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bCs/>
          <w:szCs w:val="24"/>
        </w:rPr>
      </w:pPr>
      <w:r w:rsidRPr="00EA52A1">
        <w:rPr>
          <w:rFonts w:ascii="Times New Roman" w:eastAsia="Times New Roman" w:hAnsi="Times New Roman" w:cs="Times New Roman"/>
          <w:bCs/>
          <w:szCs w:val="24"/>
        </w:rPr>
        <w:t>PROGRAM BACKGROUND</w:t>
      </w:r>
    </w:p>
    <w:p w:rsidR="00EA52A1" w:rsidRPr="00EA52A1" w:rsidRDefault="00EA52A1" w:rsidP="00EA52A1">
      <w:pPr>
        <w:spacing w:after="0" w:line="240" w:lineRule="auto"/>
        <w:rPr>
          <w:rFonts w:ascii="Times New Roman" w:eastAsia="Times New Roman" w:hAnsi="Times New Roman" w:cs="Times New Roman"/>
          <w:szCs w:val="24"/>
        </w:rPr>
      </w:pPr>
    </w:p>
    <w:p w:rsidR="00EA52A1" w:rsidRPr="00EA52A1" w:rsidRDefault="00EA52A1" w:rsidP="00EA52A1">
      <w:pPr>
        <w:spacing w:after="0" w:line="240" w:lineRule="auto"/>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 xml:space="preserve">International Medical Corps Hellas has been implementing primary health and WASH programming in Greece since 2015 supporting the needs of refugees and migrants. </w:t>
      </w: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bCs/>
          <w:szCs w:val="24"/>
        </w:rPr>
      </w:pPr>
    </w:p>
    <w:p w:rsidR="00EA52A1" w:rsidRPr="00EA52A1" w:rsidRDefault="00EA52A1" w:rsidP="00EA52A1">
      <w:pPr>
        <w:spacing w:after="0" w:line="240" w:lineRule="auto"/>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Cs w:val="24"/>
        </w:rPr>
        <w:t>JOB SUMMARY</w:t>
      </w:r>
      <w:r w:rsidRPr="00EA52A1">
        <w:rPr>
          <w:rFonts w:ascii="Times New Roman" w:eastAsia="Times New Roman" w:hAnsi="Times New Roman" w:cs="Times New Roman"/>
          <w:bCs/>
          <w:sz w:val="24"/>
          <w:szCs w:val="24"/>
        </w:rPr>
        <w:t xml:space="preserve"> </w:t>
      </w:r>
    </w:p>
    <w:p w:rsidR="00EA52A1" w:rsidRPr="00EA52A1" w:rsidRDefault="00EA52A1" w:rsidP="00EA52A1">
      <w:pPr>
        <w:spacing w:after="0" w:line="240" w:lineRule="auto"/>
        <w:jc w:val="both"/>
        <w:rPr>
          <w:rFonts w:ascii="Times New Roman" w:eastAsia="Times New Roman" w:hAnsi="Times New Roman" w:cs="Times New Roman"/>
          <w:bCs/>
          <w:sz w:val="24"/>
          <w:szCs w:val="24"/>
        </w:rPr>
      </w:pPr>
    </w:p>
    <w:p w:rsidR="00EA52A1" w:rsidRPr="00EA52A1" w:rsidRDefault="00EA52A1" w:rsidP="00EA52A1">
      <w:pPr>
        <w:jc w:val="both"/>
        <w:rPr>
          <w:bCs/>
        </w:rPr>
      </w:pPr>
      <w:r w:rsidRPr="00EA52A1">
        <w:rPr>
          <w:rFonts w:ascii="Times New Roman" w:eastAsia="Times New Roman" w:hAnsi="Times New Roman" w:cs="Times New Roman"/>
          <w:bCs/>
          <w:sz w:val="24"/>
          <w:szCs w:val="24"/>
        </w:rPr>
        <w:t xml:space="preserve">An Obstetrician/Gynecologist (Ob-Gyn) primarily focuses on women’s health. Under Obstetrics, the provider is responsible for the health of the mother in the pre-pregnancy phase, as well as the child during the antenatal period, labor, delivery and the immediate </w:t>
      </w:r>
      <w:proofErr w:type="spellStart"/>
      <w:r w:rsidRPr="00EA52A1">
        <w:rPr>
          <w:rFonts w:ascii="Times New Roman" w:eastAsia="Times New Roman" w:hAnsi="Times New Roman" w:cs="Times New Roman"/>
          <w:bCs/>
          <w:sz w:val="24"/>
          <w:szCs w:val="24"/>
        </w:rPr>
        <w:t>post partum</w:t>
      </w:r>
      <w:proofErr w:type="spellEnd"/>
      <w:r w:rsidRPr="00EA52A1">
        <w:rPr>
          <w:rFonts w:ascii="Times New Roman" w:eastAsia="Times New Roman" w:hAnsi="Times New Roman" w:cs="Times New Roman"/>
          <w:bCs/>
          <w:sz w:val="24"/>
          <w:szCs w:val="24"/>
        </w:rPr>
        <w:t xml:space="preserve"> period through direct care, patient education and appropriate referrals. Under gynecology, the provider is responsible for diseases related to the female reproductive tract such including STIs, fibroids, dysmenorrhea, etc. </w:t>
      </w: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bCs/>
          <w:szCs w:val="24"/>
        </w:rPr>
      </w:pP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bCs/>
          <w:szCs w:val="24"/>
        </w:rPr>
      </w:pPr>
      <w:r w:rsidRPr="00EA52A1">
        <w:rPr>
          <w:rFonts w:ascii="Times New Roman" w:eastAsia="Times New Roman" w:hAnsi="Times New Roman" w:cs="Times New Roman"/>
          <w:bCs/>
          <w:szCs w:val="24"/>
        </w:rPr>
        <w:t>ESSENTIAL RESPONSIBILITIES</w:t>
      </w: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bCs/>
          <w:szCs w:val="24"/>
        </w:rPr>
      </w:pP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sz w:val="24"/>
          <w:szCs w:val="24"/>
        </w:rPr>
        <w:t>Implement OBGYN services for emergency affected population according to internationally accepted standards and/or relevant Ministry of Health</w:t>
      </w:r>
      <w:r w:rsidRPr="00EA52A1">
        <w:rPr>
          <w:rFonts w:ascii="Times New Roman" w:eastAsia="Times New Roman" w:hAnsi="Times New Roman" w:cs="Times New Roman"/>
          <w:bCs/>
          <w:sz w:val="24"/>
          <w:szCs w:val="24"/>
        </w:rPr>
        <w:t xml:space="preserve"> </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 xml:space="preserve">Provide high quality medical consultations including analysis of relevant patient history/records, appropriate physical exam and investigations to provide accurate diagnosis (or diagnoses) for diseases related to the female reproductive tract as well as general diseases such as hypertension, cancers, UTIs, diabetes, </w:t>
      </w:r>
      <w:proofErr w:type="spellStart"/>
      <w:r w:rsidRPr="00EA52A1">
        <w:rPr>
          <w:rFonts w:ascii="Times New Roman" w:eastAsia="Times New Roman" w:hAnsi="Times New Roman" w:cs="Times New Roman"/>
          <w:bCs/>
          <w:sz w:val="24"/>
          <w:szCs w:val="24"/>
        </w:rPr>
        <w:t>etc</w:t>
      </w:r>
      <w:proofErr w:type="spellEnd"/>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sz w:val="24"/>
          <w:szCs w:val="24"/>
        </w:rPr>
        <w:t>Collect and analyze surgical service data to adjust project objectives/plan additional specialized responses (</w:t>
      </w:r>
      <w:proofErr w:type="spellStart"/>
      <w:r w:rsidRPr="00EA52A1">
        <w:rPr>
          <w:rFonts w:ascii="Times New Roman" w:eastAsia="Times New Roman" w:hAnsi="Times New Roman" w:cs="Times New Roman"/>
          <w:sz w:val="24"/>
          <w:szCs w:val="24"/>
        </w:rPr>
        <w:t>BEmOC</w:t>
      </w:r>
      <w:proofErr w:type="spellEnd"/>
      <w:r w:rsidRPr="00EA52A1">
        <w:rPr>
          <w:rFonts w:ascii="Times New Roman" w:eastAsia="Times New Roman" w:hAnsi="Times New Roman" w:cs="Times New Roman"/>
          <w:sz w:val="24"/>
          <w:szCs w:val="24"/>
        </w:rPr>
        <w:t>/</w:t>
      </w:r>
      <w:proofErr w:type="spellStart"/>
      <w:r w:rsidRPr="00EA52A1">
        <w:rPr>
          <w:rFonts w:ascii="Times New Roman" w:eastAsia="Times New Roman" w:hAnsi="Times New Roman" w:cs="Times New Roman"/>
          <w:sz w:val="24"/>
          <w:szCs w:val="24"/>
        </w:rPr>
        <w:t>CeMOC</w:t>
      </w:r>
      <w:proofErr w:type="spellEnd"/>
      <w:r w:rsidRPr="00EA52A1">
        <w:rPr>
          <w:rFonts w:ascii="Times New Roman" w:eastAsia="Times New Roman" w:hAnsi="Times New Roman" w:cs="Times New Roman"/>
          <w:sz w:val="24"/>
          <w:szCs w:val="24"/>
        </w:rPr>
        <w:t xml:space="preserve">, infection prevention/control, improved ANC/PNC care, </w:t>
      </w:r>
      <w:proofErr w:type="spellStart"/>
      <w:r w:rsidRPr="00EA52A1">
        <w:rPr>
          <w:rFonts w:ascii="Times New Roman" w:eastAsia="Times New Roman" w:hAnsi="Times New Roman" w:cs="Times New Roman"/>
          <w:sz w:val="24"/>
          <w:szCs w:val="24"/>
        </w:rPr>
        <w:t>etc</w:t>
      </w:r>
      <w:proofErr w:type="spellEnd"/>
      <w:r w:rsidRPr="00EA52A1">
        <w:rPr>
          <w:rFonts w:ascii="Times New Roman" w:eastAsia="Times New Roman" w:hAnsi="Times New Roman" w:cs="Times New Roman"/>
          <w:sz w:val="24"/>
          <w:szCs w:val="24"/>
        </w:rPr>
        <w:t>) in collaboration with Medical Coordinator/Director and other relevant staff</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Provide patients with appropriate treatment, explanation of all medications, investigation results, referral for further care and required follow up</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 xml:space="preserve">Provide specific guidance for pregnant women from time of diagnosis to </w:t>
      </w:r>
      <w:proofErr w:type="spellStart"/>
      <w:r w:rsidRPr="00EA52A1">
        <w:rPr>
          <w:rFonts w:ascii="Times New Roman" w:eastAsia="Times New Roman" w:hAnsi="Times New Roman" w:cs="Times New Roman"/>
          <w:bCs/>
          <w:sz w:val="24"/>
          <w:szCs w:val="24"/>
        </w:rPr>
        <w:t>post partum</w:t>
      </w:r>
      <w:proofErr w:type="spellEnd"/>
      <w:r w:rsidRPr="00EA52A1">
        <w:rPr>
          <w:rFonts w:ascii="Times New Roman" w:eastAsia="Times New Roman" w:hAnsi="Times New Roman" w:cs="Times New Roman"/>
          <w:bCs/>
          <w:sz w:val="24"/>
          <w:szCs w:val="24"/>
        </w:rPr>
        <w:t xml:space="preserve"> period in order to keep both mother and child healthy</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Provide advice to patients and community members concerning diet, activity, hygiene, and disease prevention (such as need for vaccination, smoking cessation, etc.)</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sz w:val="24"/>
          <w:szCs w:val="24"/>
        </w:rPr>
        <w:t xml:space="preserve">Work with auxiliary staff to start procedural training programs early (including midwives, nurses, CHWs, </w:t>
      </w:r>
      <w:proofErr w:type="spellStart"/>
      <w:r w:rsidRPr="00EA52A1">
        <w:rPr>
          <w:rFonts w:ascii="Times New Roman" w:eastAsia="Times New Roman" w:hAnsi="Times New Roman" w:cs="Times New Roman"/>
          <w:sz w:val="24"/>
          <w:szCs w:val="24"/>
        </w:rPr>
        <w:t>etc</w:t>
      </w:r>
      <w:proofErr w:type="spellEnd"/>
      <w:r w:rsidRPr="00EA52A1">
        <w:rPr>
          <w:rFonts w:ascii="Times New Roman" w:eastAsia="Times New Roman" w:hAnsi="Times New Roman" w:cs="Times New Roman"/>
          <w:sz w:val="24"/>
          <w:szCs w:val="24"/>
        </w:rPr>
        <w:t>)</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Track daily patient data using tally sheets or other tools provided</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Monitor diagnostic trends and report to supervisor as needed</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Adhere to rational drug usage protocols</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Submit reports in a timely manner</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Participate in educational sessions for staff and patients as directed by supervisor</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Attend training sessions as required by supervisor</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Provide training to other staff as requested by supervisor</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Collaborate with other departments as needed to ensure smooth implementation and integration of services</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Adhere to administrative directives with regards to work schedules, record keeping, patient communications, re-stocking of necessary drugs, consumables and other items</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t>Adhere to IMC Code of Conduct and internationally accepted humanitarian principles</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bCs/>
          <w:sz w:val="24"/>
          <w:szCs w:val="24"/>
        </w:rPr>
        <w:lastRenderedPageBreak/>
        <w:t>Provide all services to patients free of charge</w:t>
      </w:r>
    </w:p>
    <w:p w:rsidR="00EA52A1" w:rsidRPr="00EA52A1" w:rsidRDefault="00EA52A1" w:rsidP="00EA52A1">
      <w:pPr>
        <w:numPr>
          <w:ilvl w:val="0"/>
          <w:numId w:val="2"/>
        </w:numPr>
        <w:spacing w:after="0" w:line="240" w:lineRule="auto"/>
        <w:ind w:left="360"/>
        <w:jc w:val="both"/>
        <w:rPr>
          <w:rFonts w:ascii="Times New Roman" w:eastAsia="Times New Roman" w:hAnsi="Times New Roman" w:cs="Times New Roman"/>
          <w:bCs/>
          <w:sz w:val="24"/>
          <w:szCs w:val="24"/>
        </w:rPr>
      </w:pPr>
      <w:r w:rsidRPr="00EA52A1">
        <w:rPr>
          <w:rFonts w:ascii="Times New Roman" w:eastAsia="Times New Roman" w:hAnsi="Times New Roman" w:cs="Times New Roman"/>
          <w:sz w:val="24"/>
          <w:szCs w:val="24"/>
        </w:rPr>
        <w:t>Other duties as assigned.</w:t>
      </w:r>
    </w:p>
    <w:p w:rsidR="00EA52A1" w:rsidRPr="00EA52A1" w:rsidRDefault="00EA52A1" w:rsidP="00EA52A1">
      <w:pPr>
        <w:spacing w:after="0" w:line="240" w:lineRule="auto"/>
        <w:ind w:left="360"/>
        <w:jc w:val="both"/>
        <w:rPr>
          <w:rFonts w:ascii="Times New Roman" w:eastAsia="Times New Roman" w:hAnsi="Times New Roman" w:cs="Times New Roman"/>
          <w:bCs/>
          <w:sz w:val="24"/>
          <w:szCs w:val="24"/>
        </w:rPr>
      </w:pPr>
    </w:p>
    <w:p w:rsidR="00EA52A1" w:rsidRPr="00EA52A1" w:rsidRDefault="00EA52A1" w:rsidP="00EA52A1">
      <w:pPr>
        <w:spacing w:after="0" w:line="240" w:lineRule="auto"/>
        <w:rPr>
          <w:rFonts w:ascii="Times New Roman" w:eastAsia="Times New Roman" w:hAnsi="Times New Roman" w:cs="Times New Roman"/>
          <w:b/>
          <w:bCs/>
          <w:sz w:val="24"/>
          <w:szCs w:val="24"/>
        </w:rPr>
      </w:pPr>
    </w:p>
    <w:p w:rsidR="00EA52A1" w:rsidRPr="00EA52A1" w:rsidRDefault="00EA52A1" w:rsidP="00EA52A1">
      <w:pPr>
        <w:spacing w:before="100" w:beforeAutospacing="1" w:after="100" w:afterAutospacing="1" w:line="240" w:lineRule="auto"/>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The duties and responsibilities listed are representative of the nature and level of work assigned and are not necessarily all inclusive. To perform this job successfully, an individual must be able to perform each essential function with or without reasonable accommodation.</w:t>
      </w:r>
    </w:p>
    <w:p w:rsidR="00EA52A1" w:rsidRPr="00EA52A1" w:rsidRDefault="00EA52A1" w:rsidP="00EA52A1">
      <w:pPr>
        <w:spacing w:after="0" w:line="240" w:lineRule="auto"/>
        <w:jc w:val="both"/>
        <w:rPr>
          <w:rFonts w:ascii="Times New Roman" w:eastAsia="Times New Roman" w:hAnsi="Times New Roman" w:cs="Times New Roman"/>
          <w:bCs/>
          <w:szCs w:val="24"/>
        </w:rPr>
      </w:pP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szCs w:val="24"/>
        </w:rPr>
      </w:pPr>
      <w:r w:rsidRPr="00EA52A1">
        <w:rPr>
          <w:rFonts w:ascii="Times New Roman" w:eastAsia="Times New Roman" w:hAnsi="Times New Roman" w:cs="Times New Roman"/>
          <w:b/>
          <w:szCs w:val="24"/>
        </w:rPr>
        <w:t xml:space="preserve">QUALIFICATIONS: </w:t>
      </w:r>
      <w:r w:rsidRPr="00EA52A1">
        <w:rPr>
          <w:rFonts w:ascii="Times New Roman" w:eastAsia="Times New Roman" w:hAnsi="Times New Roman" w:cs="Times New Roman"/>
          <w:szCs w:val="24"/>
        </w:rPr>
        <w:t xml:space="preserve">(Training/education/experience/physical demands required; provide 6-8 requirements) </w:t>
      </w:r>
      <w:r w:rsidRPr="00EA52A1">
        <w:rPr>
          <w:rFonts w:ascii="Times New Roman" w:eastAsia="Times New Roman" w:hAnsi="Times New Roman" w:cs="Times New Roman"/>
          <w:szCs w:val="24"/>
        </w:rPr>
        <w:fldChar w:fldCharType="begin">
          <w:ffData>
            <w:name w:val="Text9"/>
            <w:enabled/>
            <w:calcOnExit w:val="0"/>
            <w:textInput/>
          </w:ffData>
        </w:fldChar>
      </w:r>
      <w:bookmarkStart w:id="0" w:name="Text91"/>
      <w:r w:rsidRPr="00EA52A1">
        <w:rPr>
          <w:rFonts w:ascii="Times New Roman" w:eastAsia="Times New Roman" w:hAnsi="Times New Roman" w:cs="Times New Roman"/>
          <w:szCs w:val="24"/>
        </w:rPr>
        <w:instrText xml:space="preserve"> FORMTEXT </w:instrText>
      </w:r>
      <w:r w:rsidRPr="00EA52A1">
        <w:rPr>
          <w:rFonts w:ascii="Times New Roman" w:eastAsia="Times New Roman" w:hAnsi="Times New Roman" w:cs="Times New Roman"/>
          <w:szCs w:val="24"/>
        </w:rPr>
      </w:r>
      <w:r w:rsidRPr="00EA52A1">
        <w:rPr>
          <w:rFonts w:ascii="Times New Roman" w:eastAsia="Times New Roman" w:hAnsi="Times New Roman" w:cs="Times New Roman"/>
          <w:szCs w:val="24"/>
        </w:rPr>
        <w:fldChar w:fldCharType="separate"/>
      </w:r>
      <w:r w:rsidRPr="00EA52A1">
        <w:rPr>
          <w:rFonts w:ascii="MS Mincho" w:eastAsia="MS Mincho" w:hAnsi="MS Mincho" w:cs="MS Mincho" w:hint="eastAsia"/>
          <w:noProof/>
          <w:szCs w:val="24"/>
        </w:rPr>
        <w:t> </w:t>
      </w:r>
      <w:r w:rsidRPr="00EA52A1">
        <w:rPr>
          <w:rFonts w:ascii="MS Mincho" w:eastAsia="MS Mincho" w:hAnsi="MS Mincho" w:cs="MS Mincho" w:hint="eastAsia"/>
          <w:noProof/>
          <w:szCs w:val="24"/>
        </w:rPr>
        <w:t> </w:t>
      </w:r>
      <w:r w:rsidRPr="00EA52A1">
        <w:rPr>
          <w:rFonts w:ascii="MS Mincho" w:eastAsia="MS Mincho" w:hAnsi="MS Mincho" w:cs="MS Mincho" w:hint="eastAsia"/>
          <w:noProof/>
          <w:szCs w:val="24"/>
        </w:rPr>
        <w:t> </w:t>
      </w:r>
      <w:r w:rsidRPr="00EA52A1">
        <w:rPr>
          <w:rFonts w:ascii="MS Mincho" w:eastAsia="MS Mincho" w:hAnsi="MS Mincho" w:cs="MS Mincho" w:hint="eastAsia"/>
          <w:noProof/>
          <w:szCs w:val="24"/>
        </w:rPr>
        <w:t> </w:t>
      </w:r>
      <w:r w:rsidRPr="00EA52A1">
        <w:rPr>
          <w:rFonts w:ascii="MS Mincho" w:eastAsia="MS Mincho" w:hAnsi="MS Mincho" w:cs="MS Mincho" w:hint="eastAsia"/>
          <w:noProof/>
          <w:szCs w:val="24"/>
        </w:rPr>
        <w:t> </w:t>
      </w:r>
      <w:r w:rsidRPr="00EA52A1">
        <w:rPr>
          <w:rFonts w:ascii="Times New Roman" w:eastAsia="Times New Roman" w:hAnsi="Times New Roman" w:cs="Times New Roman"/>
          <w:szCs w:val="24"/>
        </w:rPr>
        <w:fldChar w:fldCharType="end"/>
      </w:r>
      <w:bookmarkEnd w:id="0"/>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szCs w:val="24"/>
        </w:rPr>
      </w:pPr>
    </w:p>
    <w:p w:rsidR="00EA52A1" w:rsidRPr="00EA52A1" w:rsidRDefault="00EA52A1" w:rsidP="00EA52A1">
      <w:pPr>
        <w:numPr>
          <w:ilvl w:val="0"/>
          <w:numId w:val="1"/>
        </w:numPr>
        <w:spacing w:after="0" w:line="240" w:lineRule="auto"/>
        <w:ind w:left="360"/>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 xml:space="preserve">Must be a graduate of Obstetrics and Gynecology specialization with a valid license </w:t>
      </w:r>
    </w:p>
    <w:p w:rsidR="00EA52A1" w:rsidRPr="00EA52A1" w:rsidRDefault="00EA52A1" w:rsidP="00EA52A1">
      <w:pPr>
        <w:numPr>
          <w:ilvl w:val="0"/>
          <w:numId w:val="1"/>
        </w:numPr>
        <w:spacing w:after="0" w:line="240" w:lineRule="auto"/>
        <w:ind w:left="360"/>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 xml:space="preserve">Must have at least 3-5 years’ experience working as an OBGYN in public or private health facilities </w:t>
      </w:r>
    </w:p>
    <w:p w:rsidR="00EA52A1" w:rsidRPr="00EA52A1" w:rsidRDefault="00EA52A1" w:rsidP="00EA52A1">
      <w:pPr>
        <w:numPr>
          <w:ilvl w:val="0"/>
          <w:numId w:val="1"/>
        </w:numPr>
        <w:spacing w:after="0" w:line="240" w:lineRule="auto"/>
        <w:ind w:left="360"/>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be able to submit patient data as required</w:t>
      </w:r>
    </w:p>
    <w:p w:rsidR="00EA52A1" w:rsidRPr="00EA52A1" w:rsidRDefault="00EA52A1" w:rsidP="00EA52A1">
      <w:pPr>
        <w:numPr>
          <w:ilvl w:val="0"/>
          <w:numId w:val="1"/>
        </w:numPr>
        <w:spacing w:after="0" w:line="240" w:lineRule="auto"/>
        <w:ind w:left="360"/>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be able to provide technical support to health providers who refer patients</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have excellent organizational skills and ability to handle multiple tasks in a dynamic, high pressure environment</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Extremely flexible, and have the ability to cope with stressful situations and frustrations.</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have the flexibility and ability to work effectively with various personalities and cultures</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have creativity and the ability to work with limited resources.</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have excellent decision making skills.</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 xml:space="preserve">Previous NGO experience will be considered a plus </w:t>
      </w:r>
    </w:p>
    <w:p w:rsidR="00EA52A1" w:rsidRPr="00EA52A1" w:rsidRDefault="00EA52A1" w:rsidP="00EA52A1">
      <w:pPr>
        <w:numPr>
          <w:ilvl w:val="0"/>
          <w:numId w:val="1"/>
        </w:numPr>
        <w:spacing w:after="0" w:line="240" w:lineRule="auto"/>
        <w:ind w:left="360"/>
        <w:contextualSpacing/>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Must have excellent communications skills in English, both oral and written. Greek/Arabic fluency is a plus</w:t>
      </w:r>
    </w:p>
    <w:p w:rsidR="00EA52A1" w:rsidRPr="00EA52A1" w:rsidRDefault="00EA52A1" w:rsidP="00EA52A1">
      <w:pPr>
        <w:widowControl w:val="0"/>
        <w:tabs>
          <w:tab w:val="left" w:pos="-1065"/>
          <w:tab w:val="left" w:pos="-720"/>
          <w:tab w:val="left" w:pos="0"/>
          <w:tab w:val="left" w:pos="342"/>
          <w:tab w:val="left" w:pos="720"/>
        </w:tabs>
        <w:spacing w:after="0" w:line="240" w:lineRule="auto"/>
        <w:ind w:left="720"/>
        <w:jc w:val="both"/>
        <w:rPr>
          <w:rFonts w:ascii="Times New Roman" w:eastAsia="Times New Roman" w:hAnsi="Times New Roman" w:cs="Times New Roman"/>
          <w:bCs/>
          <w:szCs w:val="24"/>
        </w:rPr>
      </w:pPr>
    </w:p>
    <w:p w:rsidR="00EA52A1" w:rsidRPr="00EA52A1" w:rsidRDefault="00EA52A1" w:rsidP="00EA52A1">
      <w:pPr>
        <w:spacing w:after="0" w:line="240" w:lineRule="auto"/>
        <w:rPr>
          <w:rFonts w:ascii="Times New Roman" w:eastAsia="Times New Roman" w:hAnsi="Times New Roman" w:cs="Times New Roman"/>
          <w:sz w:val="24"/>
          <w:szCs w:val="24"/>
        </w:rPr>
      </w:pP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 xml:space="preserve">International Medical Corps is a global, humanitarian, nonprofit organization dedicated to saving lives and relieving suffering through health care training and relief and development programs. </w:t>
      </w: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sz w:val="24"/>
          <w:szCs w:val="24"/>
        </w:rPr>
      </w:pPr>
    </w:p>
    <w:p w:rsidR="00EA52A1" w:rsidRPr="00EA52A1" w:rsidRDefault="00EA52A1" w:rsidP="00EA52A1">
      <w:pPr>
        <w:widowControl w:val="0"/>
        <w:tabs>
          <w:tab w:val="left" w:pos="-1065"/>
          <w:tab w:val="left" w:pos="-720"/>
          <w:tab w:val="left" w:pos="0"/>
          <w:tab w:val="left" w:pos="342"/>
          <w:tab w:val="left" w:pos="2160"/>
        </w:tabs>
        <w:spacing w:after="0" w:line="240" w:lineRule="auto"/>
        <w:jc w:val="both"/>
        <w:rPr>
          <w:rFonts w:ascii="Times New Roman" w:eastAsia="Times New Roman" w:hAnsi="Times New Roman" w:cs="Times New Roman"/>
          <w:sz w:val="24"/>
          <w:szCs w:val="24"/>
        </w:rPr>
      </w:pPr>
      <w:r w:rsidRPr="00EA52A1">
        <w:rPr>
          <w:rFonts w:ascii="Times New Roman" w:eastAsia="Times New Roman" w:hAnsi="Times New Roman" w:cs="Times New Roman"/>
          <w:sz w:val="24"/>
          <w:szCs w:val="24"/>
        </w:rPr>
        <w:t>Established in 1984 by volunteer doctors and nurses, International Medical Corps is a private, voluntary, nonpolitical, nonsectarian organization. Its mission is to improve the quality of life through health interventions and related activities that build local capacity in underserved communities worldwide. By offering training and health care to local populations and medical assistance to people at highest risk, and with the flexibility to respond rapidly to emergency situations, International Medical Corps rehabilitates devastated health care systems and helps bring them back to self-reliance.</w:t>
      </w:r>
    </w:p>
    <w:p w:rsidR="00EA52A1" w:rsidRPr="00EA52A1" w:rsidRDefault="00EA52A1" w:rsidP="00EA52A1">
      <w:pPr>
        <w:tabs>
          <w:tab w:val="left" w:pos="1575"/>
        </w:tabs>
        <w:spacing w:after="0" w:line="240" w:lineRule="auto"/>
        <w:ind w:left="360"/>
        <w:rPr>
          <w:rFonts w:ascii="Times New Roman" w:eastAsia="Times New Roman" w:hAnsi="Times New Roman" w:cs="Times New Roman"/>
          <w:szCs w:val="24"/>
        </w:rPr>
      </w:pPr>
    </w:p>
    <w:p w:rsidR="00EA52A1" w:rsidRPr="00EA52A1" w:rsidRDefault="00EA52A1" w:rsidP="00EA52A1">
      <w:pPr>
        <w:tabs>
          <w:tab w:val="left" w:pos="1575"/>
        </w:tabs>
        <w:spacing w:after="0" w:line="240" w:lineRule="auto"/>
        <w:rPr>
          <w:rFonts w:ascii="Times New Roman" w:eastAsia="Times New Roman" w:hAnsi="Times New Roman" w:cs="Times New Roman"/>
          <w:szCs w:val="24"/>
          <w:lang w:val="en-GB"/>
        </w:rPr>
      </w:pPr>
      <w:r w:rsidRPr="00EA52A1">
        <w:rPr>
          <w:rFonts w:ascii="Times New Roman" w:eastAsia="Times New Roman" w:hAnsi="Times New Roman" w:cs="Times New Roman"/>
          <w:szCs w:val="24"/>
          <w:lang w:val="en-GB"/>
        </w:rPr>
        <w:tab/>
      </w:r>
    </w:p>
    <w:p w:rsidR="00EA52A1" w:rsidRPr="00EA52A1" w:rsidRDefault="00EA52A1" w:rsidP="00EA52A1">
      <w:pPr>
        <w:spacing w:after="0" w:line="240" w:lineRule="auto"/>
        <w:rPr>
          <w:rFonts w:ascii="Calibri" w:eastAsia="Times New Roman" w:hAnsi="Calibri" w:cs="Times New Roman"/>
          <w:sz w:val="20"/>
          <w:szCs w:val="20"/>
          <w:u w:val="single"/>
        </w:rPr>
      </w:pPr>
      <w:r w:rsidRPr="00EA52A1">
        <w:rPr>
          <w:rFonts w:ascii="Times New Roman" w:eastAsia="Times New Roman" w:hAnsi="Times New Roman" w:cs="Times New Roman"/>
          <w:szCs w:val="24"/>
        </w:rPr>
        <w:t>OTHER COMMENTS: Only female staff</w:t>
      </w:r>
    </w:p>
    <w:p w:rsidR="00AB74C9" w:rsidRDefault="00AB74C9">
      <w:bookmarkStart w:id="1" w:name="_GoBack"/>
      <w:bookmarkEnd w:id="1"/>
    </w:p>
    <w:sectPr w:rsidR="00AB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06BB"/>
    <w:multiLevelType w:val="hybridMultilevel"/>
    <w:tmpl w:val="371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428F3"/>
    <w:multiLevelType w:val="hybridMultilevel"/>
    <w:tmpl w:val="42B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1"/>
    <w:rsid w:val="00AB74C9"/>
    <w:rsid w:val="00EA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2B657-7348-4716-B6A2-30CAA94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IMC GREECE</dc:creator>
  <cp:keywords/>
  <dc:description/>
  <cp:lastModifiedBy>IMC GREECE</cp:lastModifiedBy>
  <cp:revision>1</cp:revision>
  <dcterms:created xsi:type="dcterms:W3CDTF">2016-05-20T12:46:00Z</dcterms:created>
  <dcterms:modified xsi:type="dcterms:W3CDTF">2016-05-20T12:47:00Z</dcterms:modified>
</cp:coreProperties>
</file>