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bookmarkEnd w:id="0"/>
    <w:p w14:paraId="06FE9AD4" w14:textId="2D4F36F2" w:rsidR="00551907" w:rsidRPr="00E23204" w:rsidRDefault="00E25061" w:rsidP="00211391">
      <w:pPr>
        <w:shd w:val="clear" w:color="auto" w:fill="FFFFFF" w:themeFill="background1"/>
        <w:tabs>
          <w:tab w:val="left" w:pos="215"/>
          <w:tab w:val="left" w:pos="473"/>
          <w:tab w:val="left" w:pos="1032"/>
        </w:tabs>
        <w:jc w:val="both"/>
        <w:rPr>
          <w:rFonts w:cstheme="minorHAnsi"/>
          <w:b/>
          <w:bCs/>
          <w:color w:val="538135" w:themeColor="accent6" w:themeShade="BF"/>
          <w:sz w:val="20"/>
          <w:szCs w:val="20"/>
        </w:rPr>
      </w:pPr>
      <w:r w:rsidRPr="00E23204">
        <w:rPr>
          <w:rFonts w:cstheme="minorHAnsi"/>
          <w:b/>
          <w:bCs/>
          <w:noProof/>
          <w:color w:val="538135" w:themeColor="accent6" w:themeShade="BF"/>
          <w:sz w:val="20"/>
          <w:szCs w:val="20"/>
          <w:lang w:eastAsia="el-GR"/>
        </w:rPr>
        <mc:AlternateContent>
          <mc:Choice Requires="wps">
            <w:drawing>
              <wp:anchor distT="45720" distB="45720" distL="114300" distR="114300" simplePos="0" relativeHeight="251660288" behindDoc="0" locked="0" layoutInCell="1" allowOverlap="1" wp14:anchorId="5BFED733" wp14:editId="143735CD">
                <wp:simplePos x="0" y="0"/>
                <wp:positionH relativeFrom="margin">
                  <wp:align>center</wp:align>
                </wp:positionH>
                <wp:positionV relativeFrom="paragraph">
                  <wp:posOffset>5187950</wp:posOffset>
                </wp:positionV>
                <wp:extent cx="44646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404620"/>
                        </a:xfrm>
                        <a:prstGeom prst="rect">
                          <a:avLst/>
                        </a:prstGeom>
                        <a:noFill/>
                        <a:ln w="9525">
                          <a:noFill/>
                          <a:miter lim="800000"/>
                          <a:headEnd/>
                          <a:tailEnd/>
                        </a:ln>
                      </wps:spPr>
                      <wps:txbx>
                        <w:txbxContent>
                          <w:p w14:paraId="241266BF" w14:textId="77777777" w:rsidR="00E86389" w:rsidRPr="00A562B3" w:rsidRDefault="00E86389" w:rsidP="00A562B3">
                            <w:pPr>
                              <w:spacing w:line="276" w:lineRule="auto"/>
                              <w:jc w:val="center"/>
                              <w:rPr>
                                <w:b/>
                                <w:color w:val="767171" w:themeColor="background2" w:themeShade="80"/>
                                <w:sz w:val="44"/>
                              </w:rPr>
                            </w:pPr>
                            <w:r w:rsidRPr="00A562B3">
                              <w:rPr>
                                <w:b/>
                                <w:color w:val="767171" w:themeColor="background2" w:themeShade="80"/>
                                <w:sz w:val="44"/>
                                <w:lang w:val="en-US"/>
                              </w:rPr>
                              <w:t>Executive</w:t>
                            </w:r>
                            <w:r w:rsidRPr="00A562B3">
                              <w:rPr>
                                <w:b/>
                                <w:color w:val="767171" w:themeColor="background2" w:themeShade="80"/>
                                <w:sz w:val="44"/>
                              </w:rPr>
                              <w:t xml:space="preserve"> </w:t>
                            </w:r>
                            <w:r w:rsidRPr="00A562B3">
                              <w:rPr>
                                <w:b/>
                                <w:color w:val="767171" w:themeColor="background2" w:themeShade="80"/>
                                <w:sz w:val="44"/>
                                <w:lang w:val="en-US"/>
                              </w:rPr>
                              <w:t>Summary</w:t>
                            </w:r>
                            <w:r w:rsidRPr="00A562B3">
                              <w:rPr>
                                <w:b/>
                                <w:color w:val="767171" w:themeColor="background2" w:themeShade="80"/>
                                <w:sz w:val="44"/>
                              </w:rPr>
                              <w:t xml:space="preserve"> Ευρημάτων</w:t>
                            </w:r>
                          </w:p>
                          <w:p w14:paraId="1563A380" w14:textId="45401387" w:rsidR="00E86389" w:rsidRPr="00A562B3" w:rsidRDefault="00E86389" w:rsidP="00A562B3">
                            <w:pPr>
                              <w:spacing w:line="276" w:lineRule="auto"/>
                              <w:jc w:val="center"/>
                              <w:rPr>
                                <w:b/>
                                <w:color w:val="767171" w:themeColor="background2" w:themeShade="80"/>
                                <w:sz w:val="44"/>
                              </w:rPr>
                            </w:pPr>
                            <w:r w:rsidRPr="00A562B3">
                              <w:rPr>
                                <w:b/>
                                <w:color w:val="767171" w:themeColor="background2" w:themeShade="80"/>
                                <w:sz w:val="44"/>
                              </w:rPr>
                              <w:t xml:space="preserve"> </w:t>
                            </w:r>
                            <w:r>
                              <w:rPr>
                                <w:b/>
                                <w:color w:val="767171" w:themeColor="background2" w:themeShade="80"/>
                                <w:sz w:val="44"/>
                              </w:rPr>
                              <w:t>Έρευνας Κατανόησης θεμάτων γύρω από την Γονιμότητα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D733" id="_x0000_t202" coordsize="21600,21600" o:spt="202" path="m,l,21600r21600,l21600,xe">
                <v:stroke joinstyle="miter"/>
                <v:path gradientshapeok="t" o:connecttype="rect"/>
              </v:shapetype>
              <v:shape id="Text Box 2" o:spid="_x0000_s1026" type="#_x0000_t202" style="position:absolute;left:0;text-align:left;margin-left:0;margin-top:408.5pt;width:351.5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Ic+gEAAM4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" filled="f" stroked="f">
                <v:textbox style="mso-fit-shape-to-text:t">
                  <w:txbxContent>
                    <w:p w14:paraId="241266BF" w14:textId="77777777" w:rsidR="00E86389" w:rsidRPr="00A562B3" w:rsidRDefault="00E86389" w:rsidP="00A562B3">
                      <w:pPr>
                        <w:spacing w:line="276" w:lineRule="auto"/>
                        <w:jc w:val="center"/>
                        <w:rPr>
                          <w:b/>
                          <w:color w:val="767171" w:themeColor="background2" w:themeShade="80"/>
                          <w:sz w:val="44"/>
                        </w:rPr>
                      </w:pPr>
                      <w:r w:rsidRPr="00A562B3">
                        <w:rPr>
                          <w:b/>
                          <w:color w:val="767171" w:themeColor="background2" w:themeShade="80"/>
                          <w:sz w:val="44"/>
                          <w:lang w:val="en-US"/>
                        </w:rPr>
                        <w:t>Executive</w:t>
                      </w:r>
                      <w:r w:rsidRPr="00A562B3">
                        <w:rPr>
                          <w:b/>
                          <w:color w:val="767171" w:themeColor="background2" w:themeShade="80"/>
                          <w:sz w:val="44"/>
                        </w:rPr>
                        <w:t xml:space="preserve"> </w:t>
                      </w:r>
                      <w:r w:rsidRPr="00A562B3">
                        <w:rPr>
                          <w:b/>
                          <w:color w:val="767171" w:themeColor="background2" w:themeShade="80"/>
                          <w:sz w:val="44"/>
                          <w:lang w:val="en-US"/>
                        </w:rPr>
                        <w:t>Summary</w:t>
                      </w:r>
                      <w:r w:rsidRPr="00A562B3">
                        <w:rPr>
                          <w:b/>
                          <w:color w:val="767171" w:themeColor="background2" w:themeShade="80"/>
                          <w:sz w:val="44"/>
                        </w:rPr>
                        <w:t xml:space="preserve"> Ευρημάτων</w:t>
                      </w:r>
                    </w:p>
                    <w:p w14:paraId="1563A380" w14:textId="45401387" w:rsidR="00E86389" w:rsidRPr="00A562B3" w:rsidRDefault="00E86389" w:rsidP="00A562B3">
                      <w:pPr>
                        <w:spacing w:line="276" w:lineRule="auto"/>
                        <w:jc w:val="center"/>
                        <w:rPr>
                          <w:b/>
                          <w:color w:val="767171" w:themeColor="background2" w:themeShade="80"/>
                          <w:sz w:val="44"/>
                        </w:rPr>
                      </w:pPr>
                      <w:r w:rsidRPr="00A562B3">
                        <w:rPr>
                          <w:b/>
                          <w:color w:val="767171" w:themeColor="background2" w:themeShade="80"/>
                          <w:sz w:val="44"/>
                        </w:rPr>
                        <w:t xml:space="preserve"> </w:t>
                      </w:r>
                      <w:r>
                        <w:rPr>
                          <w:b/>
                          <w:color w:val="767171" w:themeColor="background2" w:themeShade="80"/>
                          <w:sz w:val="44"/>
                        </w:rPr>
                        <w:t>Έρευνας Κατανόησης θεμάτων γύρω από την Γονιμότητα</w:t>
                      </w:r>
                    </w:p>
                  </w:txbxContent>
                </v:textbox>
                <w10:wrap type="square" anchorx="margin"/>
              </v:shape>
            </w:pict>
          </mc:Fallback>
        </mc:AlternateContent>
      </w:r>
      <w:r w:rsidR="00A562B3" w:rsidRPr="00E23204">
        <w:rPr>
          <w:rFonts w:cstheme="minorHAnsi"/>
          <w:b/>
          <w:bCs/>
          <w:noProof/>
          <w:color w:val="538135" w:themeColor="accent6" w:themeShade="BF"/>
          <w:sz w:val="20"/>
          <w:szCs w:val="20"/>
          <w:lang w:eastAsia="el-GR"/>
        </w:rPr>
        <mc:AlternateContent>
          <mc:Choice Requires="wps">
            <w:drawing>
              <wp:anchor distT="45720" distB="45720" distL="114300" distR="114300" simplePos="0" relativeHeight="251662336" behindDoc="0" locked="0" layoutInCell="1" allowOverlap="1" wp14:anchorId="07412A44" wp14:editId="5F82C1F0">
                <wp:simplePos x="0" y="0"/>
                <wp:positionH relativeFrom="margin">
                  <wp:posOffset>1481315</wp:posOffset>
                </wp:positionH>
                <wp:positionV relativeFrom="paragraph">
                  <wp:posOffset>7790180</wp:posOffset>
                </wp:positionV>
                <wp:extent cx="4464685" cy="43878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438785"/>
                        </a:xfrm>
                        <a:prstGeom prst="rect">
                          <a:avLst/>
                        </a:prstGeom>
                        <a:noFill/>
                        <a:ln w="9525">
                          <a:noFill/>
                          <a:miter lim="800000"/>
                          <a:headEnd/>
                          <a:tailEnd/>
                        </a:ln>
                      </wps:spPr>
                      <wps:txbx>
                        <w:txbxContent>
                          <w:p w14:paraId="66AA6072" w14:textId="03BC09AC" w:rsidR="00E86389" w:rsidRPr="00A562B3" w:rsidRDefault="00E86389" w:rsidP="00A562B3">
                            <w:pPr>
                              <w:spacing w:line="276" w:lineRule="auto"/>
                              <w:jc w:val="right"/>
                              <w:rPr>
                                <w:color w:val="767171" w:themeColor="background2" w:themeShade="80"/>
                                <w:sz w:val="36"/>
                              </w:rPr>
                            </w:pPr>
                            <w:r w:rsidRPr="00A562B3">
                              <w:rPr>
                                <w:color w:val="767171" w:themeColor="background2" w:themeShade="80"/>
                                <w:sz w:val="36"/>
                              </w:rPr>
                              <w:t>Ιού</w:t>
                            </w:r>
                            <w:r>
                              <w:rPr>
                                <w:color w:val="767171" w:themeColor="background2" w:themeShade="80"/>
                                <w:sz w:val="36"/>
                              </w:rPr>
                              <w:t>λι</w:t>
                            </w:r>
                            <w:r w:rsidRPr="00A562B3">
                              <w:rPr>
                                <w:color w:val="767171" w:themeColor="background2" w:themeShade="80"/>
                                <w:sz w:val="36"/>
                              </w:rPr>
                              <w:t xml:space="preserve">ος 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12A44" id="_x0000_s1027" type="#_x0000_t202" style="position:absolute;left:0;text-align:left;margin-left:116.65pt;margin-top:613.4pt;width:351.55pt;height:34.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" filled="f" stroked="f">
                <v:textbox>
                  <w:txbxContent>
                    <w:p w14:paraId="66AA6072" w14:textId="03BC09AC" w:rsidR="00E86389" w:rsidRPr="00A562B3" w:rsidRDefault="00E86389" w:rsidP="00A562B3">
                      <w:pPr>
                        <w:spacing w:line="276" w:lineRule="auto"/>
                        <w:jc w:val="right"/>
                        <w:rPr>
                          <w:color w:val="767171" w:themeColor="background2" w:themeShade="80"/>
                          <w:sz w:val="36"/>
                        </w:rPr>
                      </w:pPr>
                      <w:r w:rsidRPr="00A562B3">
                        <w:rPr>
                          <w:color w:val="767171" w:themeColor="background2" w:themeShade="80"/>
                          <w:sz w:val="36"/>
                        </w:rPr>
                        <w:t>Ιού</w:t>
                      </w:r>
                      <w:r>
                        <w:rPr>
                          <w:color w:val="767171" w:themeColor="background2" w:themeShade="80"/>
                          <w:sz w:val="36"/>
                        </w:rPr>
                        <w:t>λι</w:t>
                      </w:r>
                      <w:r w:rsidRPr="00A562B3">
                        <w:rPr>
                          <w:color w:val="767171" w:themeColor="background2" w:themeShade="80"/>
                          <w:sz w:val="36"/>
                        </w:rPr>
                        <w:t xml:space="preserve">ος 2022 </w:t>
                      </w:r>
                    </w:p>
                  </w:txbxContent>
                </v:textbox>
                <w10:wrap type="square" anchorx="margin"/>
              </v:shape>
            </w:pict>
          </mc:Fallback>
        </mc:AlternateContent>
      </w:r>
      <w:r w:rsidR="00551907" w:rsidRPr="00E23204">
        <w:rPr>
          <w:rFonts w:cstheme="minorHAnsi"/>
          <w:b/>
          <w:bCs/>
          <w:color w:val="538135" w:themeColor="accent6" w:themeShade="BF"/>
          <w:sz w:val="20"/>
          <w:szCs w:val="20"/>
        </w:rPr>
        <w:tab/>
      </w:r>
      <w:r w:rsidR="00490FF5" w:rsidRPr="00E23204">
        <w:rPr>
          <w:rFonts w:cstheme="minorHAnsi"/>
          <w:b/>
          <w:bCs/>
          <w:color w:val="538135" w:themeColor="accent6" w:themeShade="BF"/>
          <w:sz w:val="20"/>
          <w:szCs w:val="20"/>
        </w:rPr>
        <w:tab/>
      </w:r>
      <w:r w:rsidRPr="00E23204">
        <w:rPr>
          <w:noProof/>
          <w:lang w:eastAsia="el-GR"/>
        </w:rPr>
        <w:drawing>
          <wp:inline distT="0" distB="0" distL="0" distR="0" wp14:anchorId="52FBBD10" wp14:editId="591562F8">
            <wp:extent cx="6100540" cy="4229100"/>
            <wp:effectExtent l="0" t="0" r="0" b="0"/>
            <wp:docPr id="20" name="Picture 20" descr="Φέτος θα πάω διακοπές με την παρέα μου - Τι πρέπει να προσέξ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Φέτος θα πάω διακοπές με την παρέα μου - Τι πρέπει να προσέξ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9008" cy="4234970"/>
                    </a:xfrm>
                    <a:prstGeom prst="rect">
                      <a:avLst/>
                    </a:prstGeom>
                    <a:noFill/>
                    <a:ln>
                      <a:noFill/>
                    </a:ln>
                  </pic:spPr>
                </pic:pic>
              </a:graphicData>
            </a:graphic>
          </wp:inline>
        </w:drawing>
      </w:r>
      <w:r w:rsidR="00490FF5" w:rsidRPr="00E23204">
        <w:rPr>
          <w:rFonts w:cstheme="minorHAnsi"/>
          <w:b/>
          <w:bCs/>
          <w:color w:val="538135" w:themeColor="accent6" w:themeShade="BF"/>
          <w:sz w:val="20"/>
          <w:szCs w:val="20"/>
        </w:rPr>
        <w:tab/>
      </w:r>
      <w:r w:rsidR="00551907" w:rsidRPr="00E23204">
        <w:rPr>
          <w:rFonts w:cstheme="minorHAnsi"/>
          <w:b/>
          <w:bCs/>
          <w:color w:val="538135" w:themeColor="accent6" w:themeShade="BF"/>
          <w:sz w:val="20"/>
          <w:szCs w:val="20"/>
        </w:rPr>
        <w:br w:type="page"/>
      </w:r>
    </w:p>
    <w:p w14:paraId="137CE155" w14:textId="6276D52F" w:rsidR="002F0A41" w:rsidRPr="00E23204" w:rsidRDefault="005F5967" w:rsidP="005F5967">
      <w:pPr>
        <w:shd w:val="clear" w:color="auto" w:fill="F2F2F2" w:themeFill="background1" w:themeFillShade="F2"/>
        <w:jc w:val="both"/>
        <w:rPr>
          <w:rFonts w:cstheme="minorHAnsi"/>
          <w:color w:val="000000" w:themeColor="text1"/>
          <w:sz w:val="20"/>
          <w:szCs w:val="20"/>
        </w:rPr>
      </w:pPr>
      <w:r w:rsidRPr="00E23204">
        <w:rPr>
          <w:rFonts w:cstheme="minorHAnsi"/>
          <w:b/>
          <w:bCs/>
          <w:color w:val="000000" w:themeColor="text1"/>
          <w:sz w:val="20"/>
          <w:szCs w:val="20"/>
        </w:rPr>
        <w:lastRenderedPageBreak/>
        <w:t xml:space="preserve">Το πλαίσιο της έρευνας </w:t>
      </w:r>
      <w:r w:rsidR="002F0A41" w:rsidRPr="00E23204">
        <w:rPr>
          <w:rFonts w:cstheme="minorHAnsi"/>
          <w:b/>
          <w:bCs/>
          <w:color w:val="000000" w:themeColor="text1"/>
          <w:sz w:val="20"/>
          <w:szCs w:val="20"/>
        </w:rPr>
        <w:t>- Ταυτότητα έρευνας</w:t>
      </w:r>
    </w:p>
    <w:p w14:paraId="4FCA7CE5" w14:textId="77777777" w:rsidR="00D22161" w:rsidRPr="00E23204" w:rsidRDefault="00D22161" w:rsidP="00A562B3">
      <w:pPr>
        <w:spacing w:line="276" w:lineRule="auto"/>
        <w:jc w:val="both"/>
        <w:rPr>
          <w:rFonts w:cstheme="minorHAnsi"/>
          <w:color w:val="0D0D0D" w:themeColor="text1" w:themeTint="F2"/>
          <w:sz w:val="20"/>
          <w:szCs w:val="20"/>
        </w:rPr>
      </w:pPr>
    </w:p>
    <w:p w14:paraId="122C1E20" w14:textId="283701E3" w:rsidR="009B362C" w:rsidRPr="002C7672" w:rsidRDefault="009B362C" w:rsidP="009B362C">
      <w:pPr>
        <w:spacing w:line="276" w:lineRule="auto"/>
        <w:jc w:val="both"/>
        <w:rPr>
          <w:rFonts w:cstheme="minorHAnsi"/>
          <w:sz w:val="20"/>
          <w:szCs w:val="20"/>
        </w:rPr>
      </w:pPr>
      <w:r w:rsidRPr="002C7672">
        <w:rPr>
          <w:sz w:val="20"/>
          <w:szCs w:val="20"/>
        </w:rPr>
        <w:t xml:space="preserve">Η αξία των πληροφοριών και των δεδομένων που </w:t>
      </w:r>
      <w:r>
        <w:rPr>
          <w:sz w:val="20"/>
          <w:szCs w:val="20"/>
        </w:rPr>
        <w:t>συλλέγονται</w:t>
      </w:r>
      <w:r w:rsidRPr="002C7672">
        <w:rPr>
          <w:sz w:val="20"/>
          <w:szCs w:val="20"/>
        </w:rPr>
        <w:t xml:space="preserve"> </w:t>
      </w:r>
      <w:r>
        <w:rPr>
          <w:sz w:val="20"/>
          <w:szCs w:val="20"/>
        </w:rPr>
        <w:t xml:space="preserve">αναφορικά με την </w:t>
      </w:r>
      <w:r w:rsidRPr="002C7672">
        <w:rPr>
          <w:sz w:val="20"/>
          <w:szCs w:val="20"/>
        </w:rPr>
        <w:t>γονιμότητα είναι ανεκτίμητη</w:t>
      </w:r>
      <w:r>
        <w:rPr>
          <w:sz w:val="20"/>
          <w:szCs w:val="20"/>
        </w:rPr>
        <w:t xml:space="preserve">, </w:t>
      </w:r>
      <w:r w:rsidRPr="007B4FD5">
        <w:rPr>
          <w:sz w:val="20"/>
          <w:szCs w:val="20"/>
        </w:rPr>
        <w:t xml:space="preserve">καθώς </w:t>
      </w:r>
      <w:r w:rsidRPr="002C7672">
        <w:rPr>
          <w:sz w:val="20"/>
          <w:szCs w:val="20"/>
        </w:rPr>
        <w:t>αποτυπών</w:t>
      </w:r>
      <w:r w:rsidRPr="007B4FD5">
        <w:rPr>
          <w:sz w:val="20"/>
          <w:szCs w:val="20"/>
        </w:rPr>
        <w:t>ουν</w:t>
      </w:r>
      <w:r w:rsidRPr="002C7672">
        <w:rPr>
          <w:sz w:val="20"/>
          <w:szCs w:val="20"/>
        </w:rPr>
        <w:t xml:space="preserve"> πλήρως την τρέχουσα </w:t>
      </w:r>
      <w:r w:rsidRPr="007B4FD5">
        <w:rPr>
          <w:sz w:val="20"/>
          <w:szCs w:val="20"/>
        </w:rPr>
        <w:t>κατάσταση,</w:t>
      </w:r>
      <w:r w:rsidRPr="002C7672">
        <w:rPr>
          <w:sz w:val="20"/>
          <w:szCs w:val="20"/>
        </w:rPr>
        <w:t xml:space="preserve"> τις τάσεις</w:t>
      </w:r>
      <w:r w:rsidRPr="007B4FD5">
        <w:rPr>
          <w:sz w:val="20"/>
          <w:szCs w:val="20"/>
        </w:rPr>
        <w:t xml:space="preserve"> και τις αντιλήψεις που η </w:t>
      </w:r>
      <w:r w:rsidRPr="002C7672">
        <w:rPr>
          <w:sz w:val="20"/>
          <w:szCs w:val="20"/>
        </w:rPr>
        <w:t xml:space="preserve">σύγχρονη κοινωνία </w:t>
      </w:r>
      <w:r w:rsidRPr="007B4FD5">
        <w:rPr>
          <w:sz w:val="20"/>
          <w:szCs w:val="20"/>
        </w:rPr>
        <w:t xml:space="preserve">έχει υιοθετήσει. </w:t>
      </w:r>
      <w:r w:rsidRPr="007B4FD5">
        <w:rPr>
          <w:rFonts w:cstheme="minorHAnsi"/>
          <w:sz w:val="20"/>
          <w:szCs w:val="20"/>
        </w:rPr>
        <w:t xml:space="preserve">Η ενημέρωση σε θέματα γονιμότητας είναι ένα ζήτημα που αφορά εξίσου και άνδρες και γυναίκες, καθώς η αναπαραγωγική αυτονομία </w:t>
      </w:r>
      <w:r>
        <w:rPr>
          <w:rFonts w:cstheme="minorHAnsi"/>
          <w:sz w:val="20"/>
          <w:szCs w:val="20"/>
        </w:rPr>
        <w:t>αποτελεί</w:t>
      </w:r>
      <w:r w:rsidRPr="007B4FD5">
        <w:rPr>
          <w:rFonts w:cstheme="minorHAnsi"/>
          <w:sz w:val="20"/>
          <w:szCs w:val="20"/>
        </w:rPr>
        <w:t xml:space="preserve"> αναφαίρετο δικαίωμα όλων. </w:t>
      </w:r>
      <w:r w:rsidRPr="002C7672">
        <w:rPr>
          <w:rFonts w:cstheme="minorHAnsi"/>
          <w:kern w:val="24"/>
          <w:sz w:val="20"/>
          <w:szCs w:val="20"/>
        </w:rPr>
        <w:t>Η ευαισθητοποίηση</w:t>
      </w:r>
      <w:r>
        <w:rPr>
          <w:rFonts w:cstheme="minorHAnsi"/>
          <w:kern w:val="24"/>
          <w:sz w:val="20"/>
          <w:szCs w:val="20"/>
        </w:rPr>
        <w:t xml:space="preserve"> σε θέματα γονιμότητας οφείλει</w:t>
      </w:r>
      <w:r w:rsidRPr="002C7672">
        <w:rPr>
          <w:rFonts w:cstheme="minorHAnsi"/>
          <w:kern w:val="24"/>
          <w:sz w:val="20"/>
          <w:szCs w:val="20"/>
        </w:rPr>
        <w:t xml:space="preserve"> να ενδυναμώνει και να εξασφαλίζει την αναπαραγωγική αυτονομία,  περιέχ</w:t>
      </w:r>
      <w:r>
        <w:rPr>
          <w:rFonts w:cstheme="minorHAnsi"/>
          <w:kern w:val="24"/>
          <w:sz w:val="20"/>
          <w:szCs w:val="20"/>
        </w:rPr>
        <w:t>οντας</w:t>
      </w:r>
      <w:r w:rsidRPr="002C7672">
        <w:rPr>
          <w:rFonts w:cstheme="minorHAnsi"/>
          <w:kern w:val="24"/>
          <w:sz w:val="20"/>
          <w:szCs w:val="20"/>
        </w:rPr>
        <w:t xml:space="preserve"> το στοιχείο του σεβασμού στην ελεύθερή επιλογή.</w:t>
      </w:r>
    </w:p>
    <w:p w14:paraId="4DE19BF3" w14:textId="7F3641AA" w:rsidR="00EE222F" w:rsidRPr="008B5FF1" w:rsidRDefault="0003165D" w:rsidP="009B362C">
      <w:pPr>
        <w:spacing w:line="276" w:lineRule="auto"/>
        <w:jc w:val="both"/>
        <w:rPr>
          <w:rStyle w:val="q4iawc"/>
          <w:rFonts w:cstheme="minorHAnsi"/>
          <w:sz w:val="20"/>
          <w:szCs w:val="20"/>
        </w:rPr>
      </w:pPr>
      <w:r w:rsidRPr="008B5FF1">
        <w:rPr>
          <w:rFonts w:cstheme="minorHAnsi"/>
          <w:color w:val="0D0D0D" w:themeColor="text1" w:themeTint="F2"/>
          <w:sz w:val="20"/>
          <w:szCs w:val="20"/>
        </w:rPr>
        <w:t>Τ</w:t>
      </w:r>
      <w:r w:rsidR="002F0A41" w:rsidRPr="008B5FF1">
        <w:rPr>
          <w:rFonts w:cstheme="minorHAnsi"/>
          <w:color w:val="0D0D0D" w:themeColor="text1" w:themeTint="F2"/>
          <w:sz w:val="20"/>
          <w:szCs w:val="20"/>
        </w:rPr>
        <w:t xml:space="preserve">ο ερευνητικό πρόγραμμα </w:t>
      </w:r>
      <w:r w:rsidR="008F6578" w:rsidRPr="008B5FF1">
        <w:rPr>
          <w:rFonts w:cstheme="minorHAnsi"/>
          <w:color w:val="0D0D0D" w:themeColor="text1" w:themeTint="F2"/>
          <w:sz w:val="20"/>
          <w:szCs w:val="20"/>
        </w:rPr>
        <w:t>για την</w:t>
      </w:r>
      <w:r w:rsidR="008B5FF1" w:rsidRPr="008B5FF1">
        <w:rPr>
          <w:rFonts w:cstheme="minorHAnsi"/>
          <w:color w:val="0D0D0D" w:themeColor="text1" w:themeTint="F2"/>
          <w:sz w:val="20"/>
          <w:szCs w:val="20"/>
        </w:rPr>
        <w:t xml:space="preserve"> </w:t>
      </w:r>
      <w:r w:rsidR="00D22161" w:rsidRPr="008B5FF1">
        <w:rPr>
          <w:rFonts w:cstheme="minorHAnsi"/>
          <w:b/>
          <w:bCs/>
          <w:color w:val="0D0D0D" w:themeColor="text1" w:themeTint="F2"/>
          <w:sz w:val="20"/>
          <w:szCs w:val="20"/>
        </w:rPr>
        <w:t xml:space="preserve">Ελληνική Εταιρεία Αναπαραγωγικής Ιατρικής έγινε </w:t>
      </w:r>
      <w:r w:rsidR="006B0D32" w:rsidRPr="008B5FF1">
        <w:rPr>
          <w:rFonts w:cstheme="minorHAnsi"/>
          <w:b/>
          <w:bCs/>
          <w:color w:val="0D0D0D" w:themeColor="text1" w:themeTint="F2"/>
          <w:sz w:val="20"/>
          <w:szCs w:val="20"/>
        </w:rPr>
        <w:t xml:space="preserve">με την </w:t>
      </w:r>
      <w:r w:rsidR="004271E7" w:rsidRPr="008B5FF1">
        <w:rPr>
          <w:rFonts w:cstheme="minorHAnsi"/>
          <w:b/>
          <w:bCs/>
          <w:color w:val="0D0D0D" w:themeColor="text1" w:themeTint="F2"/>
          <w:sz w:val="20"/>
          <w:szCs w:val="20"/>
        </w:rPr>
        <w:t xml:space="preserve">επιστημονική συνεργασία </w:t>
      </w:r>
      <w:r w:rsidR="00D22161" w:rsidRPr="008B5FF1">
        <w:rPr>
          <w:rFonts w:cstheme="minorHAnsi"/>
          <w:b/>
          <w:bCs/>
          <w:color w:val="0D0D0D" w:themeColor="text1" w:themeTint="F2"/>
          <w:sz w:val="20"/>
          <w:szCs w:val="20"/>
        </w:rPr>
        <w:t xml:space="preserve">και καθοδήγηση </w:t>
      </w:r>
      <w:r w:rsidR="006B0D32" w:rsidRPr="008B5FF1">
        <w:rPr>
          <w:rFonts w:cstheme="minorHAnsi"/>
          <w:b/>
          <w:bCs/>
          <w:color w:val="0D0D0D" w:themeColor="text1" w:themeTint="F2"/>
          <w:sz w:val="20"/>
          <w:szCs w:val="20"/>
        </w:rPr>
        <w:t xml:space="preserve">της </w:t>
      </w:r>
      <w:r w:rsidR="00BE1184" w:rsidRPr="008B5FF1">
        <w:rPr>
          <w:rFonts w:cstheme="minorHAnsi"/>
          <w:b/>
          <w:bCs/>
          <w:color w:val="0D0D0D" w:themeColor="text1" w:themeTint="F2"/>
          <w:sz w:val="20"/>
          <w:szCs w:val="20"/>
          <w:lang w:val="en-US"/>
        </w:rPr>
        <w:t>Professor</w:t>
      </w:r>
      <w:r w:rsidR="00BE1184" w:rsidRPr="008B5FF1">
        <w:rPr>
          <w:rFonts w:cstheme="minorHAnsi"/>
          <w:b/>
          <w:bCs/>
          <w:color w:val="0D0D0D" w:themeColor="text1" w:themeTint="F2"/>
          <w:sz w:val="20"/>
          <w:szCs w:val="20"/>
        </w:rPr>
        <w:t xml:space="preserve"> </w:t>
      </w:r>
      <w:r w:rsidR="00D22161" w:rsidRPr="008B5FF1">
        <w:rPr>
          <w:rStyle w:val="q4iawc"/>
          <w:rFonts w:cstheme="minorHAnsi"/>
          <w:b/>
          <w:sz w:val="20"/>
          <w:szCs w:val="20"/>
        </w:rPr>
        <w:t>Joyce Harper,</w:t>
      </w:r>
      <w:r w:rsidR="00D22161" w:rsidRPr="008B5FF1">
        <w:rPr>
          <w:rStyle w:val="q4iawc"/>
          <w:rFonts w:cstheme="minorHAnsi"/>
          <w:sz w:val="20"/>
          <w:szCs w:val="20"/>
        </w:rPr>
        <w:t xml:space="preserve"> Καθηγήτριας Αναπαραγωγικής Επιστήμης στο </w:t>
      </w:r>
      <w:r w:rsidR="00E85926" w:rsidRPr="008B5FF1">
        <w:t>Institute for Women’s Health</w:t>
      </w:r>
      <w:r w:rsidR="00A61407" w:rsidRPr="008B5FF1">
        <w:rPr>
          <w:rStyle w:val="q4iawc"/>
          <w:rFonts w:cstheme="minorHAnsi"/>
          <w:sz w:val="20"/>
          <w:szCs w:val="20"/>
        </w:rPr>
        <w:t xml:space="preserve"> </w:t>
      </w:r>
      <w:r w:rsidR="00D22161" w:rsidRPr="008B5FF1">
        <w:rPr>
          <w:rStyle w:val="q4iawc"/>
          <w:rFonts w:cstheme="minorHAnsi"/>
          <w:sz w:val="20"/>
          <w:szCs w:val="20"/>
        </w:rPr>
        <w:t xml:space="preserve">του University College </w:t>
      </w:r>
      <w:r w:rsidR="00A61407" w:rsidRPr="008B5FF1">
        <w:rPr>
          <w:rStyle w:val="q4iawc"/>
          <w:rFonts w:cstheme="minorHAnsi"/>
          <w:sz w:val="20"/>
          <w:szCs w:val="20"/>
          <w:lang w:val="en-US"/>
        </w:rPr>
        <w:t>London</w:t>
      </w:r>
      <w:r w:rsidR="00D22161" w:rsidRPr="008B5FF1">
        <w:rPr>
          <w:rStyle w:val="q4iawc"/>
          <w:rFonts w:cstheme="minorHAnsi"/>
          <w:sz w:val="20"/>
          <w:szCs w:val="20"/>
        </w:rPr>
        <w:t>.</w:t>
      </w:r>
      <w:r w:rsidR="00D22161" w:rsidRPr="008B5FF1">
        <w:rPr>
          <w:rStyle w:val="viiyi"/>
          <w:rFonts w:cstheme="minorHAnsi"/>
          <w:sz w:val="20"/>
          <w:szCs w:val="20"/>
        </w:rPr>
        <w:t xml:space="preserve"> </w:t>
      </w:r>
      <w:r w:rsidRPr="008B5FF1">
        <w:rPr>
          <w:rStyle w:val="viiyi"/>
          <w:rFonts w:cstheme="minorHAnsi"/>
          <w:sz w:val="20"/>
          <w:szCs w:val="20"/>
        </w:rPr>
        <w:t>Η</w:t>
      </w:r>
      <w:r w:rsidRPr="00E15E4A">
        <w:rPr>
          <w:rStyle w:val="viiyi"/>
          <w:rFonts w:cstheme="minorHAnsi"/>
          <w:sz w:val="20"/>
          <w:szCs w:val="20"/>
        </w:rPr>
        <w:t xml:space="preserve"> </w:t>
      </w:r>
      <w:r w:rsidRPr="008B5FF1">
        <w:rPr>
          <w:rStyle w:val="q4iawc"/>
          <w:rFonts w:cstheme="minorHAnsi"/>
          <w:sz w:val="20"/>
          <w:szCs w:val="20"/>
          <w:lang w:val="en-US"/>
        </w:rPr>
        <w:t>J</w:t>
      </w:r>
      <w:r w:rsidRPr="00E15E4A">
        <w:rPr>
          <w:rStyle w:val="q4iawc"/>
          <w:rFonts w:cstheme="minorHAnsi"/>
          <w:sz w:val="20"/>
          <w:szCs w:val="20"/>
        </w:rPr>
        <w:t xml:space="preserve">. </w:t>
      </w:r>
      <w:r w:rsidRPr="008B5FF1">
        <w:rPr>
          <w:rStyle w:val="q4iawc"/>
          <w:rFonts w:cstheme="minorHAnsi"/>
          <w:sz w:val="20"/>
          <w:szCs w:val="20"/>
          <w:lang w:val="en-US"/>
        </w:rPr>
        <w:t>Harper</w:t>
      </w:r>
      <w:r w:rsidRPr="00E15E4A">
        <w:rPr>
          <w:rStyle w:val="q4iawc"/>
          <w:rFonts w:cstheme="minorHAnsi"/>
          <w:sz w:val="20"/>
          <w:szCs w:val="20"/>
        </w:rPr>
        <w:t xml:space="preserve"> </w:t>
      </w:r>
      <w:r w:rsidRPr="008B5FF1">
        <w:rPr>
          <w:rStyle w:val="q4iawc"/>
          <w:rFonts w:cstheme="minorHAnsi"/>
          <w:sz w:val="20"/>
          <w:szCs w:val="20"/>
        </w:rPr>
        <w:t>ε</w:t>
      </w:r>
      <w:r w:rsidR="00D22161" w:rsidRPr="008B5FF1">
        <w:rPr>
          <w:rStyle w:val="q4iawc"/>
          <w:rFonts w:cstheme="minorHAnsi"/>
          <w:sz w:val="20"/>
          <w:szCs w:val="20"/>
        </w:rPr>
        <w:t>ίναι</w:t>
      </w:r>
      <w:r w:rsidR="00D22161" w:rsidRPr="00E15E4A">
        <w:rPr>
          <w:rStyle w:val="q4iawc"/>
          <w:rFonts w:cstheme="minorHAnsi"/>
          <w:sz w:val="20"/>
          <w:szCs w:val="20"/>
        </w:rPr>
        <w:t xml:space="preserve"> </w:t>
      </w:r>
      <w:r w:rsidR="00D22161" w:rsidRPr="008B5FF1">
        <w:rPr>
          <w:rStyle w:val="q4iawc"/>
          <w:rFonts w:cstheme="minorHAnsi"/>
          <w:sz w:val="20"/>
          <w:szCs w:val="20"/>
        </w:rPr>
        <w:t>επικεφαλής</w:t>
      </w:r>
      <w:r w:rsidR="00D22161" w:rsidRPr="00E15E4A">
        <w:rPr>
          <w:rStyle w:val="q4iawc"/>
          <w:rFonts w:cstheme="minorHAnsi"/>
          <w:sz w:val="20"/>
          <w:szCs w:val="20"/>
        </w:rPr>
        <w:t xml:space="preserve"> </w:t>
      </w:r>
      <w:r w:rsidR="00D22161" w:rsidRPr="008B5FF1">
        <w:rPr>
          <w:rStyle w:val="q4iawc"/>
          <w:rFonts w:cstheme="minorHAnsi"/>
          <w:sz w:val="20"/>
          <w:szCs w:val="20"/>
        </w:rPr>
        <w:t>της</w:t>
      </w:r>
      <w:r w:rsidR="00D22161" w:rsidRPr="00E15E4A">
        <w:rPr>
          <w:rStyle w:val="q4iawc"/>
          <w:rFonts w:cstheme="minorHAnsi"/>
          <w:sz w:val="20"/>
          <w:szCs w:val="20"/>
        </w:rPr>
        <w:t xml:space="preserve"> </w:t>
      </w:r>
      <w:r w:rsidR="00D22161" w:rsidRPr="008B5FF1">
        <w:rPr>
          <w:rStyle w:val="q4iawc"/>
          <w:rFonts w:cstheme="minorHAnsi"/>
          <w:sz w:val="20"/>
          <w:szCs w:val="20"/>
        </w:rPr>
        <w:t>Ομάδας</w:t>
      </w:r>
      <w:r w:rsidR="00D22161" w:rsidRPr="00E15E4A">
        <w:rPr>
          <w:rStyle w:val="q4iawc"/>
          <w:rFonts w:cstheme="minorHAnsi"/>
          <w:sz w:val="20"/>
          <w:szCs w:val="20"/>
        </w:rPr>
        <w:t xml:space="preserve"> </w:t>
      </w:r>
      <w:r w:rsidR="00E85926" w:rsidRPr="008B5FF1">
        <w:rPr>
          <w:lang w:val="en-US"/>
        </w:rPr>
        <w:t>Reproductive</w:t>
      </w:r>
      <w:r w:rsidR="00E85926" w:rsidRPr="00E15E4A">
        <w:t xml:space="preserve"> </w:t>
      </w:r>
      <w:r w:rsidR="00E85926" w:rsidRPr="008B5FF1">
        <w:rPr>
          <w:lang w:val="en-US"/>
        </w:rPr>
        <w:t>Science</w:t>
      </w:r>
      <w:r w:rsidR="00E85926" w:rsidRPr="00E15E4A">
        <w:t xml:space="preserve"> </w:t>
      </w:r>
      <w:r w:rsidR="00E85926" w:rsidRPr="008B5FF1">
        <w:rPr>
          <w:lang w:val="en-US"/>
        </w:rPr>
        <w:t>and</w:t>
      </w:r>
      <w:r w:rsidR="00E85926" w:rsidRPr="00E15E4A">
        <w:t xml:space="preserve"> </w:t>
      </w:r>
      <w:r w:rsidR="00E85926" w:rsidRPr="008B5FF1">
        <w:rPr>
          <w:lang w:val="en-US"/>
        </w:rPr>
        <w:t>Society</w:t>
      </w:r>
      <w:r w:rsidR="00E85926" w:rsidRPr="00E15E4A">
        <w:t xml:space="preserve"> </w:t>
      </w:r>
      <w:r w:rsidRPr="008B5FF1">
        <w:rPr>
          <w:rStyle w:val="q4iawc"/>
          <w:rFonts w:cstheme="minorHAnsi"/>
          <w:sz w:val="20"/>
          <w:szCs w:val="20"/>
        </w:rPr>
        <w:t>και</w:t>
      </w:r>
      <w:r w:rsidRPr="00E15E4A">
        <w:rPr>
          <w:rStyle w:val="q4iawc"/>
          <w:rFonts w:cstheme="minorHAnsi"/>
          <w:sz w:val="20"/>
          <w:szCs w:val="20"/>
        </w:rPr>
        <w:t xml:space="preserve"> </w:t>
      </w:r>
      <w:r w:rsidRPr="008B5FF1">
        <w:rPr>
          <w:rStyle w:val="q4iawc"/>
          <w:rFonts w:cstheme="minorHAnsi"/>
          <w:sz w:val="20"/>
          <w:szCs w:val="20"/>
        </w:rPr>
        <w:t>ιδρύτρια</w:t>
      </w:r>
      <w:r w:rsidRPr="00E15E4A">
        <w:rPr>
          <w:rStyle w:val="q4iawc"/>
          <w:rFonts w:cstheme="minorHAnsi"/>
          <w:sz w:val="20"/>
          <w:szCs w:val="20"/>
        </w:rPr>
        <w:t xml:space="preserve"> </w:t>
      </w:r>
      <w:r w:rsidRPr="008B5FF1">
        <w:rPr>
          <w:rStyle w:val="q4iawc"/>
          <w:rFonts w:cstheme="minorHAnsi"/>
          <w:sz w:val="20"/>
          <w:szCs w:val="20"/>
        </w:rPr>
        <w:t>της</w:t>
      </w:r>
      <w:r w:rsidRPr="00E15E4A">
        <w:rPr>
          <w:rStyle w:val="q4iawc"/>
          <w:rFonts w:cstheme="minorHAnsi"/>
          <w:sz w:val="20"/>
          <w:szCs w:val="20"/>
        </w:rPr>
        <w:t xml:space="preserve"> </w:t>
      </w:r>
      <w:r w:rsidR="00E85926" w:rsidRPr="008B5FF1">
        <w:rPr>
          <w:lang w:val="en-US"/>
        </w:rPr>
        <w:t>International</w:t>
      </w:r>
      <w:r w:rsidR="008B5FF1" w:rsidRPr="00E15E4A">
        <w:t xml:space="preserve"> </w:t>
      </w:r>
      <w:r w:rsidR="00E85926" w:rsidRPr="008B5FF1">
        <w:rPr>
          <w:lang w:val="en-US"/>
        </w:rPr>
        <w:t>Fertility</w:t>
      </w:r>
      <w:r w:rsidR="00E85926" w:rsidRPr="00E15E4A">
        <w:t xml:space="preserve"> </w:t>
      </w:r>
      <w:r w:rsidR="00E85926" w:rsidRPr="008B5FF1">
        <w:rPr>
          <w:lang w:val="en-US"/>
        </w:rPr>
        <w:t>Education</w:t>
      </w:r>
      <w:r w:rsidR="00E85926" w:rsidRPr="00E15E4A">
        <w:t xml:space="preserve"> </w:t>
      </w:r>
      <w:r w:rsidR="00E85926" w:rsidRPr="008B5FF1">
        <w:rPr>
          <w:lang w:val="en-US"/>
        </w:rPr>
        <w:t>Initiative</w:t>
      </w:r>
      <w:r w:rsidR="008B5FF1" w:rsidRPr="00E15E4A">
        <w:rPr>
          <w:rStyle w:val="q4iawc"/>
          <w:rFonts w:cstheme="minorHAnsi"/>
          <w:sz w:val="20"/>
          <w:szCs w:val="20"/>
        </w:rPr>
        <w:t xml:space="preserve"> </w:t>
      </w:r>
      <w:r w:rsidR="00A61407" w:rsidRPr="008B5FF1">
        <w:rPr>
          <w:rFonts w:cstheme="minorHAnsi"/>
          <w:sz w:val="20"/>
          <w:szCs w:val="20"/>
        </w:rPr>
        <w:t>στο</w:t>
      </w:r>
      <w:r w:rsidR="00A61407" w:rsidRPr="00E15E4A">
        <w:rPr>
          <w:rFonts w:cstheme="minorHAnsi"/>
          <w:sz w:val="20"/>
          <w:szCs w:val="20"/>
        </w:rPr>
        <w:t xml:space="preserve"> </w:t>
      </w:r>
      <w:r w:rsidR="00A61407" w:rsidRPr="008B5FF1">
        <w:rPr>
          <w:rFonts w:cstheme="minorHAnsi"/>
          <w:sz w:val="20"/>
          <w:szCs w:val="20"/>
        </w:rPr>
        <w:t>πλαίσιο</w:t>
      </w:r>
      <w:r w:rsidR="00A61407" w:rsidRPr="00E15E4A">
        <w:rPr>
          <w:rFonts w:cstheme="minorHAnsi"/>
          <w:sz w:val="20"/>
          <w:szCs w:val="20"/>
        </w:rPr>
        <w:t xml:space="preserve"> </w:t>
      </w:r>
      <w:r w:rsidR="00A61407" w:rsidRPr="008B5FF1">
        <w:rPr>
          <w:rFonts w:cstheme="minorHAnsi"/>
          <w:sz w:val="20"/>
          <w:szCs w:val="20"/>
        </w:rPr>
        <w:t>της</w:t>
      </w:r>
      <w:r w:rsidR="00A61407" w:rsidRPr="00E15E4A">
        <w:rPr>
          <w:rFonts w:cstheme="minorHAnsi"/>
          <w:sz w:val="20"/>
          <w:szCs w:val="20"/>
        </w:rPr>
        <w:t xml:space="preserve"> </w:t>
      </w:r>
      <w:r w:rsidR="00A61407" w:rsidRPr="008B5FF1">
        <w:rPr>
          <w:rFonts w:cstheme="minorHAnsi"/>
          <w:sz w:val="20"/>
          <w:szCs w:val="20"/>
          <w:lang w:val="en-US"/>
        </w:rPr>
        <w:t>European</w:t>
      </w:r>
      <w:r w:rsidR="00A61407" w:rsidRPr="00E15E4A">
        <w:rPr>
          <w:rFonts w:cstheme="minorHAnsi"/>
          <w:sz w:val="20"/>
          <w:szCs w:val="20"/>
        </w:rPr>
        <w:t xml:space="preserve"> </w:t>
      </w:r>
      <w:r w:rsidR="00A61407" w:rsidRPr="008B5FF1">
        <w:rPr>
          <w:rFonts w:cstheme="minorHAnsi"/>
          <w:sz w:val="20"/>
          <w:szCs w:val="20"/>
          <w:lang w:val="en-US"/>
        </w:rPr>
        <w:t>Society</w:t>
      </w:r>
      <w:r w:rsidR="00A61407" w:rsidRPr="00E15E4A">
        <w:rPr>
          <w:rFonts w:cstheme="minorHAnsi"/>
          <w:sz w:val="20"/>
          <w:szCs w:val="20"/>
        </w:rPr>
        <w:t xml:space="preserve"> </w:t>
      </w:r>
      <w:r w:rsidR="00A61407" w:rsidRPr="008B5FF1">
        <w:rPr>
          <w:rFonts w:cstheme="minorHAnsi"/>
          <w:sz w:val="20"/>
          <w:szCs w:val="20"/>
          <w:lang w:val="en-US"/>
        </w:rPr>
        <w:t>for</w:t>
      </w:r>
      <w:r w:rsidR="00A61407" w:rsidRPr="00E15E4A">
        <w:rPr>
          <w:rFonts w:cstheme="minorHAnsi"/>
          <w:sz w:val="20"/>
          <w:szCs w:val="20"/>
        </w:rPr>
        <w:t xml:space="preserve"> </w:t>
      </w:r>
      <w:r w:rsidR="00A61407" w:rsidRPr="008B5FF1">
        <w:rPr>
          <w:rFonts w:cstheme="minorHAnsi"/>
          <w:sz w:val="20"/>
          <w:szCs w:val="20"/>
          <w:lang w:val="en-US"/>
        </w:rPr>
        <w:t>Human</w:t>
      </w:r>
      <w:r w:rsidR="00A61407" w:rsidRPr="00E15E4A">
        <w:rPr>
          <w:rFonts w:cstheme="minorHAnsi"/>
          <w:sz w:val="20"/>
          <w:szCs w:val="20"/>
        </w:rPr>
        <w:t xml:space="preserve"> </w:t>
      </w:r>
      <w:r w:rsidR="00A61407" w:rsidRPr="008B5FF1">
        <w:rPr>
          <w:rFonts w:cstheme="minorHAnsi"/>
          <w:sz w:val="20"/>
          <w:szCs w:val="20"/>
          <w:lang w:val="en-US"/>
        </w:rPr>
        <w:t>Reproduction</w:t>
      </w:r>
      <w:r w:rsidR="00D77ED6" w:rsidRPr="00E15E4A">
        <w:rPr>
          <w:rFonts w:cstheme="minorHAnsi"/>
          <w:sz w:val="20"/>
          <w:szCs w:val="20"/>
        </w:rPr>
        <w:t xml:space="preserve"> (</w:t>
      </w:r>
      <w:r w:rsidR="00D77ED6" w:rsidRPr="008B5FF1">
        <w:rPr>
          <w:rFonts w:cstheme="minorHAnsi"/>
          <w:sz w:val="20"/>
          <w:szCs w:val="20"/>
          <w:lang w:val="en-US"/>
        </w:rPr>
        <w:t>ESHRE</w:t>
      </w:r>
      <w:r w:rsidR="00D77ED6" w:rsidRPr="00E15E4A">
        <w:rPr>
          <w:rFonts w:cstheme="minorHAnsi"/>
          <w:sz w:val="20"/>
          <w:szCs w:val="20"/>
        </w:rPr>
        <w:t>)</w:t>
      </w:r>
      <w:r w:rsidR="00D22161" w:rsidRPr="00E15E4A">
        <w:rPr>
          <w:rStyle w:val="q4iawc"/>
          <w:rFonts w:cstheme="minorHAnsi"/>
          <w:sz w:val="20"/>
          <w:szCs w:val="20"/>
        </w:rPr>
        <w:t>.</w:t>
      </w:r>
      <w:r w:rsidR="00D22161" w:rsidRPr="00E15E4A">
        <w:rPr>
          <w:rStyle w:val="viiyi"/>
          <w:rFonts w:cstheme="minorHAnsi"/>
          <w:sz w:val="20"/>
          <w:szCs w:val="20"/>
        </w:rPr>
        <w:t xml:space="preserve"> </w:t>
      </w:r>
      <w:r w:rsidR="00D22161" w:rsidRPr="008B5FF1">
        <w:rPr>
          <w:rStyle w:val="q4iawc"/>
          <w:rFonts w:cstheme="minorHAnsi"/>
          <w:sz w:val="20"/>
          <w:szCs w:val="20"/>
        </w:rPr>
        <w:t>Έχει εργαστεί στ</w:t>
      </w:r>
      <w:r w:rsidR="00A61407" w:rsidRPr="008B5FF1">
        <w:rPr>
          <w:rStyle w:val="q4iawc"/>
          <w:rFonts w:cstheme="minorHAnsi"/>
          <w:sz w:val="20"/>
          <w:szCs w:val="20"/>
        </w:rPr>
        <w:t xml:space="preserve">α γνωστικά αντικείμενα </w:t>
      </w:r>
      <w:r w:rsidR="00E85926" w:rsidRPr="008B5FF1">
        <w:rPr>
          <w:rStyle w:val="q4iawc"/>
          <w:rFonts w:cstheme="minorHAnsi"/>
          <w:sz w:val="20"/>
          <w:szCs w:val="20"/>
        </w:rPr>
        <w:t xml:space="preserve">της </w:t>
      </w:r>
      <w:r w:rsidR="008B5FF1" w:rsidRPr="008B5FF1">
        <w:rPr>
          <w:rStyle w:val="q4iawc"/>
          <w:rFonts w:cstheme="minorHAnsi"/>
          <w:sz w:val="20"/>
          <w:szCs w:val="20"/>
        </w:rPr>
        <w:t>Κ</w:t>
      </w:r>
      <w:r w:rsidR="00E85926" w:rsidRPr="008B5FF1">
        <w:rPr>
          <w:rStyle w:val="q4iawc"/>
          <w:rFonts w:cstheme="minorHAnsi"/>
          <w:sz w:val="20"/>
          <w:szCs w:val="20"/>
        </w:rPr>
        <w:t xml:space="preserve">λινικής Εμβρυολογίας και </w:t>
      </w:r>
      <w:r w:rsidR="008B5FF1" w:rsidRPr="008B5FF1">
        <w:rPr>
          <w:rStyle w:val="q4iawc"/>
          <w:rFonts w:cstheme="minorHAnsi"/>
          <w:sz w:val="20"/>
          <w:szCs w:val="20"/>
        </w:rPr>
        <w:t>Ε</w:t>
      </w:r>
      <w:r w:rsidR="00E85926" w:rsidRPr="008B5FF1">
        <w:rPr>
          <w:rStyle w:val="q4iawc"/>
          <w:rFonts w:cstheme="minorHAnsi"/>
          <w:sz w:val="20"/>
          <w:szCs w:val="20"/>
        </w:rPr>
        <w:t xml:space="preserve">ξωσωματικής </w:t>
      </w:r>
      <w:r w:rsidR="008B5FF1" w:rsidRPr="008B5FF1">
        <w:rPr>
          <w:rStyle w:val="q4iawc"/>
          <w:rFonts w:cstheme="minorHAnsi"/>
          <w:sz w:val="20"/>
          <w:szCs w:val="20"/>
        </w:rPr>
        <w:t>Γ</w:t>
      </w:r>
      <w:r w:rsidR="00E85926" w:rsidRPr="008B5FF1">
        <w:rPr>
          <w:rStyle w:val="q4iawc"/>
          <w:rFonts w:cstheme="minorHAnsi"/>
          <w:sz w:val="20"/>
          <w:szCs w:val="20"/>
        </w:rPr>
        <w:t>ονιμοποίησης και ειδικεύεται σε θέματα</w:t>
      </w:r>
      <w:r w:rsidR="00E85926" w:rsidRPr="008B5FF1" w:rsidDel="00A61407">
        <w:rPr>
          <w:rStyle w:val="q4iawc"/>
          <w:rFonts w:cstheme="minorHAnsi"/>
          <w:sz w:val="20"/>
          <w:szCs w:val="20"/>
        </w:rPr>
        <w:t xml:space="preserve"> </w:t>
      </w:r>
      <w:r w:rsidR="00D22161" w:rsidRPr="008B5FF1">
        <w:rPr>
          <w:rStyle w:val="q4iawc"/>
          <w:rFonts w:cstheme="minorHAnsi"/>
          <w:sz w:val="20"/>
          <w:szCs w:val="20"/>
        </w:rPr>
        <w:t>γονιμότητας</w:t>
      </w:r>
      <w:r w:rsidR="00A61407" w:rsidRPr="008B5FF1">
        <w:rPr>
          <w:rStyle w:val="q4iawc"/>
          <w:rFonts w:cstheme="minorHAnsi"/>
          <w:sz w:val="20"/>
          <w:szCs w:val="20"/>
        </w:rPr>
        <w:t xml:space="preserve"> και υπογονιμότητας, </w:t>
      </w:r>
      <w:r w:rsidR="00D22161" w:rsidRPr="008B5FF1">
        <w:rPr>
          <w:rStyle w:val="q4iawc"/>
          <w:rFonts w:cstheme="minorHAnsi"/>
          <w:sz w:val="20"/>
          <w:szCs w:val="20"/>
        </w:rPr>
        <w:t>γενετικής, αναπαραγωγικής υγείας και υγείας των γυναικών για περισσότερα από 30 χρόνια</w:t>
      </w:r>
      <w:r w:rsidR="00E85926" w:rsidRPr="008B5FF1">
        <w:rPr>
          <w:rStyle w:val="q4iawc"/>
          <w:rFonts w:cstheme="minorHAnsi"/>
          <w:sz w:val="20"/>
          <w:szCs w:val="20"/>
        </w:rPr>
        <w:t xml:space="preserve">. </w:t>
      </w:r>
      <w:r w:rsidR="00E85926" w:rsidRPr="008B5FF1">
        <w:rPr>
          <w:rStyle w:val="viiyi"/>
          <w:rFonts w:cstheme="minorHAnsi"/>
          <w:sz w:val="20"/>
          <w:szCs w:val="20"/>
        </w:rPr>
        <w:t>Α</w:t>
      </w:r>
      <w:r w:rsidR="00A61407" w:rsidRPr="008B5FF1">
        <w:rPr>
          <w:rStyle w:val="viiyi"/>
          <w:rFonts w:cstheme="minorHAnsi"/>
          <w:sz w:val="20"/>
          <w:szCs w:val="20"/>
        </w:rPr>
        <w:t>ποτελεί μια επιστήμον</w:t>
      </w:r>
      <w:r w:rsidR="00E85926" w:rsidRPr="008B5FF1">
        <w:rPr>
          <w:rStyle w:val="viiyi"/>
          <w:rFonts w:cstheme="minorHAnsi"/>
          <w:sz w:val="20"/>
          <w:szCs w:val="20"/>
        </w:rPr>
        <w:t>α</w:t>
      </w:r>
      <w:r w:rsidR="00A61407" w:rsidRPr="008B5FF1">
        <w:rPr>
          <w:rStyle w:val="viiyi"/>
          <w:rFonts w:cstheme="minorHAnsi"/>
          <w:sz w:val="20"/>
          <w:szCs w:val="20"/>
        </w:rPr>
        <w:t xml:space="preserve"> </w:t>
      </w:r>
      <w:r w:rsidR="00E85926" w:rsidRPr="008B5FF1">
        <w:rPr>
          <w:rStyle w:val="viiyi"/>
          <w:rFonts w:cstheme="minorHAnsi"/>
          <w:sz w:val="20"/>
          <w:szCs w:val="20"/>
        </w:rPr>
        <w:t>δ</w:t>
      </w:r>
      <w:r w:rsidR="00A61407" w:rsidRPr="008B5FF1">
        <w:rPr>
          <w:rStyle w:val="viiyi"/>
          <w:rFonts w:cstheme="minorHAnsi"/>
          <w:sz w:val="20"/>
          <w:szCs w:val="20"/>
        </w:rPr>
        <w:t>ιεθνούς βεληνεκούς με πλούσιο συγγραφικό, επιστημονικό και κοινωνικό έργο.</w:t>
      </w:r>
      <w:r w:rsidR="0008598B" w:rsidRPr="008B5FF1">
        <w:rPr>
          <w:rStyle w:val="viiyi"/>
          <w:rFonts w:cstheme="minorHAnsi"/>
          <w:sz w:val="20"/>
          <w:szCs w:val="20"/>
        </w:rPr>
        <w:t xml:space="preserve"> Επί του παρόντος,</w:t>
      </w:r>
      <w:r w:rsidR="008150E4" w:rsidRPr="008B5FF1">
        <w:rPr>
          <w:rStyle w:val="viiyi"/>
          <w:rFonts w:cstheme="minorHAnsi"/>
          <w:sz w:val="20"/>
          <w:szCs w:val="20"/>
        </w:rPr>
        <w:t xml:space="preserve"> πραγματοποιείται </w:t>
      </w:r>
      <w:r w:rsidR="0008598B" w:rsidRPr="008B5FF1">
        <w:rPr>
          <w:rStyle w:val="viiyi"/>
          <w:rFonts w:cstheme="minorHAnsi"/>
          <w:sz w:val="20"/>
          <w:szCs w:val="20"/>
        </w:rPr>
        <w:t>σε παγκόσμιο επίπεδο ουσιαστική</w:t>
      </w:r>
      <w:r w:rsidR="008150E4" w:rsidRPr="008B5FF1">
        <w:rPr>
          <w:rStyle w:val="viiyi"/>
          <w:rFonts w:cstheme="minorHAnsi"/>
          <w:sz w:val="20"/>
          <w:szCs w:val="20"/>
        </w:rPr>
        <w:t xml:space="preserve"> έρευνα αναφορικά με την ευαισθητοποίηση σε θέματα γονιμότητας και η Ελλάδα συμμετέχει σε αυτή την δράση</w:t>
      </w:r>
      <w:r w:rsidR="00D77ED6" w:rsidRPr="008B5FF1">
        <w:rPr>
          <w:rStyle w:val="viiyi"/>
          <w:rFonts w:cstheme="minorHAnsi"/>
          <w:sz w:val="20"/>
          <w:szCs w:val="20"/>
        </w:rPr>
        <w:t xml:space="preserve"> ενεργά</w:t>
      </w:r>
      <w:r w:rsidR="008150E4" w:rsidRPr="008B5FF1">
        <w:rPr>
          <w:rStyle w:val="viiyi"/>
          <w:rFonts w:cstheme="minorHAnsi"/>
          <w:sz w:val="20"/>
          <w:szCs w:val="20"/>
        </w:rPr>
        <w:t>.</w:t>
      </w:r>
      <w:r w:rsidR="008150E4">
        <w:rPr>
          <w:rStyle w:val="viiyi"/>
          <w:rFonts w:cstheme="minorHAnsi"/>
          <w:sz w:val="20"/>
          <w:szCs w:val="20"/>
        </w:rPr>
        <w:t xml:space="preserve"> </w:t>
      </w:r>
    </w:p>
    <w:p w14:paraId="38DD40D6" w14:textId="49261755" w:rsidR="002F0A41" w:rsidRPr="008F6578" w:rsidRDefault="008F6578" w:rsidP="00A562B3">
      <w:pPr>
        <w:spacing w:line="276" w:lineRule="auto"/>
        <w:jc w:val="both"/>
        <w:rPr>
          <w:rFonts w:cstheme="minorHAnsi"/>
          <w:color w:val="0D0D0D" w:themeColor="text1" w:themeTint="F2"/>
          <w:sz w:val="20"/>
          <w:szCs w:val="20"/>
        </w:rPr>
      </w:pPr>
      <w:r>
        <w:rPr>
          <w:rFonts w:cstheme="minorHAnsi"/>
          <w:bCs/>
          <w:color w:val="0D0D0D" w:themeColor="text1" w:themeTint="F2"/>
          <w:sz w:val="20"/>
          <w:szCs w:val="20"/>
        </w:rPr>
        <w:t>Την</w:t>
      </w:r>
      <w:r w:rsidR="0003165D" w:rsidRPr="00E23204">
        <w:rPr>
          <w:rFonts w:cstheme="minorHAnsi"/>
          <w:bCs/>
          <w:color w:val="0D0D0D" w:themeColor="text1" w:themeTint="F2"/>
          <w:sz w:val="20"/>
          <w:szCs w:val="20"/>
        </w:rPr>
        <w:t xml:space="preserve"> έρευνα</w:t>
      </w:r>
      <w:r w:rsidR="0003165D" w:rsidRPr="00E23204">
        <w:rPr>
          <w:rFonts w:cstheme="minorHAnsi"/>
          <w:b/>
          <w:bCs/>
          <w:color w:val="0D0D0D" w:themeColor="text1" w:themeTint="F2"/>
          <w:sz w:val="20"/>
          <w:szCs w:val="20"/>
        </w:rPr>
        <w:t xml:space="preserve"> </w:t>
      </w:r>
      <w:r w:rsidR="000718C3" w:rsidRPr="00E23204">
        <w:rPr>
          <w:rFonts w:cstheme="minorHAnsi"/>
          <w:bCs/>
          <w:color w:val="0D0D0D" w:themeColor="text1" w:themeTint="F2"/>
          <w:sz w:val="20"/>
          <w:szCs w:val="20"/>
        </w:rPr>
        <w:t>διενήργησε η</w:t>
      </w:r>
      <w:r w:rsidR="000718C3" w:rsidRPr="00E23204">
        <w:rPr>
          <w:rFonts w:cstheme="minorHAnsi"/>
          <w:b/>
          <w:bCs/>
          <w:color w:val="0D0D0D" w:themeColor="text1" w:themeTint="F2"/>
          <w:sz w:val="20"/>
          <w:szCs w:val="20"/>
        </w:rPr>
        <w:t xml:space="preserve"> </w:t>
      </w:r>
      <w:r w:rsidR="000718C3" w:rsidRPr="00E23204">
        <w:rPr>
          <w:rFonts w:cstheme="minorHAnsi"/>
          <w:b/>
          <w:bCs/>
          <w:color w:val="0D0D0D" w:themeColor="text1" w:themeTint="F2"/>
          <w:sz w:val="20"/>
          <w:szCs w:val="20"/>
          <w:lang w:val="en-US"/>
        </w:rPr>
        <w:t>MRB</w:t>
      </w:r>
      <w:r w:rsidR="000718C3" w:rsidRPr="00E23204">
        <w:rPr>
          <w:rFonts w:cstheme="minorHAnsi"/>
          <w:b/>
          <w:bCs/>
          <w:color w:val="0D0D0D" w:themeColor="text1" w:themeTint="F2"/>
          <w:sz w:val="20"/>
          <w:szCs w:val="20"/>
        </w:rPr>
        <w:t xml:space="preserve"> </w:t>
      </w:r>
      <w:r w:rsidR="000718C3" w:rsidRPr="00E23204">
        <w:rPr>
          <w:rFonts w:cstheme="minorHAnsi"/>
          <w:b/>
          <w:bCs/>
          <w:color w:val="0D0D0D" w:themeColor="text1" w:themeTint="F2"/>
          <w:sz w:val="20"/>
          <w:szCs w:val="20"/>
          <w:lang w:val="en-US"/>
        </w:rPr>
        <w:t>Hellas</w:t>
      </w:r>
      <w:r w:rsidR="000718C3" w:rsidRPr="00E23204">
        <w:rPr>
          <w:rFonts w:cstheme="minorHAnsi"/>
          <w:b/>
          <w:bCs/>
          <w:color w:val="0D0D0D" w:themeColor="text1" w:themeTint="F2"/>
          <w:sz w:val="20"/>
          <w:szCs w:val="20"/>
        </w:rPr>
        <w:t xml:space="preserve"> </w:t>
      </w:r>
      <w:r w:rsidR="008E4328" w:rsidRPr="00E23204">
        <w:rPr>
          <w:rFonts w:cstheme="minorHAnsi"/>
          <w:bCs/>
          <w:color w:val="0D0D0D" w:themeColor="text1" w:themeTint="F2"/>
          <w:sz w:val="20"/>
          <w:szCs w:val="20"/>
        </w:rPr>
        <w:t xml:space="preserve">τον </w:t>
      </w:r>
      <w:r w:rsidR="0003165D" w:rsidRPr="00E23204">
        <w:rPr>
          <w:rFonts w:cstheme="minorHAnsi"/>
          <w:bCs/>
          <w:color w:val="0D0D0D" w:themeColor="text1" w:themeTint="F2"/>
          <w:sz w:val="20"/>
          <w:szCs w:val="20"/>
        </w:rPr>
        <w:t xml:space="preserve">Μάιο </w:t>
      </w:r>
      <w:r w:rsidR="004271E7" w:rsidRPr="006F336E">
        <w:rPr>
          <w:rFonts w:cstheme="minorHAnsi"/>
          <w:bCs/>
          <w:color w:val="0D0D0D" w:themeColor="text1" w:themeTint="F2"/>
          <w:sz w:val="20"/>
          <w:szCs w:val="20"/>
        </w:rPr>
        <w:t>του</w:t>
      </w:r>
      <w:r w:rsidR="004271E7">
        <w:rPr>
          <w:rFonts w:cstheme="minorHAnsi"/>
          <w:bCs/>
          <w:color w:val="0D0D0D" w:themeColor="text1" w:themeTint="F2"/>
          <w:sz w:val="20"/>
          <w:szCs w:val="20"/>
        </w:rPr>
        <w:t xml:space="preserve"> </w:t>
      </w:r>
      <w:r w:rsidR="0003165D" w:rsidRPr="00E23204">
        <w:rPr>
          <w:rFonts w:cstheme="minorHAnsi"/>
          <w:bCs/>
          <w:color w:val="0D0D0D" w:themeColor="text1" w:themeTint="F2"/>
          <w:sz w:val="20"/>
          <w:szCs w:val="20"/>
        </w:rPr>
        <w:t>2021</w:t>
      </w:r>
      <w:r>
        <w:rPr>
          <w:rFonts w:cstheme="minorHAnsi"/>
          <w:bCs/>
          <w:color w:val="0D0D0D" w:themeColor="text1" w:themeTint="F2"/>
          <w:sz w:val="20"/>
          <w:szCs w:val="20"/>
        </w:rPr>
        <w:t xml:space="preserve"> με κύριο στόχο να </w:t>
      </w:r>
      <w:r w:rsidR="002F0A41" w:rsidRPr="00E23204">
        <w:rPr>
          <w:rFonts w:cstheme="minorHAnsi"/>
          <w:color w:val="0D0D0D" w:themeColor="text1" w:themeTint="F2"/>
          <w:sz w:val="20"/>
          <w:szCs w:val="20"/>
        </w:rPr>
        <w:t>διερε</w:t>
      </w:r>
      <w:r>
        <w:rPr>
          <w:rFonts w:cstheme="minorHAnsi"/>
          <w:color w:val="0D0D0D" w:themeColor="text1" w:themeTint="F2"/>
          <w:sz w:val="20"/>
          <w:szCs w:val="20"/>
        </w:rPr>
        <w:t>υνηθούν και να αποτυπωθούν οι</w:t>
      </w:r>
      <w:r w:rsidR="002F0A41" w:rsidRPr="00E23204">
        <w:rPr>
          <w:rFonts w:cstheme="minorHAnsi"/>
          <w:color w:val="0D0D0D" w:themeColor="text1" w:themeTint="F2"/>
          <w:sz w:val="20"/>
          <w:szCs w:val="20"/>
        </w:rPr>
        <w:t xml:space="preserve"> απόψεις του γενικού πληθυσμού ως προς </w:t>
      </w:r>
      <w:r w:rsidR="0003165D" w:rsidRPr="00E23204">
        <w:rPr>
          <w:rFonts w:cstheme="minorHAnsi"/>
          <w:color w:val="0D0D0D" w:themeColor="text1" w:themeTint="F2"/>
          <w:sz w:val="20"/>
          <w:szCs w:val="20"/>
        </w:rPr>
        <w:t>το</w:t>
      </w:r>
      <w:r>
        <w:rPr>
          <w:rFonts w:cstheme="minorHAnsi"/>
          <w:color w:val="0D0D0D" w:themeColor="text1" w:themeTint="F2"/>
          <w:sz w:val="20"/>
          <w:szCs w:val="20"/>
        </w:rPr>
        <w:t>ν</w:t>
      </w:r>
      <w:r w:rsidR="0003165D" w:rsidRPr="00E23204">
        <w:rPr>
          <w:rFonts w:cstheme="minorHAnsi"/>
          <w:color w:val="0D0D0D" w:themeColor="text1" w:themeTint="F2"/>
          <w:sz w:val="20"/>
          <w:szCs w:val="20"/>
        </w:rPr>
        <w:t xml:space="preserve"> </w:t>
      </w:r>
      <w:r>
        <w:rPr>
          <w:rFonts w:cstheme="minorHAnsi"/>
          <w:b/>
          <w:bCs/>
          <w:color w:val="0D0D0D" w:themeColor="text1" w:themeTint="F2"/>
          <w:sz w:val="20"/>
          <w:szCs w:val="20"/>
        </w:rPr>
        <w:t>βαθμό</w:t>
      </w:r>
      <w:r w:rsidR="0003165D" w:rsidRPr="00E23204">
        <w:rPr>
          <w:rFonts w:cstheme="minorHAnsi"/>
          <w:color w:val="0D0D0D" w:themeColor="text1" w:themeTint="F2"/>
          <w:sz w:val="20"/>
          <w:szCs w:val="20"/>
        </w:rPr>
        <w:t xml:space="preserve"> </w:t>
      </w:r>
      <w:r w:rsidR="0003165D" w:rsidRPr="00E23204">
        <w:rPr>
          <w:rFonts w:cstheme="minorHAnsi"/>
          <w:b/>
          <w:bCs/>
          <w:color w:val="0D0D0D" w:themeColor="text1" w:themeTint="F2"/>
          <w:sz w:val="20"/>
          <w:szCs w:val="20"/>
        </w:rPr>
        <w:t xml:space="preserve">ενημέρωσης και κατανόησης  </w:t>
      </w:r>
      <w:r w:rsidR="008150E4">
        <w:rPr>
          <w:rFonts w:cstheme="minorHAnsi"/>
          <w:b/>
          <w:bCs/>
          <w:color w:val="0D0D0D" w:themeColor="text1" w:themeTint="F2"/>
          <w:sz w:val="20"/>
          <w:szCs w:val="20"/>
        </w:rPr>
        <w:t xml:space="preserve">σε </w:t>
      </w:r>
      <w:r w:rsidR="0003165D" w:rsidRPr="00E23204">
        <w:rPr>
          <w:rFonts w:cstheme="minorHAnsi"/>
          <w:b/>
          <w:bCs/>
          <w:color w:val="0D0D0D" w:themeColor="text1" w:themeTint="F2"/>
          <w:sz w:val="20"/>
          <w:szCs w:val="20"/>
        </w:rPr>
        <w:t>θ</w:t>
      </w:r>
      <w:r w:rsidR="008150E4">
        <w:rPr>
          <w:rFonts w:cstheme="minorHAnsi"/>
          <w:b/>
          <w:bCs/>
          <w:color w:val="0D0D0D" w:themeColor="text1" w:themeTint="F2"/>
          <w:sz w:val="20"/>
          <w:szCs w:val="20"/>
        </w:rPr>
        <w:t>έματα</w:t>
      </w:r>
      <w:r>
        <w:rPr>
          <w:rFonts w:cstheme="minorHAnsi"/>
          <w:b/>
          <w:bCs/>
          <w:color w:val="0D0D0D" w:themeColor="text1" w:themeTint="F2"/>
          <w:sz w:val="20"/>
          <w:szCs w:val="20"/>
        </w:rPr>
        <w:t xml:space="preserve"> </w:t>
      </w:r>
      <w:r w:rsidR="0003165D" w:rsidRPr="00E23204">
        <w:rPr>
          <w:rFonts w:cstheme="minorHAnsi"/>
          <w:b/>
          <w:bCs/>
          <w:color w:val="0D0D0D" w:themeColor="text1" w:themeTint="F2"/>
          <w:sz w:val="20"/>
          <w:szCs w:val="20"/>
        </w:rPr>
        <w:t>γονιμότητας</w:t>
      </w:r>
      <w:r>
        <w:rPr>
          <w:rFonts w:cstheme="minorHAnsi"/>
          <w:b/>
          <w:bCs/>
          <w:color w:val="0D0D0D" w:themeColor="text1" w:themeTint="F2"/>
          <w:sz w:val="20"/>
          <w:szCs w:val="20"/>
        </w:rPr>
        <w:t xml:space="preserve">. </w:t>
      </w:r>
      <w:r w:rsidRPr="008F6578">
        <w:rPr>
          <w:rFonts w:cstheme="minorHAnsi"/>
          <w:bCs/>
          <w:color w:val="0D0D0D" w:themeColor="text1" w:themeTint="F2"/>
          <w:sz w:val="20"/>
          <w:szCs w:val="20"/>
        </w:rPr>
        <w:t>Πιο συγκεκριμένα οι βασικοί άξονες διερεύνησης συνοψίζονται στα εξής</w:t>
      </w:r>
      <w:r w:rsidR="002F0A41" w:rsidRPr="008F6578">
        <w:rPr>
          <w:rFonts w:cstheme="minorHAnsi"/>
          <w:color w:val="0D0D0D" w:themeColor="text1" w:themeTint="F2"/>
          <w:sz w:val="20"/>
          <w:szCs w:val="20"/>
        </w:rPr>
        <w:t>:</w:t>
      </w:r>
    </w:p>
    <w:tbl>
      <w:tblPr>
        <w:tblW w:w="9457" w:type="dxa"/>
        <w:tblInd w:w="-142" w:type="dxa"/>
        <w:tblCellMar>
          <w:left w:w="0" w:type="dxa"/>
          <w:right w:w="0" w:type="dxa"/>
        </w:tblCellMar>
        <w:tblLook w:val="0420" w:firstRow="1" w:lastRow="0" w:firstColumn="0" w:lastColumn="0" w:noHBand="0" w:noVBand="1"/>
      </w:tblPr>
      <w:tblGrid>
        <w:gridCol w:w="9457"/>
      </w:tblGrid>
      <w:tr w:rsidR="009D0B4E" w:rsidRPr="00E23204" w14:paraId="6361E3E5" w14:textId="77777777" w:rsidTr="0064368D">
        <w:trPr>
          <w:trHeight w:val="196"/>
        </w:trPr>
        <w:tc>
          <w:tcPr>
            <w:tcW w:w="9457"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1B0D2C1C" w14:textId="2623FAC1" w:rsidR="009D0B4E" w:rsidRPr="00E23204" w:rsidRDefault="0003165D" w:rsidP="005F5967">
            <w:pPr>
              <w:pStyle w:val="ListParagraph"/>
              <w:numPr>
                <w:ilvl w:val="0"/>
                <w:numId w:val="32"/>
              </w:numPr>
              <w:jc w:val="both"/>
              <w:rPr>
                <w:rFonts w:asciiTheme="minorHAnsi" w:hAnsiTheme="minorHAnsi" w:cs="Calibri"/>
                <w:b/>
                <w:bCs/>
                <w:color w:val="7F7F7F" w:themeColor="text1" w:themeTint="80"/>
                <w:sz w:val="18"/>
                <w:szCs w:val="32"/>
              </w:rPr>
            </w:pPr>
            <w:r w:rsidRPr="00E23204">
              <w:rPr>
                <w:rFonts w:asciiTheme="minorHAnsi" w:hAnsiTheme="minorHAnsi" w:cs="Calibri"/>
                <w:b/>
                <w:bCs/>
                <w:color w:val="7F7F7F" w:themeColor="text1" w:themeTint="80"/>
                <w:sz w:val="18"/>
                <w:szCs w:val="32"/>
              </w:rPr>
              <w:t xml:space="preserve">Κατανόηση γύρω από  θέματα Γονιμότητας </w:t>
            </w:r>
            <w:r w:rsidRPr="00E23204">
              <w:rPr>
                <w:rFonts w:asciiTheme="minorHAnsi" w:hAnsiTheme="minorHAnsi" w:cs="Calibri"/>
                <w:b/>
                <w:bCs/>
                <w:color w:val="7F7F7F" w:themeColor="text1" w:themeTint="80"/>
                <w:sz w:val="18"/>
                <w:szCs w:val="32"/>
              </w:rPr>
              <w:tab/>
            </w:r>
          </w:p>
        </w:tc>
      </w:tr>
      <w:tr w:rsidR="009D0B4E" w:rsidRPr="00E23204" w14:paraId="2660AEEE" w14:textId="77777777" w:rsidTr="0064368D">
        <w:trPr>
          <w:trHeight w:val="81"/>
        </w:trPr>
        <w:tc>
          <w:tcPr>
            <w:tcW w:w="9457" w:type="dxa"/>
            <w:tcBorders>
              <w:top w:val="nil"/>
              <w:left w:val="nil"/>
              <w:bottom w:val="nil"/>
              <w:right w:val="nil"/>
            </w:tcBorders>
            <w:shd w:val="clear" w:color="auto" w:fill="auto"/>
            <w:tcMar>
              <w:top w:w="72" w:type="dxa"/>
              <w:left w:w="144" w:type="dxa"/>
              <w:bottom w:w="72" w:type="dxa"/>
              <w:right w:w="144" w:type="dxa"/>
            </w:tcMar>
            <w:hideMark/>
          </w:tcPr>
          <w:p w14:paraId="3D70AB19" w14:textId="5B928CE4" w:rsidR="009D0B4E" w:rsidRPr="00E23204" w:rsidRDefault="0003165D" w:rsidP="005F5967">
            <w:pPr>
              <w:pStyle w:val="ListParagraph"/>
              <w:numPr>
                <w:ilvl w:val="0"/>
                <w:numId w:val="32"/>
              </w:numPr>
              <w:jc w:val="both"/>
              <w:rPr>
                <w:rFonts w:asciiTheme="minorHAnsi" w:hAnsiTheme="minorHAnsi" w:cs="Calibri"/>
                <w:b/>
                <w:bCs/>
                <w:color w:val="7F7F7F" w:themeColor="text1" w:themeTint="80"/>
                <w:sz w:val="18"/>
                <w:szCs w:val="32"/>
              </w:rPr>
            </w:pPr>
            <w:r w:rsidRPr="00E23204">
              <w:rPr>
                <w:rFonts w:asciiTheme="minorHAnsi" w:hAnsiTheme="minorHAnsi" w:cs="Calibri"/>
                <w:b/>
                <w:bCs/>
                <w:color w:val="7F7F7F" w:themeColor="text1" w:themeTint="80"/>
                <w:sz w:val="18"/>
                <w:szCs w:val="32"/>
              </w:rPr>
              <w:t xml:space="preserve">Πηγές πληροφόρησης για θέματα Γονιμότητας </w:t>
            </w:r>
            <w:r w:rsidRPr="00E23204">
              <w:rPr>
                <w:rFonts w:asciiTheme="minorHAnsi" w:hAnsiTheme="minorHAnsi" w:cs="Calibri"/>
                <w:b/>
                <w:bCs/>
                <w:color w:val="7F7F7F" w:themeColor="text1" w:themeTint="80"/>
                <w:sz w:val="18"/>
                <w:szCs w:val="32"/>
              </w:rPr>
              <w:tab/>
            </w:r>
          </w:p>
        </w:tc>
      </w:tr>
      <w:tr w:rsidR="009D0B4E" w:rsidRPr="00E23204" w14:paraId="03A08E4C" w14:textId="77777777" w:rsidTr="0064368D">
        <w:trPr>
          <w:trHeight w:val="279"/>
        </w:trPr>
        <w:tc>
          <w:tcPr>
            <w:tcW w:w="9457" w:type="dxa"/>
            <w:tcBorders>
              <w:top w:val="nil"/>
              <w:left w:val="nil"/>
              <w:bottom w:val="nil"/>
              <w:right w:val="nil"/>
            </w:tcBorders>
            <w:shd w:val="clear" w:color="auto" w:fill="E7E7E7"/>
            <w:tcMar>
              <w:top w:w="72" w:type="dxa"/>
              <w:left w:w="144" w:type="dxa"/>
              <w:bottom w:w="72" w:type="dxa"/>
              <w:right w:w="144" w:type="dxa"/>
            </w:tcMar>
            <w:hideMark/>
          </w:tcPr>
          <w:p w14:paraId="6623B9EC" w14:textId="51A05336" w:rsidR="009D0B4E" w:rsidRPr="00E23204" w:rsidRDefault="0003165D" w:rsidP="005F5967">
            <w:pPr>
              <w:pStyle w:val="ListParagraph"/>
              <w:numPr>
                <w:ilvl w:val="0"/>
                <w:numId w:val="32"/>
              </w:numPr>
              <w:jc w:val="both"/>
              <w:rPr>
                <w:rFonts w:asciiTheme="minorHAnsi" w:hAnsiTheme="minorHAnsi" w:cs="Calibri"/>
                <w:b/>
                <w:bCs/>
                <w:color w:val="7F7F7F" w:themeColor="text1" w:themeTint="80"/>
                <w:sz w:val="18"/>
                <w:szCs w:val="32"/>
              </w:rPr>
            </w:pPr>
            <w:r w:rsidRPr="00E23204">
              <w:rPr>
                <w:rFonts w:asciiTheme="minorHAnsi" w:hAnsiTheme="minorHAnsi" w:cs="Calibri"/>
                <w:b/>
                <w:bCs/>
                <w:color w:val="7F7F7F" w:themeColor="text1" w:themeTint="80"/>
                <w:sz w:val="18"/>
                <w:szCs w:val="32"/>
              </w:rPr>
              <w:t>Στάση και Απόψεις για την τεκνοποίηση</w:t>
            </w:r>
          </w:p>
        </w:tc>
      </w:tr>
    </w:tbl>
    <w:p w14:paraId="6B4808FE" w14:textId="77777777" w:rsidR="00841CCA" w:rsidRPr="00E23204" w:rsidRDefault="00841CCA" w:rsidP="009D0B4E">
      <w:pPr>
        <w:jc w:val="both"/>
        <w:rPr>
          <w:rFonts w:cstheme="minorHAnsi"/>
          <w:color w:val="0D0D0D" w:themeColor="text1" w:themeTint="F2"/>
          <w:sz w:val="20"/>
          <w:szCs w:val="20"/>
        </w:rPr>
      </w:pPr>
    </w:p>
    <w:p w14:paraId="70F4E5C4" w14:textId="6EDD1050" w:rsidR="002F0A41" w:rsidRPr="00257551" w:rsidRDefault="008F6578" w:rsidP="00397476">
      <w:pPr>
        <w:jc w:val="both"/>
        <w:rPr>
          <w:rFonts w:cstheme="minorHAnsi"/>
          <w:b/>
          <w:bCs/>
          <w:color w:val="0D0D0D" w:themeColor="text1" w:themeTint="F2"/>
          <w:sz w:val="20"/>
          <w:szCs w:val="20"/>
        </w:rPr>
      </w:pPr>
      <w:r w:rsidRPr="00257551">
        <w:rPr>
          <w:rFonts w:cstheme="minorHAnsi"/>
          <w:b/>
          <w:bCs/>
          <w:color w:val="0D0D0D" w:themeColor="text1" w:themeTint="F2"/>
          <w:sz w:val="20"/>
          <w:szCs w:val="20"/>
        </w:rPr>
        <w:t xml:space="preserve">Η </w:t>
      </w:r>
      <w:r w:rsidR="0003165D" w:rsidRPr="00257551">
        <w:rPr>
          <w:rFonts w:cstheme="minorHAnsi"/>
          <w:b/>
          <w:bCs/>
          <w:color w:val="0D0D0D" w:themeColor="text1" w:themeTint="F2"/>
          <w:sz w:val="20"/>
          <w:szCs w:val="20"/>
        </w:rPr>
        <w:t xml:space="preserve"> </w:t>
      </w:r>
      <w:r w:rsidR="002F0A41" w:rsidRPr="00257551">
        <w:rPr>
          <w:rFonts w:cstheme="minorHAnsi"/>
          <w:b/>
          <w:bCs/>
          <w:color w:val="0D0D0D" w:themeColor="text1" w:themeTint="F2"/>
          <w:sz w:val="20"/>
          <w:szCs w:val="20"/>
        </w:rPr>
        <w:t xml:space="preserve">Ποσοτική </w:t>
      </w:r>
      <w:r w:rsidRPr="00257551">
        <w:rPr>
          <w:rFonts w:cstheme="minorHAnsi"/>
          <w:b/>
          <w:bCs/>
          <w:color w:val="0D0D0D" w:themeColor="text1" w:themeTint="F2"/>
          <w:sz w:val="20"/>
          <w:szCs w:val="20"/>
        </w:rPr>
        <w:t xml:space="preserve">πανελλαδική </w:t>
      </w:r>
      <w:r w:rsidR="002F0A41" w:rsidRPr="00257551">
        <w:rPr>
          <w:rFonts w:cstheme="minorHAnsi"/>
          <w:b/>
          <w:bCs/>
          <w:color w:val="0D0D0D" w:themeColor="text1" w:themeTint="F2"/>
          <w:sz w:val="20"/>
          <w:szCs w:val="20"/>
        </w:rPr>
        <w:t>Έρευνα σε Ευρύ Κοινό</w:t>
      </w:r>
      <w:r w:rsidRPr="00257551">
        <w:rPr>
          <w:rFonts w:cstheme="minorHAnsi"/>
          <w:b/>
          <w:bCs/>
          <w:color w:val="0D0D0D" w:themeColor="text1" w:themeTint="F2"/>
          <w:sz w:val="20"/>
          <w:szCs w:val="20"/>
        </w:rPr>
        <w:t xml:space="preserve"> που διενεργήθηκε είχε τα ακόλουθα χαρακτηριστικά (ταυτότητα έρευνας)</w:t>
      </w:r>
      <w:r w:rsidR="002F0A41" w:rsidRPr="00257551">
        <w:rPr>
          <w:rFonts w:cstheme="minorHAnsi"/>
          <w:b/>
          <w:bCs/>
          <w:color w:val="0D0D0D" w:themeColor="text1" w:themeTint="F2"/>
          <w:sz w:val="20"/>
          <w:szCs w:val="20"/>
        </w:rPr>
        <w:t xml:space="preserve"> </w:t>
      </w:r>
    </w:p>
    <w:tbl>
      <w:tblPr>
        <w:tblW w:w="9427" w:type="dxa"/>
        <w:tblInd w:w="-142" w:type="dxa"/>
        <w:tblCellMar>
          <w:left w:w="0" w:type="dxa"/>
          <w:right w:w="0" w:type="dxa"/>
        </w:tblCellMar>
        <w:tblLook w:val="0420" w:firstRow="1" w:lastRow="0" w:firstColumn="0" w:lastColumn="0" w:noHBand="0" w:noVBand="1"/>
      </w:tblPr>
      <w:tblGrid>
        <w:gridCol w:w="1394"/>
        <w:gridCol w:w="8033"/>
      </w:tblGrid>
      <w:tr w:rsidR="009D0B4E" w:rsidRPr="00E23204" w14:paraId="2A395682" w14:textId="77777777" w:rsidTr="00841CCA">
        <w:trPr>
          <w:trHeight w:val="326"/>
        </w:trPr>
        <w:tc>
          <w:tcPr>
            <w:tcW w:w="1394" w:type="dxa"/>
            <w:tcBorders>
              <w:top w:val="single" w:sz="8" w:space="0" w:color="000000"/>
              <w:left w:val="nil"/>
              <w:bottom w:val="nil"/>
              <w:right w:val="nil"/>
            </w:tcBorders>
            <w:shd w:val="clear" w:color="auto" w:fill="E7E7E7"/>
            <w:tcMar>
              <w:top w:w="72" w:type="dxa"/>
              <w:left w:w="144" w:type="dxa"/>
              <w:bottom w:w="72" w:type="dxa"/>
              <w:right w:w="144" w:type="dxa"/>
            </w:tcMar>
            <w:vAlign w:val="center"/>
            <w:hideMark/>
          </w:tcPr>
          <w:p w14:paraId="7E1F786D" w14:textId="77777777" w:rsidR="008E4328" w:rsidRPr="00E23204" w:rsidRDefault="008E4328" w:rsidP="008E4328">
            <w:pPr>
              <w:spacing w:after="0" w:line="240" w:lineRule="auto"/>
              <w:rPr>
                <w:rFonts w:eastAsia="Times New Roman" w:cs="Arial"/>
                <w:color w:val="7F7F7F" w:themeColor="text1" w:themeTint="80"/>
                <w:sz w:val="18"/>
                <w:szCs w:val="36"/>
                <w:lang w:eastAsia="el-GR"/>
              </w:rPr>
            </w:pPr>
            <w:r w:rsidRPr="00E23204">
              <w:rPr>
                <w:rFonts w:eastAsia="Times New Roman" w:cs="Calibri"/>
                <w:b/>
                <w:bCs/>
                <w:color w:val="7F7F7F" w:themeColor="text1" w:themeTint="80"/>
                <w:sz w:val="18"/>
                <w:szCs w:val="32"/>
                <w:lang w:eastAsia="el-GR"/>
              </w:rPr>
              <w:t xml:space="preserve">Μέγεθος Δείγματος </w:t>
            </w:r>
          </w:p>
        </w:tc>
        <w:tc>
          <w:tcPr>
            <w:tcW w:w="8033"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17D03977" w14:textId="6A99D4C9" w:rsidR="008E4328" w:rsidRPr="00E23204" w:rsidRDefault="005F5967" w:rsidP="008E4328">
            <w:pPr>
              <w:spacing w:after="0" w:line="240" w:lineRule="auto"/>
              <w:rPr>
                <w:rFonts w:eastAsia="Times New Roman" w:cs="Arial"/>
                <w:color w:val="7F7F7F" w:themeColor="text1" w:themeTint="80"/>
                <w:sz w:val="18"/>
                <w:szCs w:val="36"/>
                <w:lang w:eastAsia="el-GR"/>
              </w:rPr>
            </w:pPr>
            <w:r w:rsidRPr="00E23204">
              <w:rPr>
                <w:rFonts w:eastAsia="Times New Roman" w:cs="Calibri"/>
                <w:color w:val="7F7F7F" w:themeColor="text1" w:themeTint="80"/>
                <w:sz w:val="18"/>
                <w:szCs w:val="28"/>
                <w:lang w:eastAsia="el-GR"/>
              </w:rPr>
              <w:t>Το δείγμα της ποσοτικής έρευνας είναι  1.201 συνεντεύξεις</w:t>
            </w:r>
            <w:r w:rsidR="00367AD0" w:rsidRPr="00E23204">
              <w:rPr>
                <w:rFonts w:eastAsia="Times New Roman" w:cs="Calibri"/>
                <w:color w:val="7F7F7F" w:themeColor="text1" w:themeTint="80"/>
                <w:sz w:val="18"/>
                <w:szCs w:val="28"/>
                <w:lang w:eastAsia="el-GR"/>
              </w:rPr>
              <w:t xml:space="preserve"> σε άτομα ηλικίας 17-55</w:t>
            </w:r>
            <w:r w:rsidRPr="00E23204">
              <w:rPr>
                <w:rFonts w:eastAsia="Times New Roman" w:cs="Calibri"/>
                <w:color w:val="7F7F7F" w:themeColor="text1" w:themeTint="80"/>
                <w:sz w:val="18"/>
                <w:szCs w:val="28"/>
                <w:lang w:eastAsia="el-GR"/>
              </w:rPr>
              <w:t>. (801 συνεντεύξεις με Γυναίκες - 400 συνεντεύξεις με Άνδρες.)</w:t>
            </w:r>
          </w:p>
        </w:tc>
      </w:tr>
      <w:tr w:rsidR="009D0B4E" w:rsidRPr="00E23204" w14:paraId="7D5B8B3F" w14:textId="77777777" w:rsidTr="00841CCA">
        <w:trPr>
          <w:trHeight w:val="236"/>
        </w:trPr>
        <w:tc>
          <w:tcPr>
            <w:tcW w:w="1394" w:type="dxa"/>
            <w:tcBorders>
              <w:top w:val="nil"/>
              <w:left w:val="nil"/>
              <w:bottom w:val="nil"/>
              <w:right w:val="nil"/>
            </w:tcBorders>
            <w:shd w:val="clear" w:color="auto" w:fill="auto"/>
            <w:tcMar>
              <w:top w:w="72" w:type="dxa"/>
              <w:left w:w="144" w:type="dxa"/>
              <w:bottom w:w="72" w:type="dxa"/>
              <w:right w:w="144" w:type="dxa"/>
            </w:tcMar>
            <w:vAlign w:val="center"/>
            <w:hideMark/>
          </w:tcPr>
          <w:p w14:paraId="74B88F9E" w14:textId="77777777" w:rsidR="008E4328" w:rsidRPr="00E23204" w:rsidRDefault="008E4328" w:rsidP="008E4328">
            <w:pPr>
              <w:spacing w:after="0" w:line="240" w:lineRule="auto"/>
              <w:rPr>
                <w:rFonts w:eastAsia="Times New Roman" w:cs="Arial"/>
                <w:color w:val="7F7F7F" w:themeColor="text1" w:themeTint="80"/>
                <w:sz w:val="18"/>
                <w:szCs w:val="36"/>
                <w:lang w:eastAsia="el-GR"/>
              </w:rPr>
            </w:pPr>
            <w:r w:rsidRPr="00E23204">
              <w:rPr>
                <w:rFonts w:eastAsia="Times New Roman" w:cs="Calibri"/>
                <w:b/>
                <w:bCs/>
                <w:color w:val="7F7F7F" w:themeColor="text1" w:themeTint="80"/>
                <w:sz w:val="18"/>
                <w:szCs w:val="32"/>
                <w:lang w:eastAsia="el-GR"/>
              </w:rPr>
              <w:t xml:space="preserve">Δομή Δείγματος </w:t>
            </w:r>
          </w:p>
        </w:tc>
        <w:tc>
          <w:tcPr>
            <w:tcW w:w="8033" w:type="dxa"/>
            <w:tcBorders>
              <w:top w:val="nil"/>
              <w:left w:val="nil"/>
              <w:bottom w:val="nil"/>
              <w:right w:val="nil"/>
            </w:tcBorders>
            <w:shd w:val="clear" w:color="auto" w:fill="auto"/>
            <w:tcMar>
              <w:top w:w="72" w:type="dxa"/>
              <w:left w:w="144" w:type="dxa"/>
              <w:bottom w:w="72" w:type="dxa"/>
              <w:right w:w="144" w:type="dxa"/>
            </w:tcMar>
            <w:hideMark/>
          </w:tcPr>
          <w:p w14:paraId="676A8ACB" w14:textId="0AC65870" w:rsidR="008E4328" w:rsidRPr="00E23204" w:rsidRDefault="008E4328" w:rsidP="00367AD0">
            <w:pPr>
              <w:jc w:val="both"/>
              <w:rPr>
                <w:rFonts w:eastAsia="Times New Roman" w:cs="Calibri"/>
                <w:color w:val="7F7F7F" w:themeColor="text1" w:themeTint="80"/>
                <w:sz w:val="18"/>
                <w:szCs w:val="28"/>
                <w:lang w:eastAsia="el-GR"/>
              </w:rPr>
            </w:pPr>
            <w:r w:rsidRPr="00E23204">
              <w:rPr>
                <w:rFonts w:eastAsia="Times New Roman" w:cs="Calibri"/>
                <w:color w:val="7F7F7F" w:themeColor="text1" w:themeTint="80"/>
                <w:sz w:val="18"/>
                <w:szCs w:val="28"/>
                <w:lang w:eastAsia="el-GR"/>
              </w:rPr>
              <w:t>Το δείγμα είναι αντιπροσωπευτικό του Ελληνικού πληθυσμού 17</w:t>
            </w:r>
            <w:r w:rsidR="00367AD0" w:rsidRPr="00E23204">
              <w:rPr>
                <w:rFonts w:eastAsia="Times New Roman" w:cs="Calibri"/>
                <w:color w:val="7F7F7F" w:themeColor="text1" w:themeTint="80"/>
                <w:sz w:val="18"/>
                <w:szCs w:val="28"/>
                <w:lang w:eastAsia="el-GR"/>
              </w:rPr>
              <w:t>-55</w:t>
            </w:r>
            <w:r w:rsidRPr="00E23204">
              <w:rPr>
                <w:rFonts w:eastAsia="Times New Roman" w:cs="Calibri"/>
                <w:color w:val="7F7F7F" w:themeColor="text1" w:themeTint="80"/>
                <w:sz w:val="18"/>
                <w:szCs w:val="28"/>
                <w:lang w:eastAsia="el-GR"/>
              </w:rPr>
              <w:t xml:space="preserve"> ετών</w:t>
            </w:r>
            <w:r w:rsidR="005F5967" w:rsidRPr="00E23204">
              <w:rPr>
                <w:rFonts w:eastAsia="Times New Roman" w:cs="Calibri"/>
                <w:color w:val="7F7F7F" w:themeColor="text1" w:themeTint="80"/>
                <w:sz w:val="18"/>
                <w:szCs w:val="28"/>
                <w:lang w:eastAsia="el-GR"/>
              </w:rPr>
              <w:t>.</w:t>
            </w:r>
            <w:r w:rsidR="008F6578">
              <w:rPr>
                <w:rFonts w:eastAsia="Times New Roman" w:cs="Calibri"/>
                <w:color w:val="7F7F7F" w:themeColor="text1" w:themeTint="80"/>
                <w:sz w:val="18"/>
                <w:szCs w:val="28"/>
                <w:lang w:eastAsia="el-GR"/>
              </w:rPr>
              <w:t xml:space="preserve"> </w:t>
            </w:r>
            <w:r w:rsidR="005F5967" w:rsidRPr="00E23204">
              <w:rPr>
                <w:rFonts w:eastAsia="Times New Roman" w:cs="Calibri"/>
                <w:color w:val="7F7F7F" w:themeColor="text1" w:themeTint="80"/>
                <w:sz w:val="18"/>
                <w:szCs w:val="28"/>
                <w:lang w:eastAsia="el-GR"/>
              </w:rPr>
              <w:t>Το τ</w:t>
            </w:r>
            <w:r w:rsidR="0003165D" w:rsidRPr="00E23204">
              <w:rPr>
                <w:rFonts w:eastAsia="Times New Roman" w:cs="Calibri"/>
                <w:color w:val="7F7F7F" w:themeColor="text1" w:themeTint="80"/>
                <w:sz w:val="18"/>
                <w:szCs w:val="28"/>
                <w:lang w:eastAsia="el-GR"/>
              </w:rPr>
              <w:t>ελικό δείγμα σταθμίστηκε ως προς το φύλο, την ηλικία, το επίπεδο εκπαίδευσης  και την αστικότητα/ περιοχή κατοικίας</w:t>
            </w:r>
          </w:p>
        </w:tc>
      </w:tr>
      <w:tr w:rsidR="009D0B4E" w:rsidRPr="00E23204" w14:paraId="3C7051CA" w14:textId="77777777" w:rsidTr="00841CCA">
        <w:trPr>
          <w:trHeight w:val="235"/>
        </w:trPr>
        <w:tc>
          <w:tcPr>
            <w:tcW w:w="1394" w:type="dxa"/>
            <w:tcBorders>
              <w:top w:val="nil"/>
              <w:left w:val="nil"/>
              <w:bottom w:val="nil"/>
              <w:right w:val="nil"/>
            </w:tcBorders>
            <w:shd w:val="clear" w:color="auto" w:fill="E7E7E7"/>
            <w:tcMar>
              <w:top w:w="72" w:type="dxa"/>
              <w:left w:w="144" w:type="dxa"/>
              <w:bottom w:w="72" w:type="dxa"/>
              <w:right w:w="144" w:type="dxa"/>
            </w:tcMar>
            <w:hideMark/>
          </w:tcPr>
          <w:p w14:paraId="3BF9F99B" w14:textId="77777777" w:rsidR="008E4328" w:rsidRPr="00E23204" w:rsidRDefault="008E4328" w:rsidP="008E4328">
            <w:pPr>
              <w:spacing w:after="0" w:line="240" w:lineRule="auto"/>
              <w:rPr>
                <w:rFonts w:eastAsia="Times New Roman" w:cs="Arial"/>
                <w:color w:val="7F7F7F" w:themeColor="text1" w:themeTint="80"/>
                <w:sz w:val="18"/>
                <w:szCs w:val="36"/>
                <w:lang w:eastAsia="el-GR"/>
              </w:rPr>
            </w:pPr>
            <w:r w:rsidRPr="00E23204">
              <w:rPr>
                <w:rFonts w:eastAsia="Times New Roman" w:cs="Calibri"/>
                <w:b/>
                <w:bCs/>
                <w:color w:val="7F7F7F" w:themeColor="text1" w:themeTint="80"/>
                <w:sz w:val="18"/>
                <w:szCs w:val="32"/>
                <w:lang w:eastAsia="el-GR"/>
              </w:rPr>
              <w:t xml:space="preserve">Μεθοδολογία </w:t>
            </w:r>
          </w:p>
        </w:tc>
        <w:tc>
          <w:tcPr>
            <w:tcW w:w="8033" w:type="dxa"/>
            <w:tcBorders>
              <w:top w:val="nil"/>
              <w:left w:val="nil"/>
              <w:bottom w:val="nil"/>
              <w:right w:val="nil"/>
            </w:tcBorders>
            <w:shd w:val="clear" w:color="auto" w:fill="E7E7E7"/>
            <w:tcMar>
              <w:top w:w="72" w:type="dxa"/>
              <w:left w:w="144" w:type="dxa"/>
              <w:bottom w:w="72" w:type="dxa"/>
              <w:right w:w="144" w:type="dxa"/>
            </w:tcMar>
            <w:hideMark/>
          </w:tcPr>
          <w:p w14:paraId="7FE983C0" w14:textId="57DD39E3" w:rsidR="008E4328" w:rsidRPr="00E23204" w:rsidRDefault="0003165D" w:rsidP="005F5967">
            <w:pPr>
              <w:spacing w:after="0" w:line="240" w:lineRule="auto"/>
              <w:rPr>
                <w:rFonts w:eastAsia="Times New Roman" w:cs="Arial"/>
                <w:color w:val="7F7F7F" w:themeColor="text1" w:themeTint="80"/>
                <w:sz w:val="18"/>
                <w:szCs w:val="36"/>
                <w:lang w:eastAsia="el-GR"/>
              </w:rPr>
            </w:pPr>
            <w:r w:rsidRPr="00E23204">
              <w:rPr>
                <w:rFonts w:eastAsia="Times New Roman" w:cs="Calibri"/>
                <w:color w:val="7F7F7F" w:themeColor="text1" w:themeTint="80"/>
                <w:sz w:val="18"/>
                <w:szCs w:val="28"/>
                <w:lang w:eastAsia="el-GR"/>
              </w:rPr>
              <w:t>Για την διεξαγωγή της ποσοτικής έρευνας εφαρμόστηκαν οι συνεντεύξεις μέσω WEB με τη χρήση συστήματος CAWI και δομημένου ερωτηματολογίου σε δείγμα του Ελληνικού πλ</w:t>
            </w:r>
            <w:r w:rsidR="005F5967" w:rsidRPr="00E23204">
              <w:rPr>
                <w:rFonts w:eastAsia="Times New Roman" w:cs="Calibri"/>
                <w:color w:val="7F7F7F" w:themeColor="text1" w:themeTint="80"/>
                <w:sz w:val="18"/>
                <w:szCs w:val="28"/>
                <w:lang w:eastAsia="el-GR"/>
              </w:rPr>
              <w:t>ηθυσμού 17-55 ετών πανελλαδικά.</w:t>
            </w:r>
          </w:p>
        </w:tc>
      </w:tr>
      <w:tr w:rsidR="009D0B4E" w:rsidRPr="00E23204" w14:paraId="50F1A453" w14:textId="77777777" w:rsidTr="00841CCA">
        <w:trPr>
          <w:trHeight w:val="117"/>
        </w:trPr>
        <w:tc>
          <w:tcPr>
            <w:tcW w:w="139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BFE81BC" w14:textId="77777777" w:rsidR="008E4328" w:rsidRPr="00E23204" w:rsidRDefault="008E4328" w:rsidP="008E4328">
            <w:pPr>
              <w:spacing w:after="0" w:line="240" w:lineRule="auto"/>
              <w:rPr>
                <w:rFonts w:eastAsia="Times New Roman" w:cs="Arial"/>
                <w:color w:val="7F7F7F" w:themeColor="text1" w:themeTint="80"/>
                <w:sz w:val="18"/>
                <w:szCs w:val="36"/>
                <w:lang w:eastAsia="el-GR"/>
              </w:rPr>
            </w:pPr>
          </w:p>
        </w:tc>
        <w:tc>
          <w:tcPr>
            <w:tcW w:w="803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B3BD1EF" w14:textId="2BC4C709" w:rsidR="008E4328" w:rsidRPr="00E23204" w:rsidRDefault="008E4328" w:rsidP="005F5967">
            <w:pPr>
              <w:spacing w:after="0" w:line="240" w:lineRule="auto"/>
              <w:contextualSpacing/>
              <w:rPr>
                <w:rFonts w:eastAsia="Times New Roman" w:cs="Arial"/>
                <w:color w:val="7F7F7F" w:themeColor="text1" w:themeTint="80"/>
                <w:sz w:val="18"/>
                <w:szCs w:val="36"/>
                <w:lang w:eastAsia="el-GR"/>
              </w:rPr>
            </w:pPr>
            <w:r w:rsidRPr="00E23204">
              <w:rPr>
                <w:rFonts w:eastAsia="Times New Roman" w:cs="Calibri"/>
                <w:color w:val="7F7F7F" w:themeColor="text1" w:themeTint="80"/>
                <w:sz w:val="18"/>
                <w:szCs w:val="28"/>
                <w:lang w:eastAsia="el-GR"/>
              </w:rPr>
              <w:t xml:space="preserve">Οι διαδικτυακές συνεντεύξεις αντλήθηκαν </w:t>
            </w:r>
            <w:r w:rsidR="00BD48CA" w:rsidRPr="00E23204">
              <w:rPr>
                <w:rFonts w:eastAsia="Times New Roman" w:cs="Calibri"/>
                <w:color w:val="7F7F7F" w:themeColor="text1" w:themeTint="80"/>
                <w:sz w:val="18"/>
                <w:szCs w:val="28"/>
                <w:lang w:eastAsia="el-GR"/>
              </w:rPr>
              <w:t>από</w:t>
            </w:r>
            <w:r w:rsidRPr="00E23204">
              <w:rPr>
                <w:rFonts w:eastAsia="Times New Roman" w:cs="Calibri"/>
                <w:color w:val="7F7F7F" w:themeColor="text1" w:themeTint="80"/>
                <w:sz w:val="18"/>
                <w:szCs w:val="28"/>
                <w:lang w:eastAsia="el-GR"/>
              </w:rPr>
              <w:t xml:space="preserve"> το </w:t>
            </w:r>
            <w:r w:rsidRPr="00E23204">
              <w:rPr>
                <w:rFonts w:eastAsia="Times New Roman" w:cs="Calibri"/>
                <w:color w:val="7F7F7F" w:themeColor="text1" w:themeTint="80"/>
                <w:sz w:val="18"/>
                <w:szCs w:val="28"/>
                <w:lang w:val="en-US" w:eastAsia="el-GR"/>
              </w:rPr>
              <w:t>Panel</w:t>
            </w:r>
            <w:r w:rsidRPr="00E23204">
              <w:rPr>
                <w:rFonts w:eastAsia="Times New Roman" w:cs="Calibri"/>
                <w:color w:val="7F7F7F" w:themeColor="text1" w:themeTint="80"/>
                <w:sz w:val="18"/>
                <w:szCs w:val="28"/>
                <w:lang w:eastAsia="el-GR"/>
              </w:rPr>
              <w:t xml:space="preserve"> της </w:t>
            </w:r>
            <w:r w:rsidRPr="00E23204">
              <w:rPr>
                <w:rFonts w:eastAsia="Times New Roman" w:cs="Calibri"/>
                <w:color w:val="7F7F7F" w:themeColor="text1" w:themeTint="80"/>
                <w:sz w:val="18"/>
                <w:szCs w:val="28"/>
                <w:lang w:val="en-US" w:eastAsia="el-GR"/>
              </w:rPr>
              <w:t>CINT</w:t>
            </w:r>
          </w:p>
        </w:tc>
      </w:tr>
    </w:tbl>
    <w:p w14:paraId="3C087573" w14:textId="77777777" w:rsidR="00CC0441" w:rsidRPr="00E23204" w:rsidRDefault="00CC0441" w:rsidP="00397476">
      <w:pPr>
        <w:jc w:val="both"/>
        <w:rPr>
          <w:rFonts w:cstheme="minorHAnsi"/>
          <w:b/>
          <w:color w:val="0D0D0D" w:themeColor="text1" w:themeTint="F2"/>
          <w:sz w:val="20"/>
          <w:szCs w:val="20"/>
        </w:rPr>
      </w:pPr>
    </w:p>
    <w:p w14:paraId="2B8E9186" w14:textId="77777777" w:rsidR="00CC0441" w:rsidRPr="00E23204" w:rsidRDefault="00CC0441">
      <w:pPr>
        <w:rPr>
          <w:rFonts w:cstheme="minorHAnsi"/>
          <w:b/>
          <w:color w:val="0D0D0D" w:themeColor="text1" w:themeTint="F2"/>
          <w:sz w:val="20"/>
          <w:szCs w:val="20"/>
        </w:rPr>
      </w:pPr>
      <w:r w:rsidRPr="00E23204">
        <w:rPr>
          <w:rFonts w:cstheme="minorHAnsi"/>
          <w:b/>
          <w:color w:val="0D0D0D" w:themeColor="text1" w:themeTint="F2"/>
          <w:sz w:val="20"/>
          <w:szCs w:val="20"/>
        </w:rPr>
        <w:br w:type="page"/>
      </w:r>
    </w:p>
    <w:p w14:paraId="65F716F5" w14:textId="729FDFBE" w:rsidR="00930D66" w:rsidRPr="00E23204" w:rsidRDefault="00930D66" w:rsidP="00397476">
      <w:pPr>
        <w:jc w:val="both"/>
        <w:rPr>
          <w:rFonts w:cstheme="minorHAnsi"/>
          <w:color w:val="0D0D0D" w:themeColor="text1" w:themeTint="F2"/>
          <w:sz w:val="20"/>
          <w:szCs w:val="20"/>
        </w:rPr>
      </w:pPr>
      <w:r w:rsidRPr="00E23204">
        <w:rPr>
          <w:rFonts w:cstheme="minorHAnsi"/>
          <w:color w:val="0D0D0D" w:themeColor="text1" w:themeTint="F2"/>
          <w:sz w:val="20"/>
          <w:szCs w:val="20"/>
        </w:rPr>
        <w:lastRenderedPageBreak/>
        <w:t>Το παρό</w:t>
      </w:r>
      <w:r w:rsidR="00747A57" w:rsidRPr="00E23204">
        <w:rPr>
          <w:rFonts w:cstheme="minorHAnsi"/>
          <w:color w:val="0D0D0D" w:themeColor="text1" w:themeTint="F2"/>
          <w:sz w:val="20"/>
          <w:szCs w:val="20"/>
        </w:rPr>
        <w:t>ν κείμενο συγκεντρώνει τα βασικότερα</w:t>
      </w:r>
      <w:r w:rsidRPr="00E23204">
        <w:rPr>
          <w:rFonts w:cstheme="minorHAnsi"/>
          <w:color w:val="0D0D0D" w:themeColor="text1" w:themeTint="F2"/>
          <w:sz w:val="20"/>
          <w:szCs w:val="20"/>
        </w:rPr>
        <w:t xml:space="preserve"> ευρήματα του ερευνητικού προγράμματος.  </w:t>
      </w:r>
    </w:p>
    <w:p w14:paraId="1C58799C" w14:textId="77777777" w:rsidR="00930D66" w:rsidRPr="00E23204" w:rsidRDefault="00930D66" w:rsidP="00397476">
      <w:pPr>
        <w:jc w:val="both"/>
        <w:rPr>
          <w:rFonts w:cstheme="minorHAnsi"/>
          <w:color w:val="0D0D0D" w:themeColor="text1" w:themeTint="F2"/>
          <w:sz w:val="20"/>
          <w:szCs w:val="20"/>
        </w:rPr>
      </w:pPr>
    </w:p>
    <w:p w14:paraId="0211CFE3" w14:textId="5E2B9A5C" w:rsidR="002F0A41" w:rsidRPr="00E23204" w:rsidRDefault="005F5967" w:rsidP="008A2D7C">
      <w:pPr>
        <w:shd w:val="clear" w:color="auto" w:fill="F2F2F2" w:themeFill="background1" w:themeFillShade="F2"/>
        <w:jc w:val="both"/>
        <w:rPr>
          <w:rFonts w:cstheme="minorHAnsi"/>
          <w:color w:val="000000" w:themeColor="text1"/>
          <w:sz w:val="20"/>
          <w:szCs w:val="20"/>
        </w:rPr>
      </w:pPr>
      <w:r w:rsidRPr="00E23204">
        <w:rPr>
          <w:rFonts w:cstheme="minorHAnsi"/>
          <w:b/>
          <w:bCs/>
          <w:color w:val="000000" w:themeColor="text1"/>
          <w:sz w:val="20"/>
          <w:szCs w:val="20"/>
        </w:rPr>
        <w:t>1.</w:t>
      </w:r>
      <w:r w:rsidRPr="00E23204">
        <w:rPr>
          <w:rFonts w:cstheme="minorHAnsi"/>
          <w:b/>
          <w:bCs/>
          <w:color w:val="000000" w:themeColor="text1"/>
          <w:sz w:val="20"/>
          <w:szCs w:val="20"/>
        </w:rPr>
        <w:tab/>
        <w:t xml:space="preserve">Κατανόηση </w:t>
      </w:r>
      <w:r w:rsidR="002C06D9">
        <w:rPr>
          <w:rFonts w:cstheme="minorHAnsi"/>
          <w:b/>
          <w:bCs/>
          <w:color w:val="000000" w:themeColor="text1"/>
          <w:sz w:val="20"/>
          <w:szCs w:val="20"/>
        </w:rPr>
        <w:t>σχετικά με</w:t>
      </w:r>
      <w:r w:rsidRPr="00E23204">
        <w:rPr>
          <w:rFonts w:cstheme="minorHAnsi"/>
          <w:b/>
          <w:bCs/>
          <w:color w:val="000000" w:themeColor="text1"/>
          <w:sz w:val="20"/>
          <w:szCs w:val="20"/>
        </w:rPr>
        <w:t xml:space="preserve">  θέματα Γονιμότητας</w:t>
      </w:r>
      <w:r w:rsidR="002F0A41" w:rsidRPr="00E23204">
        <w:rPr>
          <w:rFonts w:cstheme="minorHAnsi"/>
          <w:b/>
          <w:bCs/>
          <w:color w:val="000000" w:themeColor="text1"/>
          <w:sz w:val="20"/>
          <w:szCs w:val="20"/>
        </w:rPr>
        <w:t xml:space="preserve"> </w:t>
      </w:r>
    </w:p>
    <w:p w14:paraId="4350562A" w14:textId="43E1738E" w:rsidR="00A5664E" w:rsidRPr="004271E7" w:rsidRDefault="005F5967" w:rsidP="005F5967">
      <w:pPr>
        <w:jc w:val="both"/>
        <w:rPr>
          <w:rFonts w:cstheme="minorHAnsi"/>
          <w:strike/>
          <w:color w:val="0D0D0D" w:themeColor="text1" w:themeTint="F2"/>
          <w:sz w:val="20"/>
          <w:szCs w:val="20"/>
        </w:rPr>
      </w:pPr>
      <w:r w:rsidRPr="00E23204">
        <w:rPr>
          <w:rFonts w:cstheme="minorHAnsi"/>
          <w:color w:val="0D0D0D" w:themeColor="text1" w:themeTint="F2"/>
          <w:sz w:val="20"/>
          <w:szCs w:val="20"/>
        </w:rPr>
        <w:t xml:space="preserve">Οι ερωτώμενοι </w:t>
      </w:r>
      <w:r w:rsidR="008150E4">
        <w:rPr>
          <w:rFonts w:cstheme="minorHAnsi"/>
          <w:color w:val="0D0D0D" w:themeColor="text1" w:themeTint="F2"/>
          <w:sz w:val="20"/>
          <w:szCs w:val="20"/>
        </w:rPr>
        <w:t xml:space="preserve">φαίνεται να γνωρίζουν ότι </w:t>
      </w:r>
      <w:r w:rsidR="00633C18">
        <w:rPr>
          <w:rFonts w:cstheme="minorHAnsi"/>
          <w:color w:val="0D0D0D" w:themeColor="text1" w:themeTint="F2"/>
          <w:sz w:val="20"/>
          <w:szCs w:val="20"/>
        </w:rPr>
        <w:t xml:space="preserve">διαθέτουν </w:t>
      </w:r>
      <w:r w:rsidRPr="00E23204">
        <w:rPr>
          <w:rFonts w:cstheme="minorHAnsi"/>
          <w:color w:val="0D0D0D" w:themeColor="text1" w:themeTint="F2"/>
          <w:sz w:val="20"/>
          <w:szCs w:val="20"/>
        </w:rPr>
        <w:t>έχουν χαμηλ</w:t>
      </w:r>
      <w:r w:rsidR="00633C18">
        <w:rPr>
          <w:rFonts w:cstheme="minorHAnsi"/>
          <w:color w:val="0D0D0D" w:themeColor="text1" w:themeTint="F2"/>
          <w:sz w:val="20"/>
          <w:szCs w:val="20"/>
        </w:rPr>
        <w:t>ό</w:t>
      </w:r>
      <w:r w:rsidRPr="00E23204">
        <w:rPr>
          <w:rFonts w:cstheme="minorHAnsi"/>
          <w:color w:val="0D0D0D" w:themeColor="text1" w:themeTint="F2"/>
          <w:sz w:val="20"/>
          <w:szCs w:val="20"/>
        </w:rPr>
        <w:t xml:space="preserve"> επίπεδ</w:t>
      </w:r>
      <w:r w:rsidR="00633C18">
        <w:rPr>
          <w:rFonts w:cstheme="minorHAnsi"/>
          <w:color w:val="0D0D0D" w:themeColor="text1" w:themeTint="F2"/>
          <w:sz w:val="20"/>
          <w:szCs w:val="20"/>
        </w:rPr>
        <w:t>ο</w:t>
      </w:r>
      <w:r w:rsidRPr="00E23204">
        <w:rPr>
          <w:rFonts w:cstheme="minorHAnsi"/>
          <w:color w:val="0D0D0D" w:themeColor="text1" w:themeTint="F2"/>
          <w:sz w:val="20"/>
          <w:szCs w:val="20"/>
        </w:rPr>
        <w:t xml:space="preserve"> ενημέρωσης, </w:t>
      </w:r>
      <w:r w:rsidR="00A5664E" w:rsidRPr="006F336E">
        <w:rPr>
          <w:rFonts w:cstheme="minorHAnsi"/>
          <w:color w:val="0D0D0D" w:themeColor="text1" w:themeTint="F2"/>
          <w:sz w:val="20"/>
          <w:szCs w:val="20"/>
        </w:rPr>
        <w:t>τόσο</w:t>
      </w:r>
      <w:r w:rsidR="00257551">
        <w:rPr>
          <w:rFonts w:cstheme="minorHAnsi"/>
          <w:color w:val="0D0D0D" w:themeColor="text1" w:themeTint="F2"/>
          <w:sz w:val="20"/>
          <w:szCs w:val="20"/>
        </w:rPr>
        <w:t xml:space="preserve"> για ότι</w:t>
      </w:r>
      <w:r w:rsidR="004271E7" w:rsidRPr="006F336E">
        <w:rPr>
          <w:rFonts w:cstheme="minorHAnsi"/>
          <w:color w:val="0D0D0D" w:themeColor="text1" w:themeTint="F2"/>
          <w:sz w:val="20"/>
          <w:szCs w:val="20"/>
        </w:rPr>
        <w:t xml:space="preserve"> αφορ</w:t>
      </w:r>
      <w:r w:rsidR="00257551">
        <w:rPr>
          <w:rFonts w:cstheme="minorHAnsi"/>
          <w:color w:val="0D0D0D" w:themeColor="text1" w:themeTint="F2"/>
          <w:sz w:val="20"/>
          <w:szCs w:val="20"/>
        </w:rPr>
        <w:t>ά</w:t>
      </w:r>
      <w:r w:rsidR="004271E7" w:rsidRPr="006F336E">
        <w:rPr>
          <w:rFonts w:cstheme="minorHAnsi"/>
          <w:color w:val="0D0D0D" w:themeColor="text1" w:themeTint="F2"/>
          <w:sz w:val="20"/>
          <w:szCs w:val="20"/>
        </w:rPr>
        <w:t xml:space="preserve"> την γυναικεία όσο και την ανδρική γονιμότητα.</w:t>
      </w:r>
      <w:r w:rsidR="004271E7">
        <w:rPr>
          <w:rFonts w:cstheme="minorHAnsi"/>
          <w:color w:val="0D0D0D" w:themeColor="text1" w:themeTint="F2"/>
          <w:sz w:val="20"/>
          <w:szCs w:val="20"/>
        </w:rPr>
        <w:t xml:space="preserve"> </w:t>
      </w:r>
      <w:r w:rsidR="00A5664E" w:rsidRPr="00E23204">
        <w:rPr>
          <w:rFonts w:cstheme="minorHAnsi"/>
          <w:color w:val="0D0D0D" w:themeColor="text1" w:themeTint="F2"/>
          <w:sz w:val="20"/>
          <w:szCs w:val="20"/>
        </w:rPr>
        <w:t xml:space="preserve"> </w:t>
      </w:r>
    </w:p>
    <w:p w14:paraId="134E9F09" w14:textId="3EEF3B35" w:rsidR="00A5664E" w:rsidRPr="00E23204" w:rsidRDefault="008F6578" w:rsidP="00551C49">
      <w:pPr>
        <w:jc w:val="both"/>
        <w:rPr>
          <w:rFonts w:cstheme="minorHAnsi"/>
          <w:color w:val="0D0D0D" w:themeColor="text1" w:themeTint="F2"/>
          <w:sz w:val="20"/>
          <w:szCs w:val="20"/>
        </w:rPr>
      </w:pPr>
      <w:r>
        <w:rPr>
          <w:rFonts w:cstheme="minorHAnsi"/>
          <w:color w:val="0D0D0D" w:themeColor="text1" w:themeTint="F2"/>
          <w:sz w:val="20"/>
          <w:szCs w:val="20"/>
        </w:rPr>
        <w:t xml:space="preserve">Για τους Έλληνες </w:t>
      </w:r>
      <w:r w:rsidR="00257551">
        <w:rPr>
          <w:rFonts w:cstheme="minorHAnsi"/>
          <w:color w:val="0D0D0D" w:themeColor="text1" w:themeTint="F2"/>
          <w:sz w:val="20"/>
          <w:szCs w:val="20"/>
        </w:rPr>
        <w:t>Ά</w:t>
      </w:r>
      <w:r>
        <w:rPr>
          <w:rFonts w:cstheme="minorHAnsi"/>
          <w:color w:val="0D0D0D" w:themeColor="text1" w:themeTint="F2"/>
          <w:sz w:val="20"/>
          <w:szCs w:val="20"/>
        </w:rPr>
        <w:t xml:space="preserve">νδρες και Γυναίκες, η </w:t>
      </w:r>
      <w:r w:rsidR="00A5664E" w:rsidRPr="00E23204">
        <w:rPr>
          <w:rFonts w:cstheme="minorHAnsi"/>
          <w:color w:val="0D0D0D" w:themeColor="text1" w:themeTint="F2"/>
          <w:sz w:val="20"/>
          <w:szCs w:val="20"/>
        </w:rPr>
        <w:t xml:space="preserve">κατανόηση θεμάτων </w:t>
      </w:r>
      <w:r>
        <w:rPr>
          <w:rFonts w:cstheme="minorHAnsi"/>
          <w:color w:val="0D0D0D" w:themeColor="text1" w:themeTint="F2"/>
          <w:sz w:val="20"/>
          <w:szCs w:val="20"/>
        </w:rPr>
        <w:t>σχετικά</w:t>
      </w:r>
      <w:r w:rsidR="00A5664E" w:rsidRPr="00E23204">
        <w:rPr>
          <w:rFonts w:cstheme="minorHAnsi"/>
          <w:color w:val="0D0D0D" w:themeColor="text1" w:themeTint="F2"/>
          <w:sz w:val="20"/>
          <w:szCs w:val="20"/>
        </w:rPr>
        <w:t xml:space="preserve"> </w:t>
      </w:r>
      <w:r w:rsidR="00633C18">
        <w:rPr>
          <w:rFonts w:cstheme="minorHAnsi"/>
          <w:color w:val="0D0D0D" w:themeColor="text1" w:themeTint="F2"/>
          <w:sz w:val="20"/>
          <w:szCs w:val="20"/>
        </w:rPr>
        <w:t>με</w:t>
      </w:r>
      <w:r w:rsidR="00633C18" w:rsidRPr="00E23204">
        <w:rPr>
          <w:rFonts w:cstheme="minorHAnsi"/>
          <w:color w:val="0D0D0D" w:themeColor="text1" w:themeTint="F2"/>
          <w:sz w:val="20"/>
          <w:szCs w:val="20"/>
        </w:rPr>
        <w:t xml:space="preserve"> </w:t>
      </w:r>
      <w:r w:rsidR="00A5664E" w:rsidRPr="00E23204">
        <w:rPr>
          <w:rFonts w:cstheme="minorHAnsi"/>
          <w:color w:val="0D0D0D" w:themeColor="text1" w:themeTint="F2"/>
          <w:sz w:val="20"/>
          <w:szCs w:val="20"/>
        </w:rPr>
        <w:t xml:space="preserve">την γονιμότητα αφορά </w:t>
      </w:r>
      <w:r>
        <w:rPr>
          <w:rFonts w:cstheme="minorHAnsi"/>
          <w:color w:val="0D0D0D" w:themeColor="text1" w:themeTint="F2"/>
          <w:sz w:val="20"/>
          <w:szCs w:val="20"/>
        </w:rPr>
        <w:t xml:space="preserve">κυρίως </w:t>
      </w:r>
      <w:r w:rsidR="00A5664E" w:rsidRPr="00E23204">
        <w:rPr>
          <w:rFonts w:cstheme="minorHAnsi"/>
          <w:color w:val="0D0D0D" w:themeColor="text1" w:themeTint="F2"/>
          <w:sz w:val="20"/>
          <w:szCs w:val="20"/>
        </w:rPr>
        <w:t xml:space="preserve">το </w:t>
      </w:r>
      <w:r w:rsidR="008150E4">
        <w:rPr>
          <w:rFonts w:cstheme="minorHAnsi"/>
          <w:color w:val="0D0D0D" w:themeColor="text1" w:themeTint="F2"/>
          <w:sz w:val="20"/>
          <w:szCs w:val="20"/>
        </w:rPr>
        <w:t>ίδιο</w:t>
      </w:r>
      <w:r w:rsidR="00A5664E" w:rsidRPr="00E23204">
        <w:rPr>
          <w:rFonts w:cstheme="minorHAnsi"/>
          <w:color w:val="0D0D0D" w:themeColor="text1" w:themeTint="F2"/>
          <w:sz w:val="20"/>
          <w:szCs w:val="20"/>
        </w:rPr>
        <w:t xml:space="preserve"> φύλο με το 56,4% των ανδρών να δηλώνουν ότι γνωρίζουν </w:t>
      </w:r>
      <w:r w:rsidR="00551C49" w:rsidRPr="00E23204">
        <w:rPr>
          <w:rFonts w:cstheme="minorHAnsi"/>
          <w:color w:val="0D0D0D" w:themeColor="text1" w:themeTint="F2"/>
          <w:sz w:val="20"/>
          <w:szCs w:val="20"/>
        </w:rPr>
        <w:t>πολλά</w:t>
      </w:r>
      <w:r w:rsidR="00A5664E" w:rsidRPr="00E23204">
        <w:rPr>
          <w:rFonts w:cstheme="minorHAnsi"/>
          <w:color w:val="0D0D0D" w:themeColor="text1" w:themeTint="F2"/>
          <w:sz w:val="20"/>
          <w:szCs w:val="20"/>
        </w:rPr>
        <w:t xml:space="preserve"> </w:t>
      </w:r>
      <w:r w:rsidR="008150E4">
        <w:rPr>
          <w:rFonts w:cstheme="minorHAnsi"/>
          <w:color w:val="0D0D0D" w:themeColor="text1" w:themeTint="F2"/>
          <w:sz w:val="20"/>
          <w:szCs w:val="20"/>
        </w:rPr>
        <w:t>και</w:t>
      </w:r>
      <w:r w:rsidR="008150E4" w:rsidRPr="00E23204">
        <w:rPr>
          <w:rFonts w:cstheme="minorHAnsi"/>
          <w:color w:val="0D0D0D" w:themeColor="text1" w:themeTint="F2"/>
          <w:sz w:val="20"/>
          <w:szCs w:val="20"/>
        </w:rPr>
        <w:t xml:space="preserve"> </w:t>
      </w:r>
      <w:r w:rsidR="00A5664E" w:rsidRPr="00E23204">
        <w:rPr>
          <w:rFonts w:cstheme="minorHAnsi"/>
          <w:color w:val="0D0D0D" w:themeColor="text1" w:themeTint="F2"/>
          <w:sz w:val="20"/>
          <w:szCs w:val="20"/>
        </w:rPr>
        <w:t>αρκετά για την ανδρική γονιμ</w:t>
      </w:r>
      <w:r w:rsidR="00551C49" w:rsidRPr="00E23204">
        <w:rPr>
          <w:rFonts w:cstheme="minorHAnsi"/>
          <w:color w:val="0D0D0D" w:themeColor="text1" w:themeTint="F2"/>
          <w:sz w:val="20"/>
          <w:szCs w:val="20"/>
        </w:rPr>
        <w:t xml:space="preserve">ότητα, και το 73,3% των γυναικών ότι γνωρίζουν πολλά </w:t>
      </w:r>
      <w:r w:rsidR="008150E4">
        <w:rPr>
          <w:rFonts w:cstheme="minorHAnsi"/>
          <w:color w:val="0D0D0D" w:themeColor="text1" w:themeTint="F2"/>
          <w:sz w:val="20"/>
          <w:szCs w:val="20"/>
        </w:rPr>
        <w:t>και</w:t>
      </w:r>
      <w:r w:rsidR="008150E4" w:rsidRPr="00E23204">
        <w:rPr>
          <w:rFonts w:cstheme="minorHAnsi"/>
          <w:color w:val="0D0D0D" w:themeColor="text1" w:themeTint="F2"/>
          <w:sz w:val="20"/>
          <w:szCs w:val="20"/>
        </w:rPr>
        <w:t xml:space="preserve"> </w:t>
      </w:r>
      <w:r w:rsidR="00551C49" w:rsidRPr="00E23204">
        <w:rPr>
          <w:rFonts w:cstheme="minorHAnsi"/>
          <w:color w:val="0D0D0D" w:themeColor="text1" w:themeTint="F2"/>
          <w:sz w:val="20"/>
          <w:szCs w:val="20"/>
        </w:rPr>
        <w:t>αρκετά για την γυναικεία γονιμότητα.</w:t>
      </w:r>
    </w:p>
    <w:p w14:paraId="62709B67" w14:textId="08C9014B" w:rsidR="00A5664E" w:rsidRPr="00E23204" w:rsidRDefault="00551C49" w:rsidP="00A5664E">
      <w:pPr>
        <w:jc w:val="both"/>
        <w:rPr>
          <w:rFonts w:cstheme="minorHAnsi"/>
          <w:b/>
          <w:color w:val="0D0D0D" w:themeColor="text1" w:themeTint="F2"/>
          <w:sz w:val="20"/>
          <w:szCs w:val="20"/>
        </w:rPr>
      </w:pPr>
      <w:r w:rsidRPr="00E23204">
        <w:rPr>
          <w:rFonts w:cstheme="minorHAnsi"/>
          <w:b/>
          <w:color w:val="0D0D0D" w:themeColor="text1" w:themeTint="F2"/>
          <w:sz w:val="20"/>
          <w:szCs w:val="20"/>
        </w:rPr>
        <w:t xml:space="preserve">Είναι </w:t>
      </w:r>
      <w:r w:rsidR="00EE222F">
        <w:rPr>
          <w:rFonts w:cstheme="minorHAnsi"/>
          <w:b/>
          <w:color w:val="0D0D0D" w:themeColor="text1" w:themeTint="F2"/>
          <w:sz w:val="20"/>
          <w:szCs w:val="20"/>
        </w:rPr>
        <w:t>σημαντικό</w:t>
      </w:r>
      <w:r w:rsidRPr="00E23204">
        <w:rPr>
          <w:rFonts w:cstheme="minorHAnsi"/>
          <w:b/>
          <w:color w:val="0D0D0D" w:themeColor="text1" w:themeTint="F2"/>
          <w:sz w:val="20"/>
          <w:szCs w:val="20"/>
        </w:rPr>
        <w:t xml:space="preserve"> να </w:t>
      </w:r>
      <w:r w:rsidR="00EE222F">
        <w:rPr>
          <w:rFonts w:cstheme="minorHAnsi"/>
          <w:b/>
          <w:color w:val="0D0D0D" w:themeColor="text1" w:themeTint="F2"/>
          <w:sz w:val="20"/>
          <w:szCs w:val="20"/>
        </w:rPr>
        <w:t>υπογραμμιστεί</w:t>
      </w:r>
      <w:r w:rsidRPr="00E23204">
        <w:rPr>
          <w:rFonts w:cstheme="minorHAnsi"/>
          <w:b/>
          <w:color w:val="0D0D0D" w:themeColor="text1" w:themeTint="F2"/>
          <w:sz w:val="20"/>
          <w:szCs w:val="20"/>
        </w:rPr>
        <w:t xml:space="preserve"> </w:t>
      </w:r>
      <w:r w:rsidR="00EE222F">
        <w:rPr>
          <w:rFonts w:cstheme="minorHAnsi"/>
          <w:b/>
          <w:color w:val="0D0D0D" w:themeColor="text1" w:themeTint="F2"/>
          <w:sz w:val="20"/>
          <w:szCs w:val="20"/>
        </w:rPr>
        <w:t>το</w:t>
      </w:r>
      <w:r w:rsidR="00EE222F" w:rsidRPr="00E23204">
        <w:rPr>
          <w:rFonts w:cstheme="minorHAnsi"/>
          <w:b/>
          <w:color w:val="0D0D0D" w:themeColor="text1" w:themeTint="F2"/>
          <w:sz w:val="20"/>
          <w:szCs w:val="20"/>
        </w:rPr>
        <w:t xml:space="preserve"> </w:t>
      </w:r>
      <w:r w:rsidR="00EE222F">
        <w:rPr>
          <w:rFonts w:cstheme="minorHAnsi"/>
          <w:b/>
          <w:color w:val="0D0D0D" w:themeColor="text1" w:themeTint="F2"/>
          <w:sz w:val="20"/>
          <w:szCs w:val="20"/>
        </w:rPr>
        <w:t>ανησυχητικά</w:t>
      </w:r>
      <w:r w:rsidR="008150E4">
        <w:rPr>
          <w:rFonts w:cstheme="minorHAnsi"/>
          <w:b/>
          <w:color w:val="0D0D0D" w:themeColor="text1" w:themeTint="F2"/>
          <w:sz w:val="20"/>
          <w:szCs w:val="20"/>
        </w:rPr>
        <w:t xml:space="preserve"> υψηλό ποσοστό </w:t>
      </w:r>
      <w:r w:rsidRPr="00E23204">
        <w:rPr>
          <w:rFonts w:cstheme="minorHAnsi"/>
          <w:b/>
          <w:color w:val="0D0D0D" w:themeColor="text1" w:themeTint="F2"/>
          <w:sz w:val="20"/>
          <w:szCs w:val="20"/>
        </w:rPr>
        <w:t>τ</w:t>
      </w:r>
      <w:r w:rsidR="00633C18">
        <w:rPr>
          <w:rFonts w:cstheme="minorHAnsi"/>
          <w:b/>
          <w:color w:val="0D0D0D" w:themeColor="text1" w:themeTint="F2"/>
          <w:sz w:val="20"/>
          <w:szCs w:val="20"/>
        </w:rPr>
        <w:t>ου</w:t>
      </w:r>
      <w:r w:rsidR="00A5664E" w:rsidRPr="00E23204">
        <w:rPr>
          <w:rFonts w:cstheme="minorHAnsi"/>
          <w:b/>
          <w:color w:val="0D0D0D" w:themeColor="text1" w:themeTint="F2"/>
          <w:sz w:val="20"/>
          <w:szCs w:val="20"/>
        </w:rPr>
        <w:t xml:space="preserve"> 67,7% των γυναικών </w:t>
      </w:r>
      <w:r w:rsidR="008150E4">
        <w:rPr>
          <w:rFonts w:cstheme="minorHAnsi"/>
          <w:b/>
          <w:color w:val="0D0D0D" w:themeColor="text1" w:themeTint="F2"/>
          <w:sz w:val="20"/>
          <w:szCs w:val="20"/>
        </w:rPr>
        <w:t xml:space="preserve">που </w:t>
      </w:r>
      <w:r w:rsidR="00A5664E" w:rsidRPr="00E23204">
        <w:rPr>
          <w:rFonts w:cstheme="minorHAnsi"/>
          <w:b/>
          <w:color w:val="0D0D0D" w:themeColor="text1" w:themeTint="F2"/>
          <w:sz w:val="20"/>
          <w:szCs w:val="20"/>
        </w:rPr>
        <w:t>δηλώνουν ότι γνωρίζουν λίγ</w:t>
      </w:r>
      <w:r w:rsidR="00AA5C27">
        <w:rPr>
          <w:rFonts w:cstheme="minorHAnsi"/>
          <w:b/>
          <w:color w:val="0D0D0D" w:themeColor="text1" w:themeTint="F2"/>
          <w:sz w:val="20"/>
          <w:szCs w:val="20"/>
        </w:rPr>
        <w:t>α</w:t>
      </w:r>
      <w:r w:rsidR="008150E4">
        <w:rPr>
          <w:rFonts w:cstheme="minorHAnsi"/>
          <w:b/>
          <w:color w:val="0D0D0D" w:themeColor="text1" w:themeTint="F2"/>
          <w:sz w:val="20"/>
          <w:szCs w:val="20"/>
        </w:rPr>
        <w:t xml:space="preserve"> και</w:t>
      </w:r>
      <w:r w:rsidR="00A5664E" w:rsidRPr="00E23204">
        <w:rPr>
          <w:rFonts w:cstheme="minorHAnsi"/>
          <w:b/>
          <w:color w:val="0D0D0D" w:themeColor="text1" w:themeTint="F2"/>
          <w:sz w:val="20"/>
          <w:szCs w:val="20"/>
        </w:rPr>
        <w:t xml:space="preserve"> καθόλου </w:t>
      </w:r>
      <w:r w:rsidR="00633C18">
        <w:rPr>
          <w:rFonts w:cstheme="minorHAnsi"/>
          <w:b/>
          <w:color w:val="0D0D0D" w:themeColor="text1" w:themeTint="F2"/>
          <w:sz w:val="20"/>
          <w:szCs w:val="20"/>
        </w:rPr>
        <w:t>αναφορικά με</w:t>
      </w:r>
      <w:r w:rsidR="00633C18" w:rsidRPr="00E23204">
        <w:rPr>
          <w:rFonts w:cstheme="minorHAnsi"/>
          <w:b/>
          <w:color w:val="0D0D0D" w:themeColor="text1" w:themeTint="F2"/>
          <w:sz w:val="20"/>
          <w:szCs w:val="20"/>
        </w:rPr>
        <w:t xml:space="preserve"> </w:t>
      </w:r>
      <w:r w:rsidR="00A5664E" w:rsidRPr="00E23204">
        <w:rPr>
          <w:rFonts w:cstheme="minorHAnsi"/>
          <w:b/>
          <w:color w:val="0D0D0D" w:themeColor="text1" w:themeTint="F2"/>
          <w:sz w:val="20"/>
          <w:szCs w:val="20"/>
        </w:rPr>
        <w:t>θέματα της ανδρικής γονιμότητας</w:t>
      </w:r>
      <w:r w:rsidR="00EE222F">
        <w:rPr>
          <w:rFonts w:cstheme="minorHAnsi"/>
          <w:b/>
          <w:color w:val="0D0D0D" w:themeColor="text1" w:themeTint="F2"/>
          <w:sz w:val="20"/>
          <w:szCs w:val="20"/>
        </w:rPr>
        <w:t xml:space="preserve">, </w:t>
      </w:r>
      <w:r w:rsidR="0097580A">
        <w:rPr>
          <w:rFonts w:cstheme="minorHAnsi"/>
          <w:b/>
          <w:color w:val="0D0D0D" w:themeColor="text1" w:themeTint="F2"/>
          <w:sz w:val="20"/>
          <w:szCs w:val="20"/>
        </w:rPr>
        <w:t>όπως και</w:t>
      </w:r>
      <w:r w:rsidR="008B5FF1" w:rsidRPr="008B5FF1">
        <w:rPr>
          <w:rFonts w:cstheme="minorHAnsi"/>
          <w:b/>
          <w:color w:val="0D0D0D" w:themeColor="text1" w:themeTint="F2"/>
          <w:sz w:val="20"/>
          <w:szCs w:val="20"/>
        </w:rPr>
        <w:t xml:space="preserve"> </w:t>
      </w:r>
      <w:r w:rsidR="00AA5C27">
        <w:rPr>
          <w:rFonts w:cstheme="minorHAnsi"/>
          <w:b/>
          <w:color w:val="0D0D0D" w:themeColor="text1" w:themeTint="F2"/>
          <w:sz w:val="20"/>
          <w:szCs w:val="20"/>
        </w:rPr>
        <w:t>το 55,3% των ανδρών</w:t>
      </w:r>
      <w:r w:rsidR="00EE222F">
        <w:rPr>
          <w:rFonts w:cstheme="minorHAnsi"/>
          <w:b/>
          <w:color w:val="0D0D0D" w:themeColor="text1" w:themeTint="F2"/>
          <w:sz w:val="20"/>
          <w:szCs w:val="20"/>
        </w:rPr>
        <w:t xml:space="preserve"> </w:t>
      </w:r>
      <w:r w:rsidR="0097580A">
        <w:rPr>
          <w:rFonts w:cstheme="minorHAnsi"/>
          <w:b/>
          <w:color w:val="0D0D0D" w:themeColor="text1" w:themeTint="F2"/>
          <w:sz w:val="20"/>
          <w:szCs w:val="20"/>
        </w:rPr>
        <w:t xml:space="preserve">που </w:t>
      </w:r>
      <w:r w:rsidR="00EE222F">
        <w:rPr>
          <w:rFonts w:cstheme="minorHAnsi"/>
          <w:b/>
          <w:color w:val="0D0D0D" w:themeColor="text1" w:themeTint="F2"/>
          <w:sz w:val="20"/>
          <w:szCs w:val="20"/>
        </w:rPr>
        <w:t>δηλών</w:t>
      </w:r>
      <w:r w:rsidR="0097580A">
        <w:rPr>
          <w:rFonts w:cstheme="minorHAnsi"/>
          <w:b/>
          <w:color w:val="0D0D0D" w:themeColor="text1" w:themeTint="F2"/>
          <w:sz w:val="20"/>
          <w:szCs w:val="20"/>
        </w:rPr>
        <w:t>ει</w:t>
      </w:r>
      <w:r w:rsidR="00AA5C27">
        <w:rPr>
          <w:rFonts w:cstheme="minorHAnsi"/>
          <w:b/>
          <w:color w:val="0D0D0D" w:themeColor="text1" w:themeTint="F2"/>
          <w:sz w:val="20"/>
          <w:szCs w:val="20"/>
        </w:rPr>
        <w:t xml:space="preserve"> ότι γνωρίζ</w:t>
      </w:r>
      <w:r w:rsidR="0097580A">
        <w:rPr>
          <w:rFonts w:cstheme="minorHAnsi"/>
          <w:b/>
          <w:color w:val="0D0D0D" w:themeColor="text1" w:themeTint="F2"/>
          <w:sz w:val="20"/>
          <w:szCs w:val="20"/>
        </w:rPr>
        <w:t>ει</w:t>
      </w:r>
      <w:r w:rsidR="00AA5C27">
        <w:rPr>
          <w:rFonts w:cstheme="minorHAnsi"/>
          <w:b/>
          <w:color w:val="0D0D0D" w:themeColor="text1" w:themeTint="F2"/>
          <w:sz w:val="20"/>
          <w:szCs w:val="20"/>
        </w:rPr>
        <w:t xml:space="preserve"> λίγα</w:t>
      </w:r>
      <w:r w:rsidR="00EE222F">
        <w:rPr>
          <w:rFonts w:cstheme="minorHAnsi"/>
          <w:b/>
          <w:color w:val="0D0D0D" w:themeColor="text1" w:themeTint="F2"/>
          <w:sz w:val="20"/>
          <w:szCs w:val="20"/>
        </w:rPr>
        <w:t xml:space="preserve"> και</w:t>
      </w:r>
      <w:r w:rsidR="00A5664E" w:rsidRPr="00E23204">
        <w:rPr>
          <w:rFonts w:cstheme="minorHAnsi"/>
          <w:b/>
          <w:color w:val="0D0D0D" w:themeColor="text1" w:themeTint="F2"/>
          <w:sz w:val="20"/>
          <w:szCs w:val="20"/>
        </w:rPr>
        <w:t xml:space="preserve"> καθόλου </w:t>
      </w:r>
      <w:r w:rsidR="0097580A">
        <w:rPr>
          <w:rFonts w:cstheme="minorHAnsi"/>
          <w:b/>
          <w:color w:val="0D0D0D" w:themeColor="text1" w:themeTint="F2"/>
          <w:sz w:val="20"/>
          <w:szCs w:val="20"/>
        </w:rPr>
        <w:t>σχετικά</w:t>
      </w:r>
      <w:r w:rsidR="00633C18">
        <w:rPr>
          <w:rFonts w:cstheme="minorHAnsi"/>
          <w:b/>
          <w:color w:val="0D0D0D" w:themeColor="text1" w:themeTint="F2"/>
          <w:sz w:val="20"/>
          <w:szCs w:val="20"/>
        </w:rPr>
        <w:t xml:space="preserve"> με</w:t>
      </w:r>
      <w:r w:rsidR="00633C18" w:rsidRPr="00E23204">
        <w:rPr>
          <w:rFonts w:cstheme="minorHAnsi"/>
          <w:b/>
          <w:color w:val="0D0D0D" w:themeColor="text1" w:themeTint="F2"/>
          <w:sz w:val="20"/>
          <w:szCs w:val="20"/>
        </w:rPr>
        <w:t xml:space="preserve"> </w:t>
      </w:r>
      <w:r w:rsidR="00A5664E" w:rsidRPr="00E23204">
        <w:rPr>
          <w:rFonts w:cstheme="minorHAnsi"/>
          <w:b/>
          <w:color w:val="0D0D0D" w:themeColor="text1" w:themeTint="F2"/>
          <w:sz w:val="20"/>
          <w:szCs w:val="20"/>
        </w:rPr>
        <w:t>θέματα της γυναικείας γονιμότητας</w:t>
      </w:r>
      <w:r w:rsidR="00AA5C27">
        <w:rPr>
          <w:rFonts w:cstheme="minorHAnsi"/>
          <w:b/>
          <w:color w:val="0D0D0D" w:themeColor="text1" w:themeTint="F2"/>
          <w:sz w:val="20"/>
          <w:szCs w:val="20"/>
        </w:rPr>
        <w:t>.</w:t>
      </w:r>
    </w:p>
    <w:p w14:paraId="724567F7" w14:textId="77777777" w:rsidR="00A5664E" w:rsidRPr="00E23204" w:rsidRDefault="00A5664E" w:rsidP="005F5967">
      <w:pPr>
        <w:jc w:val="both"/>
        <w:rPr>
          <w:rFonts w:cstheme="minorHAnsi"/>
          <w:color w:val="0D0D0D" w:themeColor="text1" w:themeTint="F2"/>
          <w:sz w:val="20"/>
          <w:szCs w:val="20"/>
        </w:rPr>
      </w:pPr>
    </w:p>
    <w:p w14:paraId="76821B2B" w14:textId="676A9183" w:rsidR="008A2D7C" w:rsidRPr="00E23204" w:rsidRDefault="005F5967" w:rsidP="00397476">
      <w:pPr>
        <w:jc w:val="both"/>
        <w:rPr>
          <w:rFonts w:cstheme="minorHAnsi"/>
          <w:color w:val="0D0D0D" w:themeColor="text1" w:themeTint="F2"/>
          <w:sz w:val="20"/>
          <w:szCs w:val="20"/>
        </w:rPr>
      </w:pPr>
      <w:r w:rsidRPr="00E23204">
        <w:rPr>
          <w:rFonts w:cstheme="minorHAnsi"/>
          <w:noProof/>
          <w:color w:val="0D0D0D" w:themeColor="text1" w:themeTint="F2"/>
          <w:sz w:val="20"/>
          <w:szCs w:val="20"/>
          <w:lang w:eastAsia="el-GR"/>
        </w:rPr>
        <w:drawing>
          <wp:inline distT="0" distB="0" distL="0" distR="0" wp14:anchorId="7E5D3F81" wp14:editId="307683F0">
            <wp:extent cx="5274310" cy="2966720"/>
            <wp:effectExtent l="0" t="0" r="254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66720"/>
                    </a:xfrm>
                    <a:prstGeom prst="rect">
                      <a:avLst/>
                    </a:prstGeom>
                  </pic:spPr>
                </pic:pic>
              </a:graphicData>
            </a:graphic>
          </wp:inline>
        </w:drawing>
      </w:r>
    </w:p>
    <w:p w14:paraId="785931D6" w14:textId="3C16E33D" w:rsidR="00283DD9" w:rsidRPr="007B4FD5" w:rsidRDefault="00551C49" w:rsidP="00551C49">
      <w:pPr>
        <w:shd w:val="clear" w:color="auto" w:fill="F2F2F2" w:themeFill="background1" w:themeFillShade="F2"/>
        <w:jc w:val="both"/>
        <w:rPr>
          <w:rFonts w:cstheme="minorHAnsi"/>
          <w:b/>
          <w:bCs/>
          <w:color w:val="0070C0"/>
          <w:sz w:val="20"/>
          <w:szCs w:val="20"/>
        </w:rPr>
      </w:pPr>
      <w:r w:rsidRPr="008B5FF1">
        <w:rPr>
          <w:rFonts w:cstheme="minorHAnsi"/>
          <w:b/>
          <w:bCs/>
          <w:color w:val="0070C0"/>
          <w:sz w:val="20"/>
          <w:szCs w:val="20"/>
        </w:rPr>
        <w:t>Γυναικεία</w:t>
      </w:r>
      <w:r w:rsidR="00B950AF" w:rsidRPr="008B5FF1">
        <w:rPr>
          <w:rFonts w:cstheme="minorHAnsi"/>
          <w:b/>
          <w:bCs/>
          <w:color w:val="0070C0"/>
          <w:sz w:val="20"/>
          <w:szCs w:val="20"/>
        </w:rPr>
        <w:t xml:space="preserve"> και </w:t>
      </w:r>
      <w:r w:rsidR="00633C18" w:rsidRPr="008B5FF1">
        <w:rPr>
          <w:rFonts w:cstheme="minorHAnsi"/>
          <w:b/>
          <w:bCs/>
          <w:color w:val="0070C0"/>
          <w:sz w:val="20"/>
          <w:szCs w:val="20"/>
        </w:rPr>
        <w:t>Ανδρική</w:t>
      </w:r>
      <w:r w:rsidR="00B950AF" w:rsidRPr="008B5FF1">
        <w:rPr>
          <w:rFonts w:cstheme="minorHAnsi"/>
          <w:b/>
          <w:bCs/>
          <w:color w:val="0070C0"/>
          <w:sz w:val="20"/>
          <w:szCs w:val="20"/>
        </w:rPr>
        <w:t xml:space="preserve"> </w:t>
      </w:r>
      <w:r w:rsidRPr="008B5FF1">
        <w:rPr>
          <w:rFonts w:cstheme="minorHAnsi"/>
          <w:b/>
          <w:bCs/>
          <w:color w:val="0070C0"/>
          <w:sz w:val="20"/>
          <w:szCs w:val="20"/>
        </w:rPr>
        <w:t>Γονιμότητα</w:t>
      </w:r>
    </w:p>
    <w:p w14:paraId="3D8DA532" w14:textId="40B104B1" w:rsidR="007B4FD5" w:rsidRPr="008B5FF1" w:rsidRDefault="007B4FD5" w:rsidP="00397476">
      <w:pPr>
        <w:jc w:val="both"/>
        <w:rPr>
          <w:sz w:val="20"/>
          <w:szCs w:val="20"/>
        </w:rPr>
      </w:pPr>
      <w:r w:rsidRPr="008B5FF1">
        <w:rPr>
          <w:sz w:val="20"/>
          <w:szCs w:val="20"/>
        </w:rPr>
        <w:t xml:space="preserve">Η υπογονιμότητα αποτελεί ένα συνηθισμένο πρόβλημα σήμερα που επηρεάζει σχεδόν </w:t>
      </w:r>
      <w:r w:rsidR="00BD456C">
        <w:rPr>
          <w:sz w:val="20"/>
          <w:szCs w:val="20"/>
        </w:rPr>
        <w:t>1 στα 6</w:t>
      </w:r>
      <w:r w:rsidRPr="008B5FF1">
        <w:rPr>
          <w:sz w:val="20"/>
          <w:szCs w:val="20"/>
        </w:rPr>
        <w:t xml:space="preserve"> ζευγ</w:t>
      </w:r>
      <w:r w:rsidR="00BD456C">
        <w:rPr>
          <w:sz w:val="20"/>
          <w:szCs w:val="20"/>
        </w:rPr>
        <w:t>άρια</w:t>
      </w:r>
      <w:r w:rsidR="007D3C61" w:rsidRPr="002723C8">
        <w:rPr>
          <w:sz w:val="20"/>
          <w:szCs w:val="20"/>
        </w:rPr>
        <w:t>. Έχουν ταυτοποιηθεί</w:t>
      </w:r>
      <w:r w:rsidRPr="008B5FF1">
        <w:rPr>
          <w:sz w:val="20"/>
          <w:szCs w:val="20"/>
        </w:rPr>
        <w:t xml:space="preserve"> πολλά αίτια για την εκδήλωση της υπογονιμότητας, κάποια </w:t>
      </w:r>
      <w:r w:rsidR="007D3C61" w:rsidRPr="002723C8">
        <w:rPr>
          <w:sz w:val="20"/>
          <w:szCs w:val="20"/>
        </w:rPr>
        <w:t>αφορούν</w:t>
      </w:r>
      <w:r w:rsidRPr="008B5FF1">
        <w:rPr>
          <w:sz w:val="20"/>
          <w:szCs w:val="20"/>
        </w:rPr>
        <w:t xml:space="preserve"> σε δυσλειτουργίες του γυναικείου αναπαραγωγικού συστήματος, κάποια σε διαταραχές του ανδρικού συστήματος, ενώ και σε κάποιες περιπτώσεις</w:t>
      </w:r>
      <w:r w:rsidR="0010227F">
        <w:rPr>
          <w:sz w:val="20"/>
          <w:szCs w:val="20"/>
        </w:rPr>
        <w:t xml:space="preserve"> </w:t>
      </w:r>
      <w:r w:rsidRPr="008B5FF1">
        <w:rPr>
          <w:sz w:val="20"/>
          <w:szCs w:val="20"/>
        </w:rPr>
        <w:t>η υπογονιμότητα φαίνεται να οφείλεται στην συνύπαρξη προβλημάτων τόσο στον άντρα όσο και στη γυναίκα</w:t>
      </w:r>
      <w:r w:rsidR="007D3C61">
        <w:rPr>
          <w:sz w:val="20"/>
          <w:szCs w:val="20"/>
        </w:rPr>
        <w:t xml:space="preserve">. </w:t>
      </w:r>
      <w:r w:rsidR="00212C49">
        <w:rPr>
          <w:sz w:val="20"/>
          <w:szCs w:val="20"/>
        </w:rPr>
        <w:t>Εξα</w:t>
      </w:r>
      <w:r w:rsidR="00E15E4A">
        <w:rPr>
          <w:sz w:val="20"/>
          <w:szCs w:val="20"/>
        </w:rPr>
        <w:t>ιρώ</w:t>
      </w:r>
      <w:r w:rsidR="00212C49">
        <w:rPr>
          <w:sz w:val="20"/>
          <w:szCs w:val="20"/>
        </w:rPr>
        <w:t xml:space="preserve">ντας τις παθολογίες που μπορεί </w:t>
      </w:r>
      <w:r w:rsidR="00BD456C">
        <w:rPr>
          <w:sz w:val="20"/>
          <w:szCs w:val="20"/>
        </w:rPr>
        <w:t>να</w:t>
      </w:r>
      <w:r w:rsidR="00212C49">
        <w:rPr>
          <w:sz w:val="20"/>
          <w:szCs w:val="20"/>
        </w:rPr>
        <w:t xml:space="preserve"> επηρεάζουν αρνητικά το αναπαραγωγικό δυναμικό και για τα δύο φύλα, τ</w:t>
      </w:r>
      <w:r w:rsidR="0097580A">
        <w:rPr>
          <w:sz w:val="20"/>
          <w:szCs w:val="20"/>
        </w:rPr>
        <w:t xml:space="preserve">α επιστημονικά δεδομένα </w:t>
      </w:r>
      <w:r w:rsidR="00212C49">
        <w:rPr>
          <w:sz w:val="20"/>
          <w:szCs w:val="20"/>
        </w:rPr>
        <w:t>καταδεικνύουν</w:t>
      </w:r>
      <w:r w:rsidR="0097580A">
        <w:rPr>
          <w:sz w:val="20"/>
          <w:szCs w:val="20"/>
        </w:rPr>
        <w:t xml:space="preserve"> ότι το αναπαραγωγικό </w:t>
      </w:r>
      <w:r w:rsidR="00212C49">
        <w:rPr>
          <w:sz w:val="20"/>
          <w:szCs w:val="20"/>
        </w:rPr>
        <w:t>δυναμικό</w:t>
      </w:r>
      <w:r w:rsidR="0097580A">
        <w:rPr>
          <w:sz w:val="20"/>
          <w:szCs w:val="20"/>
        </w:rPr>
        <w:t xml:space="preserve"> της γυναίκας </w:t>
      </w:r>
      <w:r w:rsidR="00212C49">
        <w:rPr>
          <w:sz w:val="20"/>
          <w:szCs w:val="20"/>
        </w:rPr>
        <w:t>πλήττεται</w:t>
      </w:r>
      <w:r w:rsidR="0097580A">
        <w:rPr>
          <w:sz w:val="20"/>
          <w:szCs w:val="20"/>
        </w:rPr>
        <w:t xml:space="preserve"> σε </w:t>
      </w:r>
      <w:r w:rsidR="00212C49">
        <w:rPr>
          <w:sz w:val="20"/>
          <w:szCs w:val="20"/>
        </w:rPr>
        <w:t>μεγαλύτερο</w:t>
      </w:r>
      <w:r w:rsidR="0097580A">
        <w:rPr>
          <w:sz w:val="20"/>
          <w:szCs w:val="20"/>
        </w:rPr>
        <w:t xml:space="preserve"> βαθμό και συντομότερα από </w:t>
      </w:r>
      <w:r w:rsidR="00212C49">
        <w:rPr>
          <w:sz w:val="20"/>
          <w:szCs w:val="20"/>
        </w:rPr>
        <w:t>εκείνο</w:t>
      </w:r>
      <w:r w:rsidR="0097580A">
        <w:rPr>
          <w:sz w:val="20"/>
          <w:szCs w:val="20"/>
        </w:rPr>
        <w:t xml:space="preserve"> του </w:t>
      </w:r>
      <w:r w:rsidR="00212C49">
        <w:rPr>
          <w:sz w:val="20"/>
          <w:szCs w:val="20"/>
        </w:rPr>
        <w:t>άνδρα</w:t>
      </w:r>
      <w:r w:rsidR="0097580A">
        <w:rPr>
          <w:sz w:val="20"/>
          <w:szCs w:val="20"/>
        </w:rPr>
        <w:t xml:space="preserve"> </w:t>
      </w:r>
      <w:r w:rsidR="00212C49">
        <w:rPr>
          <w:sz w:val="20"/>
          <w:szCs w:val="20"/>
        </w:rPr>
        <w:t xml:space="preserve">από παράγοντες που αφορούν την φυσιολογική εξέλιξη, όπως αυτός της ηλικίας. Το δεδομένο αυτό δεν σημαίνει ότι η </w:t>
      </w:r>
      <w:r w:rsidR="00BD456C">
        <w:rPr>
          <w:sz w:val="20"/>
          <w:szCs w:val="20"/>
        </w:rPr>
        <w:t xml:space="preserve">παγκόσμια </w:t>
      </w:r>
      <w:r w:rsidR="008B5FF1">
        <w:rPr>
          <w:sz w:val="20"/>
          <w:szCs w:val="20"/>
        </w:rPr>
        <w:t>έ</w:t>
      </w:r>
      <w:r w:rsidR="00212C49">
        <w:rPr>
          <w:sz w:val="20"/>
          <w:szCs w:val="20"/>
        </w:rPr>
        <w:t>ρευν</w:t>
      </w:r>
      <w:r w:rsidR="008B5FF1">
        <w:rPr>
          <w:sz w:val="20"/>
          <w:szCs w:val="20"/>
        </w:rPr>
        <w:t>α</w:t>
      </w:r>
      <w:r w:rsidR="00212C49">
        <w:rPr>
          <w:sz w:val="20"/>
          <w:szCs w:val="20"/>
        </w:rPr>
        <w:t xml:space="preserve"> </w:t>
      </w:r>
      <w:r w:rsidR="00BD456C">
        <w:rPr>
          <w:sz w:val="20"/>
          <w:szCs w:val="20"/>
        </w:rPr>
        <w:t>επικεντρώνετα</w:t>
      </w:r>
      <w:r w:rsidR="00212C49">
        <w:rPr>
          <w:sz w:val="20"/>
          <w:szCs w:val="20"/>
        </w:rPr>
        <w:t>ι στο γυναίκειο αναπαραγωγικό σύστημα, εξηγεί όμως τους λόγους για τους οποίους δίνεται μεγαλύτερη βαρύτητα σε αυτό</w:t>
      </w:r>
      <w:r w:rsidR="008B5FF1">
        <w:rPr>
          <w:sz w:val="20"/>
          <w:szCs w:val="20"/>
        </w:rPr>
        <w:t>,</w:t>
      </w:r>
      <w:r w:rsidR="0076683E">
        <w:rPr>
          <w:sz w:val="20"/>
          <w:szCs w:val="20"/>
        </w:rPr>
        <w:t xml:space="preserve"> προβάλλοντ</w:t>
      </w:r>
      <w:r w:rsidR="008B5FF1">
        <w:rPr>
          <w:sz w:val="20"/>
          <w:szCs w:val="20"/>
        </w:rPr>
        <w:t>α</w:t>
      </w:r>
      <w:r w:rsidR="0076683E">
        <w:rPr>
          <w:sz w:val="20"/>
          <w:szCs w:val="20"/>
        </w:rPr>
        <w:t>ς ενδεχομένως περισσότερο δεδομένα που αφορούν το γυναικείο αναπαραγωγικό σύστημα. Ωστόσο</w:t>
      </w:r>
      <w:r w:rsidR="008B5FF1">
        <w:rPr>
          <w:sz w:val="20"/>
          <w:szCs w:val="20"/>
        </w:rPr>
        <w:t>,</w:t>
      </w:r>
      <w:r w:rsidR="0076683E">
        <w:rPr>
          <w:sz w:val="20"/>
          <w:szCs w:val="20"/>
        </w:rPr>
        <w:t xml:space="preserve"> </w:t>
      </w:r>
      <w:r w:rsidR="00BD456C">
        <w:rPr>
          <w:sz w:val="20"/>
          <w:szCs w:val="20"/>
        </w:rPr>
        <w:t xml:space="preserve">η ενημέρωση </w:t>
      </w:r>
      <w:r w:rsidR="0076683E">
        <w:rPr>
          <w:sz w:val="20"/>
          <w:szCs w:val="20"/>
        </w:rPr>
        <w:t>και η ευαισθητοποίηση σε θέματα γονιμότητ</w:t>
      </w:r>
      <w:r w:rsidR="008B5FF1">
        <w:rPr>
          <w:sz w:val="20"/>
          <w:szCs w:val="20"/>
        </w:rPr>
        <w:t>α</w:t>
      </w:r>
      <w:r w:rsidR="0076683E">
        <w:rPr>
          <w:sz w:val="20"/>
          <w:szCs w:val="20"/>
        </w:rPr>
        <w:t>ς αναφορικά και με τα δυο φύλα αφορά και οφείλει να απευθύνεται εξίσου</w:t>
      </w:r>
      <w:r w:rsidR="00BD456C">
        <w:rPr>
          <w:sz w:val="20"/>
          <w:szCs w:val="20"/>
        </w:rPr>
        <w:t xml:space="preserve"> σε άνδρες και γυναίκες. Γίνεται </w:t>
      </w:r>
      <w:r w:rsidR="00BD456C" w:rsidRPr="002171AD">
        <w:rPr>
          <w:sz w:val="20"/>
          <w:szCs w:val="20"/>
        </w:rPr>
        <w:t>σ</w:t>
      </w:r>
      <w:r w:rsidR="00BD456C">
        <w:rPr>
          <w:sz w:val="20"/>
          <w:szCs w:val="20"/>
        </w:rPr>
        <w:t>αφές</w:t>
      </w:r>
      <w:r w:rsidR="008B5FF1">
        <w:rPr>
          <w:sz w:val="20"/>
          <w:szCs w:val="20"/>
        </w:rPr>
        <w:t>,</w:t>
      </w:r>
      <w:r w:rsidR="00BD456C">
        <w:rPr>
          <w:sz w:val="20"/>
          <w:szCs w:val="20"/>
        </w:rPr>
        <w:t xml:space="preserve"> επομένως, πως για την διερεύνηση των αιτίων της υπογονιμότητας στην Ελλάδα </w:t>
      </w:r>
      <w:r w:rsidR="00BD456C">
        <w:rPr>
          <w:sz w:val="20"/>
          <w:szCs w:val="20"/>
        </w:rPr>
        <w:lastRenderedPageBreak/>
        <w:t>οφείλουμε να εστιάσουμε στις αντιλήψεις και των δύο φύλων πάνω σε θέματα αναπαραγωγικής υγείας και αναπαραγωγικού δυναμικού.</w:t>
      </w:r>
    </w:p>
    <w:p w14:paraId="780B6EAD" w14:textId="3CA2C54A" w:rsidR="0041321B" w:rsidRPr="00E23204" w:rsidRDefault="0041321B" w:rsidP="00397476">
      <w:pPr>
        <w:jc w:val="both"/>
        <w:rPr>
          <w:rFonts w:cstheme="minorHAnsi"/>
          <w:color w:val="0D0D0D" w:themeColor="text1" w:themeTint="F2"/>
          <w:sz w:val="20"/>
          <w:szCs w:val="20"/>
        </w:rPr>
      </w:pPr>
      <w:r w:rsidRPr="00E23204">
        <w:rPr>
          <w:rFonts w:cstheme="minorHAnsi"/>
          <w:color w:val="0D0D0D" w:themeColor="text1" w:themeTint="F2"/>
          <w:sz w:val="20"/>
          <w:szCs w:val="20"/>
        </w:rPr>
        <w:t xml:space="preserve">Τόσο οι άνδρες όσο και οι γυναίκες </w:t>
      </w:r>
      <w:r w:rsidR="008F6578">
        <w:rPr>
          <w:rFonts w:cstheme="minorHAnsi"/>
          <w:color w:val="0D0D0D" w:themeColor="text1" w:themeTint="F2"/>
          <w:sz w:val="20"/>
          <w:szCs w:val="20"/>
        </w:rPr>
        <w:t xml:space="preserve">ερωτώμενοι </w:t>
      </w:r>
      <w:r w:rsidRPr="00E23204">
        <w:rPr>
          <w:rFonts w:cstheme="minorHAnsi"/>
          <w:color w:val="0D0D0D" w:themeColor="text1" w:themeTint="F2"/>
          <w:sz w:val="20"/>
          <w:szCs w:val="20"/>
        </w:rPr>
        <w:t>γνωρίζουν</w:t>
      </w:r>
      <w:r w:rsidR="003A2834">
        <w:rPr>
          <w:rFonts w:cstheme="minorHAnsi"/>
          <w:color w:val="0D0D0D" w:themeColor="text1" w:themeTint="F2"/>
          <w:sz w:val="20"/>
          <w:szCs w:val="20"/>
        </w:rPr>
        <w:t xml:space="preserve"> στην πλειοψηφία τους και αναφέρουν</w:t>
      </w:r>
      <w:r w:rsidRPr="00E23204">
        <w:rPr>
          <w:rFonts w:cstheme="minorHAnsi"/>
          <w:color w:val="0D0D0D" w:themeColor="text1" w:themeTint="F2"/>
          <w:sz w:val="20"/>
          <w:szCs w:val="20"/>
        </w:rPr>
        <w:t xml:space="preserve"> σε ποια ηλικία μια γυναίκα είναι πιο γόνιμη (46,8% του συνόλου ερωτηθέντων αναφέρει </w:t>
      </w:r>
      <w:r w:rsidR="00AA5C27">
        <w:rPr>
          <w:rFonts w:cstheme="minorHAnsi"/>
          <w:color w:val="0D0D0D" w:themeColor="text1" w:themeTint="F2"/>
          <w:sz w:val="20"/>
          <w:szCs w:val="20"/>
        </w:rPr>
        <w:t xml:space="preserve">τις ηλικίες </w:t>
      </w:r>
      <w:r w:rsidRPr="00E23204">
        <w:rPr>
          <w:rFonts w:cstheme="minorHAnsi"/>
          <w:color w:val="0D0D0D" w:themeColor="text1" w:themeTint="F2"/>
          <w:sz w:val="20"/>
          <w:szCs w:val="20"/>
        </w:rPr>
        <w:t xml:space="preserve">18-25 ετών και </w:t>
      </w:r>
      <w:r w:rsidR="00AA5C27">
        <w:rPr>
          <w:rFonts w:cstheme="minorHAnsi"/>
          <w:color w:val="0D0D0D" w:themeColor="text1" w:themeTint="F2"/>
          <w:sz w:val="20"/>
          <w:szCs w:val="20"/>
        </w:rPr>
        <w:t xml:space="preserve">το </w:t>
      </w:r>
      <w:r w:rsidRPr="00E23204">
        <w:rPr>
          <w:rFonts w:cstheme="minorHAnsi"/>
          <w:color w:val="0D0D0D" w:themeColor="text1" w:themeTint="F2"/>
          <w:sz w:val="20"/>
          <w:szCs w:val="20"/>
        </w:rPr>
        <w:t>49% αναφέρει τ</w:t>
      </w:r>
      <w:r w:rsidR="00AA5C27">
        <w:rPr>
          <w:rFonts w:cstheme="minorHAnsi"/>
          <w:color w:val="0D0D0D" w:themeColor="text1" w:themeTint="F2"/>
          <w:sz w:val="20"/>
          <w:szCs w:val="20"/>
        </w:rPr>
        <w:t>ις</w:t>
      </w:r>
      <w:r w:rsidRPr="00E23204">
        <w:rPr>
          <w:rFonts w:cstheme="minorHAnsi"/>
          <w:color w:val="0D0D0D" w:themeColor="text1" w:themeTint="F2"/>
          <w:sz w:val="20"/>
          <w:szCs w:val="20"/>
        </w:rPr>
        <w:t xml:space="preserve"> ηλικί</w:t>
      </w:r>
      <w:r w:rsidR="00AA5C27">
        <w:rPr>
          <w:rFonts w:cstheme="minorHAnsi"/>
          <w:color w:val="0D0D0D" w:themeColor="text1" w:themeTint="F2"/>
          <w:sz w:val="20"/>
          <w:szCs w:val="20"/>
        </w:rPr>
        <w:t>ες</w:t>
      </w:r>
      <w:r w:rsidRPr="00E23204">
        <w:rPr>
          <w:rFonts w:cstheme="minorHAnsi"/>
          <w:color w:val="0D0D0D" w:themeColor="text1" w:themeTint="F2"/>
          <w:sz w:val="20"/>
          <w:szCs w:val="20"/>
        </w:rPr>
        <w:t xml:space="preserve"> 26-35)</w:t>
      </w:r>
      <w:r w:rsidR="008B5FF1">
        <w:rPr>
          <w:rFonts w:cstheme="minorHAnsi"/>
          <w:color w:val="0D0D0D" w:themeColor="text1" w:themeTint="F2"/>
          <w:sz w:val="20"/>
          <w:szCs w:val="20"/>
        </w:rPr>
        <w:t>.</w:t>
      </w:r>
    </w:p>
    <w:p w14:paraId="7086A4DB" w14:textId="033E0137" w:rsidR="00551C49" w:rsidRPr="006F336E" w:rsidRDefault="003A2834" w:rsidP="00397476">
      <w:pPr>
        <w:jc w:val="both"/>
        <w:rPr>
          <w:rFonts w:cstheme="minorHAnsi"/>
          <w:b/>
          <w:color w:val="0D0D0D" w:themeColor="text1" w:themeTint="F2"/>
          <w:sz w:val="20"/>
          <w:szCs w:val="20"/>
        </w:rPr>
      </w:pPr>
      <w:r w:rsidRPr="006F336E">
        <w:rPr>
          <w:rFonts w:cstheme="minorHAnsi"/>
          <w:b/>
          <w:color w:val="0D0D0D" w:themeColor="text1" w:themeTint="F2"/>
          <w:sz w:val="20"/>
          <w:szCs w:val="20"/>
        </w:rPr>
        <w:t>Ωστόσο</w:t>
      </w:r>
      <w:r w:rsidR="00AA5C27">
        <w:rPr>
          <w:rFonts w:cstheme="minorHAnsi"/>
          <w:b/>
          <w:color w:val="0D0D0D" w:themeColor="text1" w:themeTint="F2"/>
          <w:sz w:val="20"/>
          <w:szCs w:val="20"/>
        </w:rPr>
        <w:t xml:space="preserve"> -</w:t>
      </w:r>
      <w:r w:rsidRPr="006F336E">
        <w:rPr>
          <w:rFonts w:cstheme="minorHAnsi"/>
          <w:b/>
          <w:color w:val="0D0D0D" w:themeColor="text1" w:themeTint="F2"/>
          <w:sz w:val="20"/>
          <w:szCs w:val="20"/>
        </w:rPr>
        <w:t xml:space="preserve"> σ</w:t>
      </w:r>
      <w:r w:rsidR="0041321B" w:rsidRPr="006F336E">
        <w:rPr>
          <w:rFonts w:cstheme="minorHAnsi"/>
          <w:b/>
          <w:color w:val="0D0D0D" w:themeColor="text1" w:themeTint="F2"/>
          <w:sz w:val="20"/>
          <w:szCs w:val="20"/>
        </w:rPr>
        <w:t>ε αντιδιαστολή</w:t>
      </w:r>
      <w:r w:rsidR="00AA5C27">
        <w:rPr>
          <w:rFonts w:cstheme="minorHAnsi"/>
          <w:b/>
          <w:color w:val="0D0D0D" w:themeColor="text1" w:themeTint="F2"/>
          <w:sz w:val="20"/>
          <w:szCs w:val="20"/>
        </w:rPr>
        <w:t>-</w:t>
      </w:r>
      <w:r w:rsidR="0041321B" w:rsidRPr="006F336E">
        <w:rPr>
          <w:rFonts w:cstheme="minorHAnsi"/>
          <w:b/>
          <w:color w:val="0D0D0D" w:themeColor="text1" w:themeTint="F2"/>
          <w:sz w:val="20"/>
          <w:szCs w:val="20"/>
        </w:rPr>
        <w:t xml:space="preserve"> </w:t>
      </w:r>
      <w:r w:rsidR="00AA5C27" w:rsidRPr="006F336E">
        <w:rPr>
          <w:rFonts w:cstheme="minorHAnsi"/>
          <w:b/>
          <w:color w:val="0D0D0D" w:themeColor="text1" w:themeTint="F2"/>
          <w:sz w:val="20"/>
          <w:szCs w:val="20"/>
        </w:rPr>
        <w:t xml:space="preserve">δεν </w:t>
      </w:r>
      <w:r w:rsidR="0041321B" w:rsidRPr="006F336E">
        <w:rPr>
          <w:rFonts w:cstheme="minorHAnsi"/>
          <w:b/>
          <w:color w:val="0D0D0D" w:themeColor="text1" w:themeTint="F2"/>
          <w:sz w:val="20"/>
          <w:szCs w:val="20"/>
        </w:rPr>
        <w:t xml:space="preserve">φαίνεται </w:t>
      </w:r>
      <w:r w:rsidR="004271E7" w:rsidRPr="006F336E">
        <w:rPr>
          <w:rFonts w:cstheme="minorHAnsi"/>
          <w:b/>
          <w:color w:val="0D0D0D" w:themeColor="text1" w:themeTint="F2"/>
          <w:sz w:val="20"/>
          <w:szCs w:val="20"/>
        </w:rPr>
        <w:t xml:space="preserve">ότι </w:t>
      </w:r>
      <w:r w:rsidR="0041321B" w:rsidRPr="006F336E">
        <w:rPr>
          <w:rFonts w:cstheme="minorHAnsi"/>
          <w:b/>
          <w:color w:val="0D0D0D" w:themeColor="text1" w:themeTint="F2"/>
          <w:sz w:val="20"/>
          <w:szCs w:val="20"/>
        </w:rPr>
        <w:t>κατανοούν</w:t>
      </w:r>
      <w:r w:rsidRPr="006F336E">
        <w:rPr>
          <w:rFonts w:cstheme="minorHAnsi"/>
          <w:b/>
          <w:color w:val="0D0D0D" w:themeColor="text1" w:themeTint="F2"/>
          <w:sz w:val="20"/>
          <w:szCs w:val="20"/>
        </w:rPr>
        <w:t xml:space="preserve"> και </w:t>
      </w:r>
      <w:r w:rsidR="00AA5C27">
        <w:rPr>
          <w:rFonts w:cstheme="minorHAnsi"/>
          <w:b/>
          <w:color w:val="0D0D0D" w:themeColor="text1" w:themeTint="F2"/>
          <w:sz w:val="20"/>
          <w:szCs w:val="20"/>
        </w:rPr>
        <w:t>ότι</w:t>
      </w:r>
      <w:r w:rsidRPr="006F336E">
        <w:rPr>
          <w:rFonts w:cstheme="minorHAnsi"/>
          <w:b/>
          <w:color w:val="0D0D0D" w:themeColor="text1" w:themeTint="F2"/>
          <w:sz w:val="20"/>
          <w:szCs w:val="20"/>
        </w:rPr>
        <w:t xml:space="preserve"> γνωρίζουν</w:t>
      </w:r>
      <w:r w:rsidR="0041321B" w:rsidRPr="006F336E">
        <w:rPr>
          <w:rFonts w:cstheme="minorHAnsi"/>
          <w:b/>
          <w:color w:val="0D0D0D" w:themeColor="text1" w:themeTint="F2"/>
          <w:sz w:val="20"/>
          <w:szCs w:val="20"/>
        </w:rPr>
        <w:t xml:space="preserve"> πότε αρχίζει η γυναικεία γονιμότητα να μειώνεται</w:t>
      </w:r>
      <w:r w:rsidR="00AA5C27">
        <w:rPr>
          <w:rFonts w:cstheme="minorHAnsi"/>
          <w:b/>
          <w:color w:val="0D0D0D" w:themeColor="text1" w:themeTint="F2"/>
          <w:sz w:val="20"/>
          <w:szCs w:val="20"/>
        </w:rPr>
        <w:t>,</w:t>
      </w:r>
      <w:r w:rsidR="0041321B" w:rsidRPr="006F336E">
        <w:rPr>
          <w:rFonts w:cstheme="minorHAnsi"/>
          <w:b/>
          <w:color w:val="0D0D0D" w:themeColor="text1" w:themeTint="F2"/>
          <w:sz w:val="20"/>
          <w:szCs w:val="20"/>
        </w:rPr>
        <w:t xml:space="preserve"> καθώς </w:t>
      </w:r>
      <w:r w:rsidR="00551C49" w:rsidRPr="006F336E">
        <w:rPr>
          <w:rFonts w:cstheme="minorHAnsi"/>
          <w:b/>
          <w:color w:val="0D0D0D" w:themeColor="text1" w:themeTint="F2"/>
          <w:sz w:val="20"/>
          <w:szCs w:val="20"/>
        </w:rPr>
        <w:t xml:space="preserve">1 στους 3 ερωτώμενους δηλώνει ότι η γυναικεία γονιμότητα </w:t>
      </w:r>
      <w:r w:rsidR="00AA5C27">
        <w:rPr>
          <w:rFonts w:cstheme="minorHAnsi"/>
          <w:b/>
          <w:color w:val="0D0D0D" w:themeColor="text1" w:themeTint="F2"/>
          <w:sz w:val="20"/>
          <w:szCs w:val="20"/>
        </w:rPr>
        <w:t>αρχίζει να μειώνεται συνήθως στις</w:t>
      </w:r>
      <w:r w:rsidR="00551C49" w:rsidRPr="006F336E">
        <w:rPr>
          <w:rFonts w:cstheme="minorHAnsi"/>
          <w:b/>
          <w:color w:val="0D0D0D" w:themeColor="text1" w:themeTint="F2"/>
          <w:sz w:val="20"/>
          <w:szCs w:val="20"/>
        </w:rPr>
        <w:t xml:space="preserve"> ηλικί</w:t>
      </w:r>
      <w:r w:rsidR="00AA5C27">
        <w:rPr>
          <w:rFonts w:cstheme="minorHAnsi"/>
          <w:b/>
          <w:color w:val="0D0D0D" w:themeColor="text1" w:themeTint="F2"/>
          <w:sz w:val="20"/>
          <w:szCs w:val="20"/>
        </w:rPr>
        <w:t>ες</w:t>
      </w:r>
      <w:r w:rsidR="00551C49" w:rsidRPr="006F336E">
        <w:rPr>
          <w:rFonts w:cstheme="minorHAnsi"/>
          <w:b/>
          <w:color w:val="0D0D0D" w:themeColor="text1" w:themeTint="F2"/>
          <w:sz w:val="20"/>
          <w:szCs w:val="20"/>
        </w:rPr>
        <w:t xml:space="preserve"> των 46-55 ετών (σύνολο ερωτηθέντων 35,5%</w:t>
      </w:r>
      <w:r w:rsidR="007B4FD5">
        <w:rPr>
          <w:rFonts w:cstheme="minorHAnsi"/>
          <w:b/>
          <w:color w:val="0D0D0D" w:themeColor="text1" w:themeTint="F2"/>
          <w:sz w:val="20"/>
          <w:szCs w:val="20"/>
        </w:rPr>
        <w:t xml:space="preserve"> </w:t>
      </w:r>
      <w:r w:rsidR="00551C49" w:rsidRPr="006F336E">
        <w:rPr>
          <w:rFonts w:cstheme="minorHAnsi"/>
          <w:b/>
          <w:color w:val="0D0D0D" w:themeColor="text1" w:themeTint="F2"/>
          <w:sz w:val="20"/>
          <w:szCs w:val="20"/>
        </w:rPr>
        <w:t>- γυναίκες 34,2%</w:t>
      </w:r>
      <w:r w:rsidR="00AA5C27">
        <w:rPr>
          <w:rFonts w:cstheme="minorHAnsi"/>
          <w:b/>
          <w:color w:val="0D0D0D" w:themeColor="text1" w:themeTint="F2"/>
          <w:sz w:val="20"/>
          <w:szCs w:val="20"/>
        </w:rPr>
        <w:t xml:space="preserve"> &amp;</w:t>
      </w:r>
      <w:r w:rsidR="00551C49" w:rsidRPr="006F336E">
        <w:rPr>
          <w:rFonts w:cstheme="minorHAnsi"/>
          <w:b/>
          <w:color w:val="0D0D0D" w:themeColor="text1" w:themeTint="F2"/>
          <w:sz w:val="20"/>
          <w:szCs w:val="20"/>
        </w:rPr>
        <w:t xml:space="preserve"> άνδρες 36,7%)</w:t>
      </w:r>
      <w:r w:rsidR="006F336E">
        <w:rPr>
          <w:rFonts w:cstheme="minorHAnsi"/>
          <w:b/>
          <w:color w:val="0D0D0D" w:themeColor="text1" w:themeTint="F2"/>
          <w:sz w:val="20"/>
          <w:szCs w:val="20"/>
        </w:rPr>
        <w:t>.</w:t>
      </w:r>
    </w:p>
    <w:p w14:paraId="6D439BE0" w14:textId="469C50B0" w:rsidR="0041321B" w:rsidRPr="00E23204" w:rsidRDefault="0041321B" w:rsidP="00397476">
      <w:pPr>
        <w:jc w:val="both"/>
        <w:rPr>
          <w:rFonts w:cstheme="minorHAnsi"/>
          <w:b/>
          <w:color w:val="0D0D0D" w:themeColor="text1" w:themeTint="F2"/>
          <w:sz w:val="20"/>
          <w:szCs w:val="20"/>
        </w:rPr>
      </w:pPr>
      <w:r w:rsidRPr="00E23204">
        <w:rPr>
          <w:rFonts w:cstheme="minorHAnsi"/>
          <w:b/>
          <w:noProof/>
          <w:color w:val="0D0D0D" w:themeColor="text1" w:themeTint="F2"/>
          <w:sz w:val="20"/>
          <w:szCs w:val="20"/>
          <w:lang w:eastAsia="el-GR"/>
        </w:rPr>
        <w:drawing>
          <wp:inline distT="0" distB="0" distL="0" distR="0" wp14:anchorId="75D05384" wp14:editId="3F1CF922">
            <wp:extent cx="5274310" cy="2966720"/>
            <wp:effectExtent l="0" t="0" r="254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966720"/>
                    </a:xfrm>
                    <a:prstGeom prst="rect">
                      <a:avLst/>
                    </a:prstGeom>
                  </pic:spPr>
                </pic:pic>
              </a:graphicData>
            </a:graphic>
          </wp:inline>
        </w:drawing>
      </w:r>
    </w:p>
    <w:p w14:paraId="05723EED" w14:textId="77777777" w:rsidR="0041321B" w:rsidRPr="00E23204" w:rsidRDefault="0041321B" w:rsidP="00397476">
      <w:pPr>
        <w:jc w:val="both"/>
        <w:rPr>
          <w:rFonts w:cstheme="minorHAnsi"/>
          <w:b/>
          <w:color w:val="0D0D0D" w:themeColor="text1" w:themeTint="F2"/>
          <w:sz w:val="20"/>
          <w:szCs w:val="20"/>
        </w:rPr>
      </w:pPr>
    </w:p>
    <w:p w14:paraId="054AE939" w14:textId="504FE50C" w:rsidR="00556676" w:rsidRPr="00E23204" w:rsidRDefault="0041321B" w:rsidP="0041321B">
      <w:pPr>
        <w:jc w:val="both"/>
        <w:rPr>
          <w:rFonts w:cstheme="minorHAnsi"/>
          <w:color w:val="0D0D0D" w:themeColor="text1" w:themeTint="F2"/>
          <w:sz w:val="20"/>
          <w:szCs w:val="20"/>
        </w:rPr>
      </w:pPr>
      <w:r w:rsidRPr="00E23204">
        <w:rPr>
          <w:rFonts w:cstheme="minorHAnsi"/>
          <w:color w:val="0D0D0D" w:themeColor="text1" w:themeTint="F2"/>
          <w:sz w:val="20"/>
          <w:szCs w:val="20"/>
        </w:rPr>
        <w:t xml:space="preserve">Το χαμηλό επίπεδο </w:t>
      </w:r>
      <w:r w:rsidR="003A2834">
        <w:rPr>
          <w:rFonts w:cstheme="minorHAnsi"/>
          <w:color w:val="0D0D0D" w:themeColor="text1" w:themeTint="F2"/>
          <w:sz w:val="20"/>
          <w:szCs w:val="20"/>
        </w:rPr>
        <w:t xml:space="preserve">ενημέρωσης σχετικά με το θέμα της μείωσης της </w:t>
      </w:r>
      <w:r w:rsidR="00556676" w:rsidRPr="00E23204">
        <w:rPr>
          <w:rFonts w:cstheme="minorHAnsi"/>
          <w:color w:val="0D0D0D" w:themeColor="text1" w:themeTint="F2"/>
          <w:sz w:val="20"/>
          <w:szCs w:val="20"/>
        </w:rPr>
        <w:t xml:space="preserve">γυναικείας </w:t>
      </w:r>
      <w:r w:rsidRPr="00E23204">
        <w:rPr>
          <w:rFonts w:cstheme="minorHAnsi"/>
          <w:color w:val="0D0D0D" w:themeColor="text1" w:themeTint="F2"/>
          <w:sz w:val="20"/>
          <w:szCs w:val="20"/>
        </w:rPr>
        <w:t>γονιμότητας επιβεβαιώνεται επίσης από το γεγονός</w:t>
      </w:r>
      <w:r w:rsidR="00556676" w:rsidRPr="00E23204">
        <w:rPr>
          <w:rFonts w:cstheme="minorHAnsi"/>
          <w:color w:val="0D0D0D" w:themeColor="text1" w:themeTint="F2"/>
          <w:sz w:val="20"/>
          <w:szCs w:val="20"/>
        </w:rPr>
        <w:t xml:space="preserve"> ότι </w:t>
      </w:r>
      <w:r w:rsidR="00556676" w:rsidRPr="003A2834">
        <w:rPr>
          <w:rFonts w:cstheme="minorHAnsi"/>
          <w:b/>
          <w:color w:val="0D0D0D" w:themeColor="text1" w:themeTint="F2"/>
          <w:sz w:val="20"/>
          <w:szCs w:val="20"/>
        </w:rPr>
        <w:t>μόνο</w:t>
      </w:r>
      <w:r w:rsidR="00556676" w:rsidRPr="00E23204">
        <w:rPr>
          <w:rFonts w:cstheme="minorHAnsi"/>
          <w:color w:val="0D0D0D" w:themeColor="text1" w:themeTint="F2"/>
          <w:sz w:val="20"/>
          <w:szCs w:val="20"/>
        </w:rPr>
        <w:t xml:space="preserve"> το 12,9% των ερωτηθέντων (12,1% των γυναικών και 13,6% των ανδρών</w:t>
      </w:r>
      <w:r w:rsidR="009D6C11">
        <w:rPr>
          <w:rFonts w:cstheme="minorHAnsi"/>
          <w:color w:val="0D0D0D" w:themeColor="text1" w:themeTint="F2"/>
          <w:sz w:val="20"/>
          <w:szCs w:val="20"/>
        </w:rPr>
        <w:t>)</w:t>
      </w:r>
      <w:r w:rsidR="00556676" w:rsidRPr="00E23204">
        <w:rPr>
          <w:rFonts w:cstheme="minorHAnsi"/>
          <w:color w:val="0D0D0D" w:themeColor="text1" w:themeTint="F2"/>
          <w:sz w:val="20"/>
          <w:szCs w:val="20"/>
        </w:rPr>
        <w:t xml:space="preserve"> κατανοούν </w:t>
      </w:r>
      <w:r w:rsidR="003A2834">
        <w:rPr>
          <w:rFonts w:cstheme="minorHAnsi"/>
          <w:color w:val="0D0D0D" w:themeColor="text1" w:themeTint="F2"/>
          <w:sz w:val="20"/>
          <w:szCs w:val="20"/>
        </w:rPr>
        <w:t xml:space="preserve">και αναφέρουν </w:t>
      </w:r>
      <w:r w:rsidR="00556676" w:rsidRPr="00E23204">
        <w:rPr>
          <w:rFonts w:cstheme="minorHAnsi"/>
          <w:color w:val="0D0D0D" w:themeColor="text1" w:themeTint="F2"/>
          <w:sz w:val="20"/>
          <w:szCs w:val="20"/>
        </w:rPr>
        <w:t xml:space="preserve">ότι η  γονιμότητα της γυναίκας μετά την ηλικία των 35 ετών μειώνεται σημαντικά. Η πλειοψηφία των ερωτώμενων </w:t>
      </w:r>
      <w:r w:rsidR="003A2834">
        <w:rPr>
          <w:rFonts w:cstheme="minorHAnsi"/>
          <w:color w:val="0D0D0D" w:themeColor="text1" w:themeTint="F2"/>
          <w:sz w:val="20"/>
          <w:szCs w:val="20"/>
        </w:rPr>
        <w:t>θεωρεί</w:t>
      </w:r>
      <w:r w:rsidR="00556676" w:rsidRPr="00E23204">
        <w:rPr>
          <w:rFonts w:cstheme="minorHAnsi"/>
          <w:color w:val="0D0D0D" w:themeColor="text1" w:themeTint="F2"/>
          <w:sz w:val="20"/>
          <w:szCs w:val="20"/>
        </w:rPr>
        <w:t xml:space="preserve"> ότι μειώνεται λίγο (42,4%)  ή καθόλου (6,9%). </w:t>
      </w:r>
    </w:p>
    <w:p w14:paraId="71DE0701" w14:textId="651041BF" w:rsidR="00FA1F02" w:rsidRPr="00362C70" w:rsidRDefault="00FA1F02" w:rsidP="00FA1F02">
      <w:pPr>
        <w:pStyle w:val="p4"/>
        <w:shd w:val="clear" w:color="auto" w:fill="FFFFFF"/>
        <w:spacing w:after="360"/>
        <w:jc w:val="both"/>
        <w:rPr>
          <w:rFonts w:asciiTheme="minorHAnsi" w:hAnsiTheme="minorHAnsi" w:cs="Calibri"/>
          <w:bCs/>
          <w:sz w:val="22"/>
          <w:szCs w:val="22"/>
          <w:lang w:eastAsia="en-US"/>
        </w:rPr>
      </w:pPr>
      <w:r w:rsidRPr="00362C70">
        <w:rPr>
          <w:rFonts w:asciiTheme="minorHAnsi" w:hAnsiTheme="minorHAnsi" w:cs="Calibri"/>
          <w:bCs/>
          <w:sz w:val="22"/>
          <w:szCs w:val="22"/>
          <w:lang w:eastAsia="en-US"/>
        </w:rPr>
        <w:t>Σύμφωνα με επιστημονικά δεδομένα</w:t>
      </w:r>
      <w:r w:rsidR="00362C70">
        <w:rPr>
          <w:rFonts w:asciiTheme="minorHAnsi" w:hAnsiTheme="minorHAnsi" w:cs="Calibri"/>
          <w:bCs/>
          <w:sz w:val="22"/>
          <w:szCs w:val="22"/>
          <w:lang w:eastAsia="en-US"/>
        </w:rPr>
        <w:t>,</w:t>
      </w:r>
      <w:r w:rsidRPr="00362C70">
        <w:rPr>
          <w:rFonts w:asciiTheme="minorHAnsi" w:hAnsiTheme="minorHAnsi" w:cs="Calibri"/>
          <w:bCs/>
          <w:sz w:val="22"/>
          <w:szCs w:val="22"/>
          <w:lang w:eastAsia="en-US"/>
        </w:rPr>
        <w:t xml:space="preserve"> η γονιμότητα των ζευγαριών, και ιδιαιτέρως της γυναίκας, είναι αυξημένη στις ηλικίες των 25 – 30 ετών, και </w:t>
      </w:r>
      <w:r w:rsidR="0010227F" w:rsidRPr="00362C70">
        <w:rPr>
          <w:rFonts w:asciiTheme="minorHAnsi" w:hAnsiTheme="minorHAnsi" w:cs="Calibri"/>
          <w:bCs/>
          <w:sz w:val="22"/>
          <w:szCs w:val="22"/>
          <w:lang w:eastAsia="en-US"/>
        </w:rPr>
        <w:t xml:space="preserve">καταγράφει </w:t>
      </w:r>
      <w:r w:rsidRPr="00362C70">
        <w:rPr>
          <w:rFonts w:asciiTheme="minorHAnsi" w:hAnsiTheme="minorHAnsi" w:cs="Calibri"/>
          <w:bCs/>
          <w:sz w:val="22"/>
          <w:szCs w:val="22"/>
          <w:lang w:eastAsia="en-US"/>
        </w:rPr>
        <w:t xml:space="preserve">μια </w:t>
      </w:r>
      <w:r w:rsidR="009D6C11" w:rsidRPr="00362C70">
        <w:rPr>
          <w:rFonts w:asciiTheme="minorHAnsi" w:hAnsiTheme="minorHAnsi" w:cs="Calibri"/>
          <w:bCs/>
          <w:sz w:val="22"/>
          <w:szCs w:val="22"/>
          <w:lang w:eastAsia="en-US"/>
        </w:rPr>
        <w:t xml:space="preserve">σημαντικά </w:t>
      </w:r>
      <w:r w:rsidRPr="00362C70">
        <w:rPr>
          <w:rFonts w:asciiTheme="minorHAnsi" w:hAnsiTheme="minorHAnsi" w:cs="Calibri"/>
          <w:bCs/>
          <w:sz w:val="22"/>
          <w:szCs w:val="22"/>
          <w:lang w:eastAsia="en-US"/>
        </w:rPr>
        <w:t xml:space="preserve">φθίνουσα πορεία μετά την ηλικία των 35. </w:t>
      </w:r>
      <w:r w:rsidR="00EE222F" w:rsidRPr="00362C70">
        <w:rPr>
          <w:rFonts w:asciiTheme="minorHAnsi" w:hAnsiTheme="minorHAnsi" w:cs="Calibri"/>
          <w:bCs/>
          <w:sz w:val="22"/>
          <w:szCs w:val="22"/>
          <w:lang w:eastAsia="en-US"/>
        </w:rPr>
        <w:t>Μ</w:t>
      </w:r>
      <w:r w:rsidRPr="00362C70">
        <w:rPr>
          <w:rFonts w:asciiTheme="minorHAnsi" w:hAnsiTheme="minorHAnsi" w:cs="Calibri"/>
          <w:bCs/>
          <w:sz w:val="22"/>
          <w:szCs w:val="22"/>
          <w:lang w:eastAsia="en-US"/>
        </w:rPr>
        <w:t>ετά τα 40 έτη</w:t>
      </w:r>
      <w:r w:rsidR="00362C70">
        <w:rPr>
          <w:rFonts w:asciiTheme="minorHAnsi" w:hAnsiTheme="minorHAnsi" w:cs="Calibri"/>
          <w:bCs/>
          <w:sz w:val="22"/>
          <w:szCs w:val="22"/>
          <w:lang w:eastAsia="en-US"/>
        </w:rPr>
        <w:t>,</w:t>
      </w:r>
      <w:r w:rsidRPr="00362C70">
        <w:rPr>
          <w:rFonts w:asciiTheme="minorHAnsi" w:hAnsiTheme="minorHAnsi" w:cs="Calibri"/>
          <w:bCs/>
          <w:sz w:val="22"/>
          <w:szCs w:val="22"/>
          <w:lang w:eastAsia="en-US"/>
        </w:rPr>
        <w:t xml:space="preserve"> η γονιμότητα φθίνει με γρηγορότερο ρυθμό, με αποτέλεσμα να εμφανίζονται προβλήματα περίπου στο 50-60% των ζευγαριών που επιχειρούν τεκνοποίηση για πρώτη φορά μετά την ηλικία των 40. </w:t>
      </w:r>
    </w:p>
    <w:p w14:paraId="32E551A4" w14:textId="3D07EE3F" w:rsidR="00551C49" w:rsidRPr="00E23204" w:rsidRDefault="00551C49" w:rsidP="0041321B">
      <w:pPr>
        <w:jc w:val="both"/>
        <w:rPr>
          <w:rFonts w:cstheme="minorHAnsi"/>
          <w:color w:val="0D0D0D" w:themeColor="text1" w:themeTint="F2"/>
          <w:sz w:val="20"/>
          <w:szCs w:val="20"/>
        </w:rPr>
      </w:pPr>
    </w:p>
    <w:p w14:paraId="744BAC6B" w14:textId="696FB14A" w:rsidR="00556676" w:rsidRPr="00E23204" w:rsidRDefault="00556676" w:rsidP="0041321B">
      <w:pPr>
        <w:jc w:val="both"/>
        <w:rPr>
          <w:rFonts w:cstheme="minorHAnsi"/>
          <w:color w:val="0D0D0D" w:themeColor="text1" w:themeTint="F2"/>
          <w:sz w:val="20"/>
          <w:szCs w:val="20"/>
        </w:rPr>
      </w:pPr>
      <w:r w:rsidRPr="00E23204">
        <w:rPr>
          <w:rFonts w:cstheme="minorHAnsi"/>
          <w:noProof/>
          <w:color w:val="0D0D0D" w:themeColor="text1" w:themeTint="F2"/>
          <w:sz w:val="20"/>
          <w:szCs w:val="20"/>
          <w:lang w:eastAsia="el-GR"/>
        </w:rPr>
        <w:lastRenderedPageBreak/>
        <w:drawing>
          <wp:inline distT="0" distB="0" distL="0" distR="0" wp14:anchorId="7CF14729" wp14:editId="5FE72260">
            <wp:extent cx="5274310" cy="2966720"/>
            <wp:effectExtent l="0" t="0" r="254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966720"/>
                    </a:xfrm>
                    <a:prstGeom prst="rect">
                      <a:avLst/>
                    </a:prstGeom>
                  </pic:spPr>
                </pic:pic>
              </a:graphicData>
            </a:graphic>
          </wp:inline>
        </w:drawing>
      </w:r>
    </w:p>
    <w:p w14:paraId="6160471C" w14:textId="7FACEDFB" w:rsidR="000C1D0C" w:rsidRPr="00E23204" w:rsidRDefault="003A2834" w:rsidP="000C1D0C">
      <w:pPr>
        <w:jc w:val="both"/>
        <w:rPr>
          <w:rFonts w:cstheme="minorHAnsi"/>
          <w:b/>
          <w:bCs/>
          <w:color w:val="0D0D0D" w:themeColor="text1" w:themeTint="F2"/>
          <w:sz w:val="20"/>
          <w:szCs w:val="20"/>
        </w:rPr>
      </w:pPr>
      <w:r>
        <w:rPr>
          <w:rFonts w:cstheme="minorHAnsi"/>
          <w:color w:val="0D0D0D" w:themeColor="text1" w:themeTint="F2"/>
          <w:sz w:val="20"/>
          <w:szCs w:val="20"/>
        </w:rPr>
        <w:t xml:space="preserve">Μια άλλη </w:t>
      </w:r>
      <w:r w:rsidR="00EE222F">
        <w:rPr>
          <w:rFonts w:cstheme="minorHAnsi"/>
          <w:color w:val="0D0D0D" w:themeColor="text1" w:themeTint="F2"/>
          <w:sz w:val="20"/>
          <w:szCs w:val="20"/>
        </w:rPr>
        <w:t xml:space="preserve">άποψη που κατατίθεται από τον πληθυσμό της μελέτης και </w:t>
      </w:r>
      <w:r>
        <w:rPr>
          <w:rFonts w:cstheme="minorHAnsi"/>
          <w:color w:val="0D0D0D" w:themeColor="text1" w:themeTint="F2"/>
          <w:sz w:val="20"/>
          <w:szCs w:val="20"/>
        </w:rPr>
        <w:t>που θα πρέπει να επισημανθεί</w:t>
      </w:r>
      <w:r w:rsidR="00EE222F">
        <w:rPr>
          <w:rFonts w:cstheme="minorHAnsi"/>
          <w:color w:val="0D0D0D" w:themeColor="text1" w:themeTint="F2"/>
          <w:sz w:val="20"/>
          <w:szCs w:val="20"/>
        </w:rPr>
        <w:t>,</w:t>
      </w:r>
      <w:r>
        <w:rPr>
          <w:rFonts w:cstheme="minorHAnsi"/>
          <w:color w:val="0D0D0D" w:themeColor="text1" w:themeTint="F2"/>
          <w:sz w:val="20"/>
          <w:szCs w:val="20"/>
        </w:rPr>
        <w:t xml:space="preserve"> είναι η λανθασμένη πεποίθηση ότι η</w:t>
      </w:r>
      <w:r w:rsidR="00556676" w:rsidRPr="00E23204">
        <w:rPr>
          <w:rFonts w:cstheme="minorHAnsi"/>
          <w:color w:val="0D0D0D" w:themeColor="text1" w:themeTint="F2"/>
          <w:sz w:val="20"/>
          <w:szCs w:val="20"/>
        </w:rPr>
        <w:t xml:space="preserve"> διατήρηση της καλής υγείας και φυσικής κατάστασης </w:t>
      </w:r>
      <w:r>
        <w:rPr>
          <w:rFonts w:cstheme="minorHAnsi"/>
          <w:color w:val="0D0D0D" w:themeColor="text1" w:themeTint="F2"/>
          <w:sz w:val="20"/>
          <w:szCs w:val="20"/>
        </w:rPr>
        <w:t>μιας</w:t>
      </w:r>
      <w:r w:rsidR="00D30446" w:rsidRPr="00E23204">
        <w:rPr>
          <w:rFonts w:cstheme="minorHAnsi"/>
          <w:color w:val="0D0D0D" w:themeColor="text1" w:themeTint="F2"/>
          <w:sz w:val="20"/>
          <w:szCs w:val="20"/>
        </w:rPr>
        <w:t xml:space="preserve"> γυναίκας </w:t>
      </w:r>
      <w:r w:rsidR="00556676" w:rsidRPr="00E23204">
        <w:rPr>
          <w:rFonts w:cstheme="minorHAnsi"/>
          <w:color w:val="0D0D0D" w:themeColor="text1" w:themeTint="F2"/>
          <w:sz w:val="20"/>
          <w:szCs w:val="20"/>
        </w:rPr>
        <w:t>μετά τα 40</w:t>
      </w:r>
      <w:r w:rsidR="00D30446" w:rsidRPr="00E23204">
        <w:rPr>
          <w:rFonts w:cstheme="minorHAnsi"/>
          <w:color w:val="0D0D0D" w:themeColor="text1" w:themeTint="F2"/>
          <w:sz w:val="20"/>
          <w:szCs w:val="20"/>
        </w:rPr>
        <w:t xml:space="preserve"> έτη</w:t>
      </w:r>
      <w:r w:rsidR="00556676" w:rsidRPr="00E23204">
        <w:rPr>
          <w:rFonts w:cstheme="minorHAnsi"/>
          <w:color w:val="0D0D0D" w:themeColor="text1" w:themeTint="F2"/>
          <w:sz w:val="20"/>
          <w:szCs w:val="20"/>
        </w:rPr>
        <w:t xml:space="preserve"> </w:t>
      </w:r>
      <w:r>
        <w:rPr>
          <w:rFonts w:cstheme="minorHAnsi"/>
          <w:color w:val="0D0D0D" w:themeColor="text1" w:themeTint="F2"/>
          <w:sz w:val="20"/>
          <w:szCs w:val="20"/>
        </w:rPr>
        <w:t>μπορεί να επηρεά</w:t>
      </w:r>
      <w:r w:rsidR="00FE66CF">
        <w:rPr>
          <w:rFonts w:cstheme="minorHAnsi"/>
          <w:color w:val="0D0D0D" w:themeColor="text1" w:themeTint="F2"/>
          <w:sz w:val="20"/>
          <w:szCs w:val="20"/>
        </w:rPr>
        <w:t>σ</w:t>
      </w:r>
      <w:r>
        <w:rPr>
          <w:rFonts w:cstheme="minorHAnsi"/>
          <w:color w:val="0D0D0D" w:themeColor="text1" w:themeTint="F2"/>
          <w:sz w:val="20"/>
          <w:szCs w:val="20"/>
        </w:rPr>
        <w:t xml:space="preserve">ει </w:t>
      </w:r>
      <w:r w:rsidR="00FE66CF">
        <w:rPr>
          <w:rFonts w:cstheme="minorHAnsi"/>
          <w:color w:val="0D0D0D" w:themeColor="text1" w:themeTint="F2"/>
          <w:sz w:val="20"/>
          <w:szCs w:val="20"/>
        </w:rPr>
        <w:t>θετικά και να παρατείνει την</w:t>
      </w:r>
      <w:r>
        <w:rPr>
          <w:rFonts w:cstheme="minorHAnsi"/>
          <w:color w:val="0D0D0D" w:themeColor="text1" w:themeTint="F2"/>
          <w:sz w:val="20"/>
          <w:szCs w:val="20"/>
        </w:rPr>
        <w:t xml:space="preserve"> ικανότητα</w:t>
      </w:r>
      <w:r w:rsidR="00D30446" w:rsidRPr="00E23204">
        <w:rPr>
          <w:rFonts w:cstheme="minorHAnsi"/>
          <w:color w:val="0D0D0D" w:themeColor="text1" w:themeTint="F2"/>
          <w:sz w:val="20"/>
          <w:szCs w:val="20"/>
        </w:rPr>
        <w:t xml:space="preserve"> που έχει το αναπαραγωγικό της σύστημα.</w:t>
      </w:r>
      <w:r>
        <w:rPr>
          <w:rFonts w:cstheme="minorHAnsi"/>
          <w:color w:val="0D0D0D" w:themeColor="text1" w:themeTint="F2"/>
          <w:sz w:val="20"/>
          <w:szCs w:val="20"/>
        </w:rPr>
        <w:t xml:space="preserve"> </w:t>
      </w:r>
      <w:r w:rsidR="00FE66CF">
        <w:rPr>
          <w:rFonts w:cstheme="minorHAnsi"/>
          <w:color w:val="0D0D0D" w:themeColor="text1" w:themeTint="F2"/>
          <w:sz w:val="20"/>
          <w:szCs w:val="20"/>
        </w:rPr>
        <w:t>Πιο συγκεκριμένα, η</w:t>
      </w:r>
      <w:r w:rsidR="000C1D0C" w:rsidRPr="00E23204">
        <w:rPr>
          <w:rFonts w:cstheme="minorHAnsi"/>
          <w:color w:val="0D0D0D" w:themeColor="text1" w:themeTint="F2"/>
          <w:sz w:val="20"/>
          <w:szCs w:val="20"/>
        </w:rPr>
        <w:t xml:space="preserve"> συντριπτική πλειοψηφία των ερωτηθέντων (70,2%) συμφωνούν με την άποψη ότι η </w:t>
      </w:r>
      <w:r w:rsidR="000C1D0C" w:rsidRPr="00E23204">
        <w:rPr>
          <w:rFonts w:cstheme="minorHAnsi"/>
          <w:b/>
          <w:bCs/>
          <w:color w:val="0D0D0D" w:themeColor="text1" w:themeTint="F2"/>
          <w:sz w:val="20"/>
          <w:szCs w:val="20"/>
        </w:rPr>
        <w:t xml:space="preserve">καλή υγεία και φυσική κατάσταση της γυναίκας μετά τα 40 μπορεί να εξασφαλίσει τη γονιμότητα της και τη δυνατότητα της να τεκνοποιήσει φυσιολογικά ανεξαρτήτου ηλικίας. </w:t>
      </w:r>
    </w:p>
    <w:p w14:paraId="2E632214" w14:textId="22918C02" w:rsidR="000C1D0C" w:rsidRPr="001A0678" w:rsidRDefault="00FA1F02" w:rsidP="000C1D0C">
      <w:pPr>
        <w:jc w:val="both"/>
        <w:rPr>
          <w:rFonts w:cstheme="minorHAnsi"/>
          <w:sz w:val="20"/>
          <w:szCs w:val="20"/>
        </w:rPr>
      </w:pPr>
      <w:r w:rsidRPr="001A0678">
        <w:rPr>
          <w:rFonts w:cstheme="minorHAnsi"/>
          <w:bCs/>
          <w:sz w:val="20"/>
          <w:szCs w:val="20"/>
        </w:rPr>
        <w:t>Ε</w:t>
      </w:r>
      <w:r w:rsidR="000C1D0C" w:rsidRPr="001A0678">
        <w:rPr>
          <w:rFonts w:cstheme="minorHAnsi"/>
          <w:bCs/>
          <w:sz w:val="20"/>
          <w:szCs w:val="20"/>
        </w:rPr>
        <w:t xml:space="preserve">πιστημονικές μελέτες </w:t>
      </w:r>
      <w:r w:rsidRPr="001A0678">
        <w:rPr>
          <w:rFonts w:cstheme="minorHAnsi"/>
          <w:bCs/>
          <w:sz w:val="20"/>
          <w:szCs w:val="20"/>
        </w:rPr>
        <w:t>δηλώνουν</w:t>
      </w:r>
      <w:r w:rsidR="004271E7" w:rsidRPr="001A0678">
        <w:rPr>
          <w:rFonts w:cstheme="minorHAnsi"/>
          <w:bCs/>
          <w:sz w:val="20"/>
          <w:szCs w:val="20"/>
        </w:rPr>
        <w:t xml:space="preserve"> ότι</w:t>
      </w:r>
      <w:r w:rsidRPr="001A0678">
        <w:rPr>
          <w:rFonts w:cstheme="minorHAnsi"/>
          <w:bCs/>
          <w:sz w:val="20"/>
          <w:szCs w:val="20"/>
        </w:rPr>
        <w:t xml:space="preserve"> όσο καλή και να είναι η</w:t>
      </w:r>
      <w:r w:rsidR="000C1D0C" w:rsidRPr="001A0678">
        <w:rPr>
          <w:rFonts w:cstheme="minorHAnsi"/>
          <w:bCs/>
          <w:sz w:val="20"/>
          <w:szCs w:val="20"/>
        </w:rPr>
        <w:t xml:space="preserve"> υγεία και </w:t>
      </w:r>
      <w:r w:rsidRPr="001A0678">
        <w:rPr>
          <w:rFonts w:cstheme="minorHAnsi"/>
          <w:bCs/>
          <w:sz w:val="20"/>
          <w:szCs w:val="20"/>
        </w:rPr>
        <w:t xml:space="preserve">η </w:t>
      </w:r>
      <w:r w:rsidR="00777B4D" w:rsidRPr="001A0678">
        <w:rPr>
          <w:rFonts w:cstheme="minorHAnsi"/>
          <w:bCs/>
          <w:sz w:val="20"/>
          <w:szCs w:val="20"/>
        </w:rPr>
        <w:t>φυσική</w:t>
      </w:r>
      <w:r w:rsidR="000C1D0C" w:rsidRPr="001A0678">
        <w:rPr>
          <w:rFonts w:cstheme="minorHAnsi"/>
          <w:bCs/>
          <w:sz w:val="20"/>
          <w:szCs w:val="20"/>
        </w:rPr>
        <w:t xml:space="preserve"> </w:t>
      </w:r>
      <w:r w:rsidR="00261BE0" w:rsidRPr="001A0678">
        <w:rPr>
          <w:rFonts w:cstheme="minorHAnsi"/>
          <w:bCs/>
          <w:sz w:val="20"/>
          <w:szCs w:val="20"/>
        </w:rPr>
        <w:t xml:space="preserve">μας </w:t>
      </w:r>
      <w:r w:rsidR="000C1D0C" w:rsidRPr="001A0678">
        <w:rPr>
          <w:rFonts w:cstheme="minorHAnsi"/>
          <w:bCs/>
          <w:sz w:val="20"/>
          <w:szCs w:val="20"/>
        </w:rPr>
        <w:t xml:space="preserve">κατάσταση </w:t>
      </w:r>
      <w:r w:rsidRPr="001A0678">
        <w:rPr>
          <w:rFonts w:cstheme="minorHAnsi"/>
          <w:bCs/>
          <w:sz w:val="20"/>
          <w:szCs w:val="20"/>
        </w:rPr>
        <w:t>δεν</w:t>
      </w:r>
      <w:r w:rsidR="000C1D0C" w:rsidRPr="001A0678">
        <w:rPr>
          <w:rFonts w:cstheme="minorHAnsi"/>
          <w:bCs/>
          <w:sz w:val="20"/>
          <w:szCs w:val="20"/>
        </w:rPr>
        <w:t xml:space="preserve"> μπορ</w:t>
      </w:r>
      <w:r w:rsidRPr="001A0678">
        <w:rPr>
          <w:rFonts w:cstheme="minorHAnsi"/>
          <w:bCs/>
          <w:sz w:val="20"/>
          <w:szCs w:val="20"/>
        </w:rPr>
        <w:t>εί</w:t>
      </w:r>
      <w:r w:rsidR="000C1D0C" w:rsidRPr="001A0678">
        <w:rPr>
          <w:rFonts w:cstheme="minorHAnsi"/>
          <w:bCs/>
          <w:sz w:val="20"/>
          <w:szCs w:val="20"/>
        </w:rPr>
        <w:t xml:space="preserve"> να </w:t>
      </w:r>
      <w:r w:rsidR="009D5136" w:rsidRPr="001A0678">
        <w:rPr>
          <w:rFonts w:cstheme="minorHAnsi"/>
          <w:bCs/>
          <w:sz w:val="20"/>
          <w:szCs w:val="20"/>
        </w:rPr>
        <w:t>παρακαμφθεί</w:t>
      </w:r>
      <w:r w:rsidR="000C1D0C" w:rsidRPr="001A0678">
        <w:rPr>
          <w:rFonts w:cstheme="minorHAnsi"/>
          <w:bCs/>
          <w:sz w:val="20"/>
          <w:szCs w:val="20"/>
        </w:rPr>
        <w:t xml:space="preserve"> το «ηλικιακό όριο» που θέτει η φύση</w:t>
      </w:r>
      <w:r w:rsidR="009D5136" w:rsidRPr="001A0678">
        <w:rPr>
          <w:rFonts w:cstheme="minorHAnsi"/>
          <w:bCs/>
          <w:sz w:val="20"/>
          <w:szCs w:val="20"/>
        </w:rPr>
        <w:t xml:space="preserve"> στις δυνατότητες του αναπαραγωγικού συστήματος τόσο για την γυναίκα όσο και για τον άνδρα. Ωστόσο τα επιστημονικά δεδομένα καταδεικνύουν ότι η </w:t>
      </w:r>
      <w:r w:rsidR="00D664E8" w:rsidRPr="001A0678">
        <w:rPr>
          <w:rFonts w:cstheme="minorHAnsi"/>
          <w:bCs/>
          <w:sz w:val="20"/>
          <w:szCs w:val="20"/>
        </w:rPr>
        <w:t>γυναίκα</w:t>
      </w:r>
      <w:r w:rsidR="009D5136" w:rsidRPr="001A0678">
        <w:rPr>
          <w:rFonts w:cstheme="minorHAnsi"/>
          <w:bCs/>
          <w:sz w:val="20"/>
          <w:szCs w:val="20"/>
        </w:rPr>
        <w:t xml:space="preserve"> </w:t>
      </w:r>
      <w:r w:rsidR="00D664E8" w:rsidRPr="001A0678">
        <w:rPr>
          <w:rFonts w:cstheme="minorHAnsi"/>
          <w:bCs/>
          <w:sz w:val="20"/>
          <w:szCs w:val="20"/>
        </w:rPr>
        <w:t>πλήττεται</w:t>
      </w:r>
      <w:r w:rsidR="009D5136" w:rsidRPr="001A0678">
        <w:rPr>
          <w:rFonts w:cstheme="minorHAnsi"/>
          <w:bCs/>
          <w:sz w:val="20"/>
          <w:szCs w:val="20"/>
        </w:rPr>
        <w:t xml:space="preserve"> περισσότερο και σε μεγαλύτερο βαθμό από αυτή την </w:t>
      </w:r>
      <w:r w:rsidR="00D664E8" w:rsidRPr="001A0678">
        <w:rPr>
          <w:rFonts w:cstheme="minorHAnsi"/>
          <w:bCs/>
          <w:sz w:val="20"/>
          <w:szCs w:val="20"/>
        </w:rPr>
        <w:t>πραγματικότητά</w:t>
      </w:r>
      <w:r w:rsidR="009D5136" w:rsidRPr="001A0678">
        <w:rPr>
          <w:rFonts w:cstheme="minorHAnsi"/>
          <w:bCs/>
          <w:sz w:val="20"/>
          <w:szCs w:val="20"/>
        </w:rPr>
        <w:t xml:space="preserve"> σε </w:t>
      </w:r>
      <w:r w:rsidR="00D664E8" w:rsidRPr="001A0678">
        <w:rPr>
          <w:rFonts w:cstheme="minorHAnsi"/>
          <w:bCs/>
          <w:sz w:val="20"/>
          <w:szCs w:val="20"/>
        </w:rPr>
        <w:t>σχέση</w:t>
      </w:r>
      <w:r w:rsidR="009D5136" w:rsidRPr="001A0678">
        <w:rPr>
          <w:rFonts w:cstheme="minorHAnsi"/>
          <w:bCs/>
          <w:sz w:val="20"/>
          <w:szCs w:val="20"/>
        </w:rPr>
        <w:t xml:space="preserve"> με τον </w:t>
      </w:r>
      <w:r w:rsidR="00D664E8" w:rsidRPr="001A0678">
        <w:rPr>
          <w:rFonts w:cstheme="minorHAnsi"/>
          <w:bCs/>
          <w:sz w:val="20"/>
          <w:szCs w:val="20"/>
        </w:rPr>
        <w:t>άνδρα</w:t>
      </w:r>
      <w:r w:rsidR="0010227F" w:rsidRPr="001A0678">
        <w:rPr>
          <w:rFonts w:cstheme="minorHAnsi"/>
          <w:bCs/>
          <w:sz w:val="20"/>
          <w:szCs w:val="20"/>
        </w:rPr>
        <w:t>,</w:t>
      </w:r>
      <w:r w:rsidR="009D5136" w:rsidRPr="001A0678">
        <w:rPr>
          <w:rFonts w:cstheme="minorHAnsi"/>
          <w:bCs/>
          <w:sz w:val="20"/>
          <w:szCs w:val="20"/>
        </w:rPr>
        <w:t xml:space="preserve"> που αν και </w:t>
      </w:r>
      <w:r w:rsidR="00D664E8" w:rsidRPr="001A0678">
        <w:rPr>
          <w:rFonts w:cstheme="minorHAnsi"/>
          <w:bCs/>
          <w:sz w:val="20"/>
          <w:szCs w:val="20"/>
        </w:rPr>
        <w:t>σαφώς</w:t>
      </w:r>
      <w:r w:rsidR="009D5136" w:rsidRPr="001A0678">
        <w:rPr>
          <w:rFonts w:cstheme="minorHAnsi"/>
          <w:bCs/>
          <w:sz w:val="20"/>
          <w:szCs w:val="20"/>
        </w:rPr>
        <w:t xml:space="preserve"> η ηλικία επηρεάζει σημαντικά την </w:t>
      </w:r>
      <w:r w:rsidR="00D664E8" w:rsidRPr="001A0678">
        <w:rPr>
          <w:rFonts w:cstheme="minorHAnsi"/>
          <w:bCs/>
          <w:sz w:val="20"/>
          <w:szCs w:val="20"/>
        </w:rPr>
        <w:t>γονιμότητα</w:t>
      </w:r>
      <w:r w:rsidR="009D5136" w:rsidRPr="001A0678">
        <w:rPr>
          <w:rFonts w:cstheme="minorHAnsi"/>
          <w:bCs/>
          <w:sz w:val="20"/>
          <w:szCs w:val="20"/>
        </w:rPr>
        <w:t xml:space="preserve"> του</w:t>
      </w:r>
      <w:r w:rsidR="0010227F" w:rsidRPr="001A0678">
        <w:rPr>
          <w:rFonts w:cstheme="minorHAnsi"/>
          <w:bCs/>
          <w:sz w:val="20"/>
          <w:szCs w:val="20"/>
        </w:rPr>
        <w:t>,</w:t>
      </w:r>
      <w:r w:rsidR="009D5136" w:rsidRPr="001A0678">
        <w:rPr>
          <w:rFonts w:cstheme="minorHAnsi"/>
          <w:bCs/>
          <w:sz w:val="20"/>
          <w:szCs w:val="20"/>
        </w:rPr>
        <w:t xml:space="preserve"> αυτό δε </w:t>
      </w:r>
      <w:r w:rsidR="00D664E8" w:rsidRPr="001A0678">
        <w:rPr>
          <w:rFonts w:cstheme="minorHAnsi"/>
          <w:bCs/>
          <w:sz w:val="20"/>
          <w:szCs w:val="20"/>
        </w:rPr>
        <w:t>συμβαίνει</w:t>
      </w:r>
      <w:r w:rsidR="009D5136" w:rsidRPr="001A0678">
        <w:rPr>
          <w:rFonts w:cstheme="minorHAnsi"/>
          <w:bCs/>
          <w:sz w:val="20"/>
          <w:szCs w:val="20"/>
        </w:rPr>
        <w:t xml:space="preserve"> τ</w:t>
      </w:r>
      <w:r w:rsidR="00D664E8" w:rsidRPr="001A0678">
        <w:rPr>
          <w:rFonts w:cstheme="minorHAnsi"/>
          <w:bCs/>
          <w:sz w:val="20"/>
          <w:szCs w:val="20"/>
        </w:rPr>
        <w:t>όσο</w:t>
      </w:r>
      <w:r w:rsidR="009D5136" w:rsidRPr="001A0678">
        <w:rPr>
          <w:rFonts w:cstheme="minorHAnsi"/>
          <w:bCs/>
          <w:sz w:val="20"/>
          <w:szCs w:val="20"/>
        </w:rPr>
        <w:t xml:space="preserve"> </w:t>
      </w:r>
      <w:r w:rsidR="00D664E8" w:rsidRPr="001A0678">
        <w:rPr>
          <w:rFonts w:cstheme="minorHAnsi"/>
          <w:bCs/>
          <w:sz w:val="20"/>
          <w:szCs w:val="20"/>
        </w:rPr>
        <w:t>σύντομα</w:t>
      </w:r>
      <w:r w:rsidR="009D5136" w:rsidRPr="001A0678">
        <w:rPr>
          <w:rFonts w:cstheme="minorHAnsi"/>
          <w:bCs/>
          <w:sz w:val="20"/>
          <w:szCs w:val="20"/>
        </w:rPr>
        <w:t>, ή τόσο αιφνίδια όσο για την γυναίκα</w:t>
      </w:r>
      <w:r w:rsidR="001A0678" w:rsidRPr="001A0678">
        <w:rPr>
          <w:rFonts w:cstheme="minorHAnsi"/>
          <w:bCs/>
          <w:sz w:val="20"/>
          <w:szCs w:val="20"/>
        </w:rPr>
        <w:t xml:space="preserve">. </w:t>
      </w:r>
      <w:r w:rsidR="009D5136" w:rsidRPr="001A0678">
        <w:rPr>
          <w:rFonts w:cstheme="minorHAnsi"/>
          <w:bCs/>
          <w:sz w:val="20"/>
          <w:szCs w:val="20"/>
        </w:rPr>
        <w:t>Η</w:t>
      </w:r>
      <w:r w:rsidR="000C1D0C" w:rsidRPr="001A0678">
        <w:rPr>
          <w:rFonts w:cstheme="minorHAnsi"/>
          <w:bCs/>
          <w:sz w:val="20"/>
          <w:szCs w:val="20"/>
        </w:rPr>
        <w:t xml:space="preserve"> παρανόηση </w:t>
      </w:r>
      <w:r w:rsidR="009D5136" w:rsidRPr="001A0678">
        <w:rPr>
          <w:rFonts w:cstheme="minorHAnsi"/>
          <w:bCs/>
          <w:sz w:val="20"/>
          <w:szCs w:val="20"/>
        </w:rPr>
        <w:t xml:space="preserve">ότι η καλή υγεία και </w:t>
      </w:r>
      <w:r w:rsidR="00D664E8" w:rsidRPr="001A0678">
        <w:rPr>
          <w:rFonts w:cstheme="minorHAnsi"/>
          <w:bCs/>
          <w:sz w:val="20"/>
          <w:szCs w:val="20"/>
        </w:rPr>
        <w:t>φυσική</w:t>
      </w:r>
      <w:r w:rsidR="009D5136" w:rsidRPr="001A0678">
        <w:rPr>
          <w:rFonts w:cstheme="minorHAnsi"/>
          <w:bCs/>
          <w:sz w:val="20"/>
          <w:szCs w:val="20"/>
        </w:rPr>
        <w:t xml:space="preserve"> </w:t>
      </w:r>
      <w:r w:rsidR="00D664E8" w:rsidRPr="001A0678">
        <w:rPr>
          <w:rFonts w:cstheme="minorHAnsi"/>
          <w:bCs/>
          <w:sz w:val="20"/>
          <w:szCs w:val="20"/>
        </w:rPr>
        <w:t>κατάσταση</w:t>
      </w:r>
      <w:r w:rsidR="009D5136" w:rsidRPr="001A0678">
        <w:rPr>
          <w:rFonts w:cstheme="minorHAnsi"/>
          <w:bCs/>
          <w:sz w:val="20"/>
          <w:szCs w:val="20"/>
        </w:rPr>
        <w:t xml:space="preserve"> </w:t>
      </w:r>
      <w:r w:rsidR="00D664E8" w:rsidRPr="001A0678">
        <w:rPr>
          <w:rFonts w:cstheme="minorHAnsi"/>
          <w:bCs/>
          <w:sz w:val="20"/>
          <w:szCs w:val="20"/>
        </w:rPr>
        <w:t>μπορούν</w:t>
      </w:r>
      <w:r w:rsidR="009D5136" w:rsidRPr="001A0678">
        <w:rPr>
          <w:rFonts w:cstheme="minorHAnsi"/>
          <w:bCs/>
          <w:sz w:val="20"/>
          <w:szCs w:val="20"/>
        </w:rPr>
        <w:t xml:space="preserve"> να βελτιώσουν την </w:t>
      </w:r>
      <w:r w:rsidR="00D664E8" w:rsidRPr="001A0678">
        <w:rPr>
          <w:rFonts w:cstheme="minorHAnsi"/>
          <w:bCs/>
          <w:sz w:val="20"/>
          <w:szCs w:val="20"/>
        </w:rPr>
        <w:t>γονιμοποιητική</w:t>
      </w:r>
      <w:r w:rsidR="009D5136" w:rsidRPr="001A0678">
        <w:rPr>
          <w:rFonts w:cstheme="minorHAnsi"/>
          <w:bCs/>
          <w:sz w:val="20"/>
          <w:szCs w:val="20"/>
        </w:rPr>
        <w:t xml:space="preserve"> </w:t>
      </w:r>
      <w:r w:rsidR="00D664E8" w:rsidRPr="001A0678">
        <w:rPr>
          <w:rFonts w:cstheme="minorHAnsi"/>
          <w:bCs/>
          <w:sz w:val="20"/>
          <w:szCs w:val="20"/>
        </w:rPr>
        <w:t>ικανότητ</w:t>
      </w:r>
      <w:r w:rsidR="001A0678" w:rsidRPr="001A0678">
        <w:rPr>
          <w:rFonts w:cstheme="minorHAnsi"/>
          <w:bCs/>
          <w:sz w:val="20"/>
          <w:szCs w:val="20"/>
        </w:rPr>
        <w:t>α</w:t>
      </w:r>
      <w:r w:rsidR="009D5136" w:rsidRPr="001A0678">
        <w:rPr>
          <w:rFonts w:cstheme="minorHAnsi"/>
          <w:bCs/>
          <w:sz w:val="20"/>
          <w:szCs w:val="20"/>
        </w:rPr>
        <w:t xml:space="preserve"> </w:t>
      </w:r>
      <w:r w:rsidR="000C1D0C" w:rsidRPr="001A0678">
        <w:rPr>
          <w:rFonts w:cstheme="minorHAnsi"/>
          <w:bCs/>
          <w:sz w:val="20"/>
          <w:szCs w:val="20"/>
        </w:rPr>
        <w:t>είναι κρίσιμ</w:t>
      </w:r>
      <w:r w:rsidR="00777B4D" w:rsidRPr="001A0678">
        <w:rPr>
          <w:rFonts w:cstheme="minorHAnsi"/>
          <w:bCs/>
          <w:sz w:val="20"/>
          <w:szCs w:val="20"/>
        </w:rPr>
        <w:t>η</w:t>
      </w:r>
      <w:r w:rsidR="000C1D0C" w:rsidRPr="001A0678">
        <w:rPr>
          <w:rFonts w:cstheme="minorHAnsi"/>
          <w:bCs/>
          <w:sz w:val="20"/>
          <w:szCs w:val="20"/>
        </w:rPr>
        <w:t xml:space="preserve"> </w:t>
      </w:r>
      <w:r w:rsidR="00FE66CF" w:rsidRPr="001A0678">
        <w:rPr>
          <w:rFonts w:cstheme="minorHAnsi"/>
          <w:bCs/>
          <w:sz w:val="20"/>
          <w:szCs w:val="20"/>
        </w:rPr>
        <w:t xml:space="preserve">και </w:t>
      </w:r>
      <w:r w:rsidR="00D664E8" w:rsidRPr="001A0678">
        <w:rPr>
          <w:rFonts w:cstheme="minorHAnsi"/>
          <w:bCs/>
          <w:sz w:val="20"/>
          <w:szCs w:val="20"/>
        </w:rPr>
        <w:t xml:space="preserve">φαίνεται να </w:t>
      </w:r>
      <w:r w:rsidR="00FE66CF" w:rsidRPr="001A0678">
        <w:rPr>
          <w:rFonts w:cstheme="minorHAnsi"/>
          <w:bCs/>
          <w:sz w:val="20"/>
          <w:szCs w:val="20"/>
        </w:rPr>
        <w:t>αποτελεί</w:t>
      </w:r>
      <w:r w:rsidR="000C1D0C" w:rsidRPr="001A0678">
        <w:rPr>
          <w:rFonts w:cstheme="minorHAnsi"/>
          <w:bCs/>
          <w:sz w:val="20"/>
          <w:szCs w:val="20"/>
        </w:rPr>
        <w:t xml:space="preserve"> </w:t>
      </w:r>
      <w:r w:rsidR="00FE66CF" w:rsidRPr="001A0678">
        <w:rPr>
          <w:rFonts w:cstheme="minorHAnsi"/>
          <w:bCs/>
          <w:sz w:val="20"/>
          <w:szCs w:val="20"/>
        </w:rPr>
        <w:t xml:space="preserve">ακόμα </w:t>
      </w:r>
      <w:r w:rsidR="00777B4D" w:rsidRPr="001A0678">
        <w:rPr>
          <w:rFonts w:cstheme="minorHAnsi"/>
          <w:bCs/>
          <w:sz w:val="20"/>
          <w:szCs w:val="20"/>
        </w:rPr>
        <w:t>ένα</w:t>
      </w:r>
      <w:r w:rsidR="00D664E8" w:rsidRPr="001A0678">
        <w:rPr>
          <w:rFonts w:cstheme="minorHAnsi"/>
          <w:bCs/>
          <w:sz w:val="20"/>
          <w:szCs w:val="20"/>
        </w:rPr>
        <w:t>ν</w:t>
      </w:r>
      <w:r w:rsidR="000C1D0C" w:rsidRPr="001A0678">
        <w:rPr>
          <w:rFonts w:cstheme="minorHAnsi"/>
          <w:bCs/>
          <w:sz w:val="20"/>
          <w:szCs w:val="20"/>
        </w:rPr>
        <w:t xml:space="preserve"> </w:t>
      </w:r>
      <w:r w:rsidR="00FE66CF" w:rsidRPr="001A0678">
        <w:rPr>
          <w:rFonts w:cstheme="minorHAnsi"/>
          <w:bCs/>
          <w:sz w:val="20"/>
          <w:szCs w:val="20"/>
        </w:rPr>
        <w:t>επιβαρυντικό παράγοντα</w:t>
      </w:r>
      <w:r w:rsidR="000C1D0C" w:rsidRPr="001A0678">
        <w:rPr>
          <w:rFonts w:cstheme="minorHAnsi"/>
          <w:bCs/>
          <w:sz w:val="20"/>
          <w:szCs w:val="20"/>
        </w:rPr>
        <w:t xml:space="preserve"> που </w:t>
      </w:r>
      <w:r w:rsidR="00D664E8" w:rsidRPr="001A0678">
        <w:rPr>
          <w:rFonts w:cstheme="minorHAnsi"/>
          <w:bCs/>
          <w:sz w:val="20"/>
          <w:szCs w:val="20"/>
        </w:rPr>
        <w:t xml:space="preserve">ενδέχεται έμμεσα να </w:t>
      </w:r>
      <w:r w:rsidR="00FE66CF" w:rsidRPr="001A0678">
        <w:rPr>
          <w:rFonts w:cstheme="minorHAnsi"/>
          <w:bCs/>
          <w:sz w:val="20"/>
          <w:szCs w:val="20"/>
        </w:rPr>
        <w:t>οδηγεί</w:t>
      </w:r>
      <w:r w:rsidR="000C1D0C" w:rsidRPr="001A0678">
        <w:rPr>
          <w:rFonts w:cstheme="minorHAnsi"/>
          <w:bCs/>
          <w:sz w:val="20"/>
          <w:szCs w:val="20"/>
        </w:rPr>
        <w:t xml:space="preserve"> σε υπογονιμότητα</w:t>
      </w:r>
      <w:r w:rsidR="00FE66CF" w:rsidRPr="001A0678">
        <w:rPr>
          <w:rFonts w:cstheme="minorHAnsi"/>
          <w:bCs/>
          <w:sz w:val="20"/>
          <w:szCs w:val="20"/>
        </w:rPr>
        <w:t xml:space="preserve"> </w:t>
      </w:r>
      <w:r w:rsidR="00D664E8" w:rsidRPr="001A0678">
        <w:rPr>
          <w:rFonts w:cstheme="minorHAnsi"/>
          <w:bCs/>
          <w:sz w:val="20"/>
          <w:szCs w:val="20"/>
        </w:rPr>
        <w:t>λόγω προχωρημένης ηλικίας κυρίως για τις γυναίκες</w:t>
      </w:r>
      <w:r w:rsidR="001A0678" w:rsidRPr="001A0678">
        <w:rPr>
          <w:rFonts w:cstheme="minorHAnsi"/>
          <w:bCs/>
          <w:sz w:val="20"/>
          <w:szCs w:val="20"/>
        </w:rPr>
        <w:t>,</w:t>
      </w:r>
      <w:r w:rsidR="00D664E8" w:rsidRPr="001A0678">
        <w:rPr>
          <w:rFonts w:cstheme="minorHAnsi"/>
          <w:bCs/>
          <w:sz w:val="20"/>
          <w:szCs w:val="20"/>
        </w:rPr>
        <w:t xml:space="preserve"> αλλά και για τους άνδρες </w:t>
      </w:r>
      <w:r w:rsidR="000C1D0C" w:rsidRPr="001A0678">
        <w:rPr>
          <w:rFonts w:cstheme="minorHAnsi"/>
          <w:bCs/>
          <w:sz w:val="20"/>
          <w:szCs w:val="20"/>
        </w:rPr>
        <w:t xml:space="preserve"> </w:t>
      </w:r>
      <w:r w:rsidR="00FE66CF" w:rsidRPr="001A0678">
        <w:rPr>
          <w:rFonts w:cstheme="minorHAnsi"/>
          <w:bCs/>
          <w:sz w:val="20"/>
          <w:szCs w:val="20"/>
        </w:rPr>
        <w:t xml:space="preserve">που προσπαθούν να τεκνοποιήσουν </w:t>
      </w:r>
      <w:r w:rsidR="000C1D0C" w:rsidRPr="001A0678">
        <w:rPr>
          <w:rFonts w:cstheme="minorHAnsi"/>
          <w:bCs/>
          <w:sz w:val="20"/>
          <w:szCs w:val="20"/>
        </w:rPr>
        <w:t xml:space="preserve">σε </w:t>
      </w:r>
      <w:r w:rsidR="004271E7" w:rsidRPr="001A0678">
        <w:rPr>
          <w:rFonts w:cstheme="minorHAnsi"/>
          <w:bCs/>
          <w:sz w:val="20"/>
          <w:szCs w:val="20"/>
        </w:rPr>
        <w:t>μεγάλη</w:t>
      </w:r>
      <w:r w:rsidR="000C1D0C" w:rsidRPr="001A0678">
        <w:rPr>
          <w:rFonts w:cstheme="minorHAnsi"/>
          <w:bCs/>
          <w:sz w:val="20"/>
          <w:szCs w:val="20"/>
        </w:rPr>
        <w:t xml:space="preserve"> ηλικία. </w:t>
      </w:r>
    </w:p>
    <w:p w14:paraId="04E8AE50" w14:textId="77777777" w:rsidR="00D30446" w:rsidRPr="00E23204" w:rsidRDefault="00D30446" w:rsidP="00397476">
      <w:pPr>
        <w:jc w:val="both"/>
        <w:rPr>
          <w:rFonts w:cstheme="minorHAnsi"/>
          <w:color w:val="0D0D0D" w:themeColor="text1" w:themeTint="F2"/>
          <w:sz w:val="20"/>
          <w:szCs w:val="20"/>
        </w:rPr>
      </w:pPr>
    </w:p>
    <w:p w14:paraId="2B151B36" w14:textId="3EDEEDCE" w:rsidR="00D30446" w:rsidRPr="00E23204" w:rsidRDefault="00D30446" w:rsidP="00397476">
      <w:pPr>
        <w:jc w:val="both"/>
        <w:rPr>
          <w:rFonts w:cstheme="minorHAnsi"/>
          <w:color w:val="0D0D0D" w:themeColor="text1" w:themeTint="F2"/>
          <w:sz w:val="20"/>
          <w:szCs w:val="20"/>
        </w:rPr>
      </w:pPr>
      <w:r w:rsidRPr="00E23204">
        <w:rPr>
          <w:rFonts w:cstheme="minorHAnsi"/>
          <w:noProof/>
          <w:color w:val="0D0D0D" w:themeColor="text1" w:themeTint="F2"/>
          <w:sz w:val="20"/>
          <w:szCs w:val="20"/>
          <w:lang w:eastAsia="el-GR"/>
        </w:rPr>
        <w:lastRenderedPageBreak/>
        <w:drawing>
          <wp:inline distT="0" distB="0" distL="0" distR="0" wp14:anchorId="0955C5C4" wp14:editId="435785FA">
            <wp:extent cx="5086735" cy="2861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1138" cy="2863688"/>
                    </a:xfrm>
                    <a:prstGeom prst="rect">
                      <a:avLst/>
                    </a:prstGeom>
                  </pic:spPr>
                </pic:pic>
              </a:graphicData>
            </a:graphic>
          </wp:inline>
        </w:drawing>
      </w:r>
    </w:p>
    <w:p w14:paraId="7BAE2B89" w14:textId="698FF59F" w:rsidR="00714E5D" w:rsidRPr="00E23204" w:rsidRDefault="004E4B25" w:rsidP="00714E5D">
      <w:pPr>
        <w:jc w:val="both"/>
        <w:rPr>
          <w:rFonts w:eastAsia="Times New Roman" w:cs="Calibri"/>
          <w:b/>
          <w:bCs/>
          <w:color w:val="000000"/>
        </w:rPr>
      </w:pPr>
      <w:r w:rsidRPr="00E23204">
        <w:rPr>
          <w:rFonts w:eastAsia="Times New Roman" w:cs="Calibri"/>
          <w:color w:val="000000"/>
        </w:rPr>
        <w:t xml:space="preserve">Αντίστοιχα, </w:t>
      </w:r>
      <w:r w:rsidR="00747A57" w:rsidRPr="00E23204">
        <w:rPr>
          <w:rFonts w:eastAsia="Times New Roman" w:cs="Calibri"/>
          <w:color w:val="000000"/>
        </w:rPr>
        <w:t>συντριπτικά</w:t>
      </w:r>
      <w:r w:rsidRPr="00E23204">
        <w:rPr>
          <w:rFonts w:eastAsia="Times New Roman" w:cs="Calibri"/>
          <w:color w:val="000000"/>
        </w:rPr>
        <w:t xml:space="preserve"> είναι τα ποσοστά </w:t>
      </w:r>
      <w:r w:rsidR="00714E5D" w:rsidRPr="00E23204">
        <w:rPr>
          <w:rFonts w:eastAsia="Times New Roman" w:cs="Calibri"/>
          <w:color w:val="000000"/>
        </w:rPr>
        <w:t xml:space="preserve">ελλιπούς ενημέρωσης </w:t>
      </w:r>
      <w:r w:rsidRPr="00E23204">
        <w:rPr>
          <w:rFonts w:eastAsia="Times New Roman" w:cs="Calibri"/>
          <w:color w:val="000000"/>
        </w:rPr>
        <w:t xml:space="preserve"> σε σχέση με το πόσο πιθανό είναι για </w:t>
      </w:r>
      <w:r w:rsidRPr="00E23204">
        <w:rPr>
          <w:rFonts w:eastAsia="Times New Roman" w:cs="Calibri"/>
          <w:b/>
          <w:bCs/>
          <w:color w:val="000000"/>
        </w:rPr>
        <w:t>μια γυναίκα στην ηλικία των 40</w:t>
      </w:r>
      <w:r w:rsidRPr="00E23204">
        <w:rPr>
          <w:rFonts w:eastAsia="Times New Roman" w:cs="Calibri"/>
          <w:color w:val="000000"/>
        </w:rPr>
        <w:t xml:space="preserve"> να μείνει </w:t>
      </w:r>
      <w:r w:rsidRPr="00E23204">
        <w:rPr>
          <w:rFonts w:eastAsia="Times New Roman" w:cs="Calibri"/>
          <w:b/>
          <w:bCs/>
          <w:color w:val="000000"/>
        </w:rPr>
        <w:t>έγκυος</w:t>
      </w:r>
      <w:r w:rsidRPr="00E23204">
        <w:rPr>
          <w:rFonts w:eastAsia="Times New Roman" w:cs="Calibri"/>
          <w:color w:val="000000"/>
        </w:rPr>
        <w:t xml:space="preserve"> </w:t>
      </w:r>
      <w:r w:rsidR="00714E5D" w:rsidRPr="00E23204">
        <w:rPr>
          <w:rFonts w:eastAsia="Times New Roman" w:cs="Calibri"/>
          <w:color w:val="000000"/>
        </w:rPr>
        <w:t xml:space="preserve">χωρίς υποβοηθούμενη θεραπεία </w:t>
      </w:r>
      <w:r w:rsidR="00FA1F02" w:rsidRPr="00FE66CF">
        <w:rPr>
          <w:rFonts w:eastAsia="Times New Roman" w:cs="Calibri"/>
          <w:i/>
          <w:color w:val="000000"/>
        </w:rPr>
        <w:t>(</w:t>
      </w:r>
      <w:r w:rsidR="00714E5D" w:rsidRPr="00FE66CF">
        <w:rPr>
          <w:rFonts w:eastAsia="Times New Roman" w:cs="Calibri"/>
          <w:i/>
          <w:color w:val="000000"/>
        </w:rPr>
        <w:t xml:space="preserve">δηλαδή </w:t>
      </w:r>
      <w:r w:rsidRPr="00FE66CF">
        <w:rPr>
          <w:rFonts w:eastAsia="Times New Roman" w:cs="Calibri"/>
          <w:i/>
          <w:color w:val="000000"/>
        </w:rPr>
        <w:t xml:space="preserve">μετά από </w:t>
      </w:r>
      <w:r w:rsidRPr="00FE66CF">
        <w:rPr>
          <w:rFonts w:eastAsia="Times New Roman" w:cs="Calibri"/>
          <w:bCs/>
          <w:i/>
          <w:color w:val="000000"/>
        </w:rPr>
        <w:t xml:space="preserve">ελεύθερη σεξουαλική επαφή κατά τις γόνιμες μέρες </w:t>
      </w:r>
      <w:r w:rsidR="00714E5D" w:rsidRPr="00FE66CF">
        <w:rPr>
          <w:rFonts w:eastAsia="Times New Roman" w:cs="Calibri"/>
          <w:bCs/>
          <w:i/>
          <w:color w:val="000000"/>
        </w:rPr>
        <w:t>της</w:t>
      </w:r>
      <w:r w:rsidR="00FA1F02" w:rsidRPr="00FE66CF">
        <w:rPr>
          <w:rFonts w:eastAsia="Times New Roman" w:cs="Calibri"/>
          <w:bCs/>
          <w:i/>
          <w:color w:val="000000"/>
        </w:rPr>
        <w:t>)</w:t>
      </w:r>
      <w:r w:rsidR="0010227F">
        <w:rPr>
          <w:rFonts w:eastAsia="Times New Roman" w:cs="Calibri"/>
          <w:bCs/>
          <w:i/>
          <w:color w:val="000000"/>
        </w:rPr>
        <w:t>.</w:t>
      </w:r>
    </w:p>
    <w:p w14:paraId="5AF03F0A" w14:textId="662CED5C" w:rsidR="004E4B25" w:rsidRPr="00E23204" w:rsidRDefault="005B03D3" w:rsidP="00714E5D">
      <w:pPr>
        <w:jc w:val="both"/>
        <w:rPr>
          <w:rFonts w:eastAsia="Times New Roman" w:cs="Calibri"/>
          <w:bCs/>
          <w:color w:val="000000"/>
        </w:rPr>
      </w:pPr>
      <w:r>
        <w:rPr>
          <w:rFonts w:eastAsia="Times New Roman" w:cs="Calibri"/>
          <w:color w:val="000000"/>
        </w:rPr>
        <w:t>Επιπλέον</w:t>
      </w:r>
      <w:r w:rsidR="00FE66CF">
        <w:rPr>
          <w:rFonts w:eastAsia="Times New Roman" w:cs="Calibri"/>
          <w:color w:val="000000"/>
        </w:rPr>
        <w:t xml:space="preserve">, </w:t>
      </w:r>
      <w:r w:rsidR="00916531">
        <w:rPr>
          <w:rFonts w:eastAsia="Times New Roman" w:cs="Calibri"/>
          <w:color w:val="000000"/>
        </w:rPr>
        <w:t xml:space="preserve">ανησυχητικά </w:t>
      </w:r>
      <w:r w:rsidR="00107D63">
        <w:rPr>
          <w:rFonts w:eastAsia="Times New Roman" w:cs="Calibri"/>
          <w:color w:val="000000"/>
        </w:rPr>
        <w:t>υψηλό</w:t>
      </w:r>
      <w:r w:rsidR="00916531">
        <w:rPr>
          <w:rFonts w:eastAsia="Times New Roman" w:cs="Calibri"/>
          <w:color w:val="000000"/>
        </w:rPr>
        <w:t xml:space="preserve"> ποσοστό των</w:t>
      </w:r>
      <w:r w:rsidR="00FE66CF">
        <w:rPr>
          <w:rFonts w:eastAsia="Times New Roman" w:cs="Calibri"/>
          <w:color w:val="000000"/>
        </w:rPr>
        <w:t xml:space="preserve"> </w:t>
      </w:r>
      <w:r w:rsidR="00916531">
        <w:rPr>
          <w:rFonts w:eastAsia="Times New Roman" w:cs="Calibri"/>
          <w:color w:val="000000"/>
        </w:rPr>
        <w:t>ερωτηθέντων</w:t>
      </w:r>
      <w:r w:rsidR="00FE66CF">
        <w:rPr>
          <w:rFonts w:eastAsia="Times New Roman" w:cs="Calibri"/>
          <w:color w:val="000000"/>
        </w:rPr>
        <w:t xml:space="preserve"> </w:t>
      </w:r>
      <w:r w:rsidR="00FE66CF" w:rsidRPr="00E23204">
        <w:rPr>
          <w:rFonts w:eastAsia="Times New Roman" w:cs="Calibri"/>
          <w:color w:val="000000"/>
        </w:rPr>
        <w:t>(</w:t>
      </w:r>
      <w:r w:rsidR="00916531">
        <w:rPr>
          <w:rFonts w:eastAsia="Times New Roman" w:cs="Calibri"/>
          <w:color w:val="000000"/>
        </w:rPr>
        <w:t>47,9</w:t>
      </w:r>
      <w:r w:rsidR="00FE66CF" w:rsidRPr="00E23204">
        <w:rPr>
          <w:rFonts w:eastAsia="Times New Roman" w:cs="Calibri"/>
          <w:color w:val="000000"/>
        </w:rPr>
        <w:t>%)</w:t>
      </w:r>
      <w:r w:rsidR="00FE66CF">
        <w:rPr>
          <w:rFonts w:eastAsia="Times New Roman" w:cs="Calibri"/>
          <w:color w:val="000000"/>
        </w:rPr>
        <w:t xml:space="preserve"> δηλώνει ότι</w:t>
      </w:r>
      <w:r w:rsidR="00FE66CF" w:rsidRPr="00E23204">
        <w:rPr>
          <w:rFonts w:eastAsia="Times New Roman" w:cs="Calibri"/>
          <w:b/>
          <w:bCs/>
          <w:color w:val="000000"/>
        </w:rPr>
        <w:t xml:space="preserve"> </w:t>
      </w:r>
      <w:r w:rsidR="00FE66CF">
        <w:rPr>
          <w:rFonts w:eastAsia="Times New Roman" w:cs="Calibri"/>
          <w:color w:val="000000"/>
        </w:rPr>
        <w:t>ο</w:t>
      </w:r>
      <w:r w:rsidR="00777B4D" w:rsidRPr="00E23204">
        <w:rPr>
          <w:rFonts w:eastAsia="Times New Roman" w:cs="Calibri"/>
          <w:color w:val="000000"/>
        </w:rPr>
        <w:t xml:space="preserve">ι πιθανότητες εγκυμοσύνης </w:t>
      </w:r>
      <w:r w:rsidR="00FE66CF">
        <w:rPr>
          <w:rFonts w:eastAsia="Times New Roman" w:cs="Calibri"/>
          <w:color w:val="000000"/>
        </w:rPr>
        <w:t xml:space="preserve">στην ηλικία των 40 ετών </w:t>
      </w:r>
      <w:r w:rsidR="00777B4D" w:rsidRPr="00E23204">
        <w:rPr>
          <w:rFonts w:eastAsia="Times New Roman" w:cs="Calibri"/>
          <w:color w:val="000000"/>
        </w:rPr>
        <w:t xml:space="preserve">κυμαίνονται από το 30% έως το 50% </w:t>
      </w:r>
      <w:r>
        <w:rPr>
          <w:rFonts w:eastAsia="Times New Roman" w:cs="Calibri"/>
          <w:color w:val="000000"/>
        </w:rPr>
        <w:t>(</w:t>
      </w:r>
      <w:r w:rsidR="00FA1F02">
        <w:rPr>
          <w:rFonts w:eastAsia="Times New Roman" w:cs="Calibri"/>
          <w:color w:val="000000"/>
        </w:rPr>
        <w:t xml:space="preserve"> </w:t>
      </w:r>
      <w:r w:rsidR="00714E5D" w:rsidRPr="005B03D3">
        <w:rPr>
          <w:rFonts w:eastAsia="Times New Roman" w:cs="Calibri"/>
          <w:bCs/>
          <w:i/>
          <w:color w:val="000000"/>
        </w:rPr>
        <w:t>1</w:t>
      </w:r>
      <w:r w:rsidR="004E4B25" w:rsidRPr="005B03D3">
        <w:rPr>
          <w:rFonts w:eastAsia="Times New Roman" w:cs="Calibri"/>
          <w:bCs/>
          <w:i/>
          <w:color w:val="000000"/>
        </w:rPr>
        <w:t xml:space="preserve"> στ</w:t>
      </w:r>
      <w:r w:rsidR="00261BE0">
        <w:rPr>
          <w:rFonts w:eastAsia="Times New Roman" w:cs="Calibri"/>
          <w:bCs/>
          <w:i/>
          <w:color w:val="000000"/>
        </w:rPr>
        <w:t>ους</w:t>
      </w:r>
      <w:r w:rsidR="004E4B25" w:rsidRPr="005B03D3">
        <w:rPr>
          <w:rFonts w:eastAsia="Times New Roman" w:cs="Calibri"/>
          <w:bCs/>
          <w:i/>
          <w:color w:val="000000"/>
        </w:rPr>
        <w:t xml:space="preserve"> 3   </w:t>
      </w:r>
      <w:r w:rsidRPr="005B03D3">
        <w:rPr>
          <w:rFonts w:eastAsia="Times New Roman" w:cs="Calibri"/>
          <w:bCs/>
          <w:i/>
          <w:color w:val="000000"/>
        </w:rPr>
        <w:t xml:space="preserve">δηλαδή το </w:t>
      </w:r>
      <w:r w:rsidR="00261BE0">
        <w:rPr>
          <w:rFonts w:eastAsia="Times New Roman" w:cs="Calibri"/>
          <w:bCs/>
          <w:i/>
          <w:color w:val="000000"/>
        </w:rPr>
        <w:t>29,9</w:t>
      </w:r>
      <w:r w:rsidR="00714E5D" w:rsidRPr="005B03D3">
        <w:rPr>
          <w:rFonts w:eastAsia="Times New Roman" w:cs="Calibri"/>
          <w:bCs/>
          <w:i/>
          <w:color w:val="000000"/>
        </w:rPr>
        <w:t>,9</w:t>
      </w:r>
      <w:r w:rsidR="004E4B25" w:rsidRPr="005B03D3">
        <w:rPr>
          <w:rFonts w:eastAsia="Times New Roman" w:cs="Calibri"/>
          <w:bCs/>
          <w:i/>
          <w:color w:val="000000"/>
        </w:rPr>
        <w:t>% των ερωτηθέντω</w:t>
      </w:r>
      <w:r w:rsidRPr="005B03D3">
        <w:rPr>
          <w:rFonts w:eastAsia="Times New Roman" w:cs="Calibri"/>
          <w:bCs/>
          <w:i/>
          <w:color w:val="000000"/>
        </w:rPr>
        <w:t>ν</w:t>
      </w:r>
      <w:r w:rsidR="00747A57" w:rsidRPr="005B03D3">
        <w:rPr>
          <w:rFonts w:eastAsia="Times New Roman" w:cs="Calibri"/>
          <w:bCs/>
          <w:i/>
          <w:color w:val="000000"/>
        </w:rPr>
        <w:t xml:space="preserve"> θεωρεί ότι </w:t>
      </w:r>
      <w:r w:rsidR="00261BE0" w:rsidRPr="001A0678">
        <w:rPr>
          <w:rFonts w:eastAsia="Times New Roman" w:cs="Calibri"/>
          <w:bCs/>
          <w:i/>
          <w:color w:val="000000"/>
        </w:rPr>
        <w:t>υπάρχει</w:t>
      </w:r>
      <w:r w:rsidR="00747A57" w:rsidRPr="001A0678">
        <w:rPr>
          <w:rFonts w:eastAsia="Times New Roman" w:cs="Calibri"/>
          <w:bCs/>
          <w:i/>
          <w:color w:val="000000"/>
        </w:rPr>
        <w:t>30%</w:t>
      </w:r>
      <w:r w:rsidR="00714E5D" w:rsidRPr="001A0678">
        <w:rPr>
          <w:rFonts w:eastAsia="Times New Roman" w:cs="Calibri"/>
          <w:bCs/>
          <w:i/>
          <w:color w:val="000000"/>
        </w:rPr>
        <w:t xml:space="preserve"> πιθανότητα </w:t>
      </w:r>
      <w:r w:rsidR="00747A57" w:rsidRPr="001A0678">
        <w:rPr>
          <w:rFonts w:eastAsia="Times New Roman" w:cs="Calibri"/>
          <w:bCs/>
          <w:i/>
          <w:color w:val="000000"/>
        </w:rPr>
        <w:t xml:space="preserve"> </w:t>
      </w:r>
      <w:r w:rsidR="00714E5D" w:rsidRPr="001A0678">
        <w:rPr>
          <w:rFonts w:eastAsia="Times New Roman" w:cs="Calibri"/>
          <w:bCs/>
          <w:i/>
          <w:color w:val="000000"/>
        </w:rPr>
        <w:t>εγκυμοσύνης</w:t>
      </w:r>
      <w:r w:rsidRPr="001A0678">
        <w:rPr>
          <w:rFonts w:eastAsia="Times New Roman" w:cs="Calibri"/>
          <w:bCs/>
          <w:i/>
          <w:color w:val="000000"/>
        </w:rPr>
        <w:t xml:space="preserve"> </w:t>
      </w:r>
      <w:r w:rsidR="00714E5D" w:rsidRPr="001A0678">
        <w:rPr>
          <w:rFonts w:eastAsia="Times New Roman" w:cs="Calibri"/>
          <w:bCs/>
          <w:i/>
          <w:color w:val="000000"/>
        </w:rPr>
        <w:t xml:space="preserve"> και </w:t>
      </w:r>
      <w:r w:rsidR="005F0251" w:rsidRPr="001A0678">
        <w:rPr>
          <w:rFonts w:eastAsia="Times New Roman" w:cs="Calibri"/>
          <w:bCs/>
          <w:i/>
          <w:color w:val="000000"/>
        </w:rPr>
        <w:t xml:space="preserve">το </w:t>
      </w:r>
      <w:r w:rsidR="00714E5D" w:rsidRPr="001A0678">
        <w:rPr>
          <w:rFonts w:eastAsia="Times New Roman" w:cs="Calibri"/>
          <w:bCs/>
          <w:i/>
          <w:color w:val="000000"/>
        </w:rPr>
        <w:t>18% 50% πιθανότητα εγκυμοσύνης</w:t>
      </w:r>
      <w:r w:rsidRPr="001A0678">
        <w:rPr>
          <w:rFonts w:eastAsia="Times New Roman" w:cs="Calibri"/>
          <w:bCs/>
          <w:color w:val="000000"/>
        </w:rPr>
        <w:t>)</w:t>
      </w:r>
      <w:r w:rsidR="00747A57" w:rsidRPr="001A0678">
        <w:rPr>
          <w:rFonts w:eastAsia="Times New Roman" w:cs="Calibri"/>
          <w:bCs/>
          <w:color w:val="000000"/>
        </w:rPr>
        <w:t xml:space="preserve">, </w:t>
      </w:r>
      <w:r w:rsidR="00714E5D" w:rsidRPr="001A0678">
        <w:rPr>
          <w:rFonts w:eastAsia="Times New Roman" w:cs="Calibri"/>
          <w:bCs/>
          <w:color w:val="000000"/>
        </w:rPr>
        <w:t xml:space="preserve">ενώ </w:t>
      </w:r>
      <w:r w:rsidR="005F0251" w:rsidRPr="001A0678">
        <w:rPr>
          <w:rFonts w:eastAsia="Times New Roman" w:cs="Calibri"/>
          <w:bCs/>
          <w:color w:val="000000"/>
        </w:rPr>
        <w:t xml:space="preserve">το </w:t>
      </w:r>
      <w:r w:rsidR="004E4B25" w:rsidRPr="001A0678">
        <w:rPr>
          <w:rFonts w:eastAsia="Times New Roman" w:cs="Calibri"/>
          <w:bCs/>
          <w:color w:val="000000"/>
        </w:rPr>
        <w:t>1</w:t>
      </w:r>
      <w:r w:rsidR="00261BE0" w:rsidRPr="001A0678">
        <w:rPr>
          <w:rFonts w:eastAsia="Times New Roman" w:cs="Calibri"/>
          <w:bCs/>
          <w:color w:val="000000"/>
        </w:rPr>
        <w:t>4,5</w:t>
      </w:r>
      <w:r w:rsidR="004E4B25" w:rsidRPr="001A0678">
        <w:rPr>
          <w:rFonts w:eastAsia="Times New Roman" w:cs="Calibri"/>
          <w:bCs/>
          <w:color w:val="000000"/>
        </w:rPr>
        <w:t xml:space="preserve"> %</w:t>
      </w:r>
      <w:r w:rsidR="00FA1F02" w:rsidRPr="001A0678">
        <w:rPr>
          <w:rFonts w:eastAsia="Times New Roman" w:cs="Calibri"/>
          <w:bCs/>
          <w:color w:val="000000"/>
        </w:rPr>
        <w:t xml:space="preserve"> των </w:t>
      </w:r>
      <w:r w:rsidR="00261BE0" w:rsidRPr="001A0678">
        <w:rPr>
          <w:rFonts w:eastAsia="Times New Roman" w:cs="Calibri"/>
          <w:bCs/>
          <w:color w:val="000000"/>
        </w:rPr>
        <w:t xml:space="preserve">ερωτηθέντων </w:t>
      </w:r>
      <w:r w:rsidR="005F0251" w:rsidRPr="001A0678">
        <w:rPr>
          <w:rFonts w:eastAsia="Times New Roman" w:cs="Calibri"/>
          <w:bCs/>
          <w:color w:val="000000"/>
        </w:rPr>
        <w:t>δεν μπορεί να τοποθετηθεί.</w:t>
      </w:r>
    </w:p>
    <w:p w14:paraId="7BD70F4F" w14:textId="77777777" w:rsidR="00714E5D" w:rsidRPr="00E23204" w:rsidRDefault="00714E5D" w:rsidP="00714E5D">
      <w:pPr>
        <w:jc w:val="both"/>
        <w:rPr>
          <w:rFonts w:eastAsia="Times New Roman" w:cs="Calibri"/>
          <w:color w:val="000000"/>
          <w:highlight w:val="yellow"/>
        </w:rPr>
      </w:pPr>
    </w:p>
    <w:tbl>
      <w:tblPr>
        <w:tblW w:w="6374" w:type="dxa"/>
        <w:tblCellMar>
          <w:left w:w="0" w:type="dxa"/>
          <w:right w:w="0" w:type="dxa"/>
        </w:tblCellMar>
        <w:tblLook w:val="04A0" w:firstRow="1" w:lastRow="0" w:firstColumn="1" w:lastColumn="0" w:noHBand="0" w:noVBand="1"/>
      </w:tblPr>
      <w:tblGrid>
        <w:gridCol w:w="2873"/>
        <w:gridCol w:w="1120"/>
        <w:gridCol w:w="1200"/>
        <w:gridCol w:w="1181"/>
      </w:tblGrid>
      <w:tr w:rsidR="00714E5D" w:rsidRPr="00E23204" w14:paraId="5916D947" w14:textId="77777777" w:rsidTr="00E86389">
        <w:trPr>
          <w:trHeight w:val="300"/>
        </w:trPr>
        <w:tc>
          <w:tcPr>
            <w:tcW w:w="2873" w:type="dxa"/>
            <w:tcBorders>
              <w:top w:val="single" w:sz="4" w:space="0" w:color="9BC2E6"/>
              <w:left w:val="single" w:sz="4" w:space="0" w:color="9BC2E6"/>
              <w:bottom w:val="single" w:sz="4" w:space="0" w:color="9BC2E6"/>
              <w:right w:val="nil"/>
            </w:tcBorders>
            <w:shd w:val="clear" w:color="5B9BD5" w:fill="5B9BD5"/>
            <w:noWrap/>
            <w:tcMar>
              <w:top w:w="15" w:type="dxa"/>
              <w:left w:w="15" w:type="dxa"/>
              <w:bottom w:w="0" w:type="dxa"/>
              <w:right w:w="15" w:type="dxa"/>
            </w:tcMar>
            <w:vAlign w:val="bottom"/>
            <w:hideMark/>
          </w:tcPr>
          <w:p w14:paraId="04734975" w14:textId="77777777" w:rsidR="00714E5D" w:rsidRPr="00E23204" w:rsidRDefault="00714E5D" w:rsidP="00E86389">
            <w:pPr>
              <w:rPr>
                <w:rFonts w:cs="Calibri"/>
                <w:b/>
                <w:bCs/>
                <w:color w:val="FFFFFF"/>
              </w:rPr>
            </w:pPr>
          </w:p>
        </w:tc>
        <w:tc>
          <w:tcPr>
            <w:tcW w:w="1120" w:type="dxa"/>
            <w:tcBorders>
              <w:top w:val="single" w:sz="4" w:space="0" w:color="9BC2E6"/>
              <w:left w:val="nil"/>
              <w:bottom w:val="single" w:sz="4" w:space="0" w:color="9BC2E6"/>
              <w:right w:val="nil"/>
            </w:tcBorders>
            <w:shd w:val="clear" w:color="5B9BD5" w:fill="5B9BD5"/>
            <w:noWrap/>
            <w:tcMar>
              <w:top w:w="15" w:type="dxa"/>
              <w:left w:w="15" w:type="dxa"/>
              <w:bottom w:w="0" w:type="dxa"/>
              <w:right w:w="15" w:type="dxa"/>
            </w:tcMar>
            <w:vAlign w:val="bottom"/>
            <w:hideMark/>
          </w:tcPr>
          <w:p w14:paraId="55D5B571" w14:textId="77777777" w:rsidR="00714E5D" w:rsidRPr="00E23204" w:rsidRDefault="00714E5D" w:rsidP="00E86389">
            <w:pPr>
              <w:rPr>
                <w:rFonts w:cs="Calibri"/>
                <w:b/>
                <w:bCs/>
                <w:color w:val="FFFFFF"/>
              </w:rPr>
            </w:pPr>
            <w:r w:rsidRPr="00E23204">
              <w:rPr>
                <w:rFonts w:cs="Calibri"/>
                <w:b/>
                <w:bCs/>
                <w:color w:val="FFFFFF"/>
              </w:rPr>
              <w:t>ΣΥΝΟΛΟ</w:t>
            </w:r>
          </w:p>
        </w:tc>
        <w:tc>
          <w:tcPr>
            <w:tcW w:w="1200" w:type="dxa"/>
            <w:tcBorders>
              <w:top w:val="single" w:sz="4" w:space="0" w:color="9BC2E6"/>
              <w:left w:val="nil"/>
              <w:bottom w:val="single" w:sz="4" w:space="0" w:color="9BC2E6"/>
              <w:right w:val="nil"/>
            </w:tcBorders>
            <w:shd w:val="clear" w:color="5B9BD5" w:fill="5B9BD5"/>
            <w:noWrap/>
            <w:tcMar>
              <w:top w:w="15" w:type="dxa"/>
              <w:left w:w="15" w:type="dxa"/>
              <w:bottom w:w="0" w:type="dxa"/>
              <w:right w:w="15" w:type="dxa"/>
            </w:tcMar>
            <w:vAlign w:val="bottom"/>
            <w:hideMark/>
          </w:tcPr>
          <w:p w14:paraId="029E82C7" w14:textId="77777777" w:rsidR="00714E5D" w:rsidRPr="00E23204" w:rsidRDefault="00714E5D" w:rsidP="00E86389">
            <w:pPr>
              <w:rPr>
                <w:rFonts w:cs="Calibri"/>
                <w:b/>
                <w:bCs/>
                <w:color w:val="FFFFFF"/>
              </w:rPr>
            </w:pPr>
            <w:r w:rsidRPr="00E23204">
              <w:rPr>
                <w:rFonts w:cs="Calibri"/>
                <w:b/>
                <w:bCs/>
                <w:color w:val="FFFFFF"/>
              </w:rPr>
              <w:t>ΓΥΝΑΙΚΕΣ</w:t>
            </w:r>
          </w:p>
        </w:tc>
        <w:tc>
          <w:tcPr>
            <w:tcW w:w="1181" w:type="dxa"/>
            <w:tcBorders>
              <w:top w:val="single" w:sz="4" w:space="0" w:color="9BC2E6"/>
              <w:left w:val="nil"/>
              <w:bottom w:val="single" w:sz="4" w:space="0" w:color="9BC2E6"/>
              <w:right w:val="single" w:sz="4" w:space="0" w:color="9BC2E6"/>
            </w:tcBorders>
            <w:shd w:val="clear" w:color="5B9BD5" w:fill="5B9BD5"/>
            <w:noWrap/>
            <w:tcMar>
              <w:top w:w="15" w:type="dxa"/>
              <w:left w:w="15" w:type="dxa"/>
              <w:bottom w:w="0" w:type="dxa"/>
              <w:right w:w="15" w:type="dxa"/>
            </w:tcMar>
            <w:vAlign w:val="bottom"/>
            <w:hideMark/>
          </w:tcPr>
          <w:p w14:paraId="160BADCA" w14:textId="77777777" w:rsidR="00714E5D" w:rsidRPr="00E23204" w:rsidRDefault="00714E5D" w:rsidP="00E86389">
            <w:pPr>
              <w:rPr>
                <w:rFonts w:cs="Calibri"/>
                <w:b/>
                <w:bCs/>
                <w:color w:val="FFFFFF"/>
              </w:rPr>
            </w:pPr>
            <w:r w:rsidRPr="00E23204">
              <w:rPr>
                <w:rFonts w:cs="Calibri"/>
                <w:b/>
                <w:bCs/>
                <w:color w:val="FFFFFF"/>
              </w:rPr>
              <w:t>ΑΝΔΡΕΣ</w:t>
            </w:r>
          </w:p>
        </w:tc>
      </w:tr>
      <w:tr w:rsidR="00714E5D" w:rsidRPr="00E23204" w14:paraId="0B8FF3B3" w14:textId="77777777" w:rsidTr="00E86389">
        <w:trPr>
          <w:trHeight w:val="300"/>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14:paraId="5C9A60CB" w14:textId="77777777" w:rsidR="00714E5D" w:rsidRPr="00E23204" w:rsidRDefault="00714E5D" w:rsidP="00E86389">
            <w:pPr>
              <w:rPr>
                <w:rFonts w:cs="Calibri"/>
                <w:b/>
                <w:color w:val="000000"/>
              </w:rPr>
            </w:pPr>
            <w:r w:rsidRPr="00E23204">
              <w:rPr>
                <w:rFonts w:cs="Calibri"/>
                <w:b/>
                <w:color w:val="000000"/>
              </w:rPr>
              <w:t xml:space="preserve"> 30% πιθανότητα εγκυμοσύνης</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14:paraId="29802A15" w14:textId="77777777" w:rsidR="00714E5D" w:rsidRPr="00E23204" w:rsidRDefault="00714E5D" w:rsidP="00E86389">
            <w:pPr>
              <w:jc w:val="center"/>
              <w:rPr>
                <w:rFonts w:cs="Calibri"/>
                <w:color w:val="000000"/>
              </w:rPr>
            </w:pPr>
            <w:r w:rsidRPr="00E23204">
              <w:rPr>
                <w:rFonts w:cs="Calibri"/>
                <w:color w:val="000000"/>
              </w:rPr>
              <w:t>29,9%</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14:paraId="34DB3568" w14:textId="77777777" w:rsidR="00714E5D" w:rsidRPr="00E23204" w:rsidRDefault="00714E5D" w:rsidP="00E86389">
            <w:pPr>
              <w:jc w:val="center"/>
              <w:rPr>
                <w:rFonts w:cs="Calibri"/>
                <w:color w:val="000000"/>
              </w:rPr>
            </w:pPr>
            <w:r w:rsidRPr="00E23204">
              <w:rPr>
                <w:rFonts w:cs="Calibri"/>
                <w:color w:val="000000"/>
              </w:rPr>
              <w:t>32,9%</w:t>
            </w:r>
          </w:p>
        </w:tc>
        <w:tc>
          <w:tcPr>
            <w:tcW w:w="1181" w:type="dxa"/>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14:paraId="589C9F16" w14:textId="77777777" w:rsidR="00714E5D" w:rsidRPr="00E23204" w:rsidRDefault="00714E5D" w:rsidP="00E86389">
            <w:pPr>
              <w:jc w:val="center"/>
              <w:rPr>
                <w:rFonts w:cs="Calibri"/>
                <w:color w:val="000000"/>
              </w:rPr>
            </w:pPr>
            <w:r w:rsidRPr="00E23204">
              <w:rPr>
                <w:rFonts w:cs="Calibri"/>
                <w:color w:val="000000"/>
              </w:rPr>
              <w:t>26,9%</w:t>
            </w:r>
          </w:p>
        </w:tc>
      </w:tr>
      <w:tr w:rsidR="00714E5D" w:rsidRPr="00E23204" w14:paraId="1847B381" w14:textId="77777777" w:rsidTr="00E86389">
        <w:trPr>
          <w:trHeight w:val="300"/>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14:paraId="2C84D24D" w14:textId="77777777" w:rsidR="00714E5D" w:rsidRPr="00E23204" w:rsidRDefault="00714E5D" w:rsidP="00E86389">
            <w:pPr>
              <w:rPr>
                <w:rFonts w:cs="Calibri"/>
                <w:b/>
                <w:color w:val="000000"/>
              </w:rPr>
            </w:pPr>
            <w:r w:rsidRPr="00E23204">
              <w:rPr>
                <w:rFonts w:cs="Calibri"/>
                <w:b/>
                <w:color w:val="000000"/>
              </w:rPr>
              <w:t xml:space="preserve"> 50% πιθανότητα εγκυμοσύνης</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14:paraId="7E849741" w14:textId="77777777" w:rsidR="00714E5D" w:rsidRPr="00E23204" w:rsidRDefault="00714E5D" w:rsidP="00E86389">
            <w:pPr>
              <w:jc w:val="center"/>
              <w:rPr>
                <w:rFonts w:cs="Calibri"/>
                <w:color w:val="000000"/>
              </w:rPr>
            </w:pPr>
            <w:r w:rsidRPr="00E23204">
              <w:rPr>
                <w:rFonts w:cs="Calibri"/>
                <w:color w:val="000000"/>
              </w:rPr>
              <w:t>18%</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14:paraId="3FAB9D29" w14:textId="77777777" w:rsidR="00714E5D" w:rsidRPr="00E23204" w:rsidRDefault="00714E5D" w:rsidP="00E86389">
            <w:pPr>
              <w:jc w:val="center"/>
              <w:rPr>
                <w:rFonts w:cs="Calibri"/>
                <w:color w:val="000000"/>
              </w:rPr>
            </w:pPr>
            <w:r w:rsidRPr="00E23204">
              <w:rPr>
                <w:rFonts w:cs="Calibri"/>
                <w:color w:val="000000"/>
              </w:rPr>
              <w:t>18,8%</w:t>
            </w:r>
          </w:p>
        </w:tc>
        <w:tc>
          <w:tcPr>
            <w:tcW w:w="1181" w:type="dxa"/>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14:paraId="35B9142C" w14:textId="77777777" w:rsidR="00714E5D" w:rsidRPr="00E23204" w:rsidRDefault="00714E5D" w:rsidP="00E86389">
            <w:pPr>
              <w:jc w:val="center"/>
              <w:rPr>
                <w:rFonts w:cs="Calibri"/>
                <w:color w:val="000000"/>
              </w:rPr>
            </w:pPr>
            <w:r w:rsidRPr="00E23204">
              <w:rPr>
                <w:rFonts w:cs="Calibri"/>
                <w:color w:val="000000"/>
              </w:rPr>
              <w:t>17,2%</w:t>
            </w:r>
          </w:p>
        </w:tc>
      </w:tr>
      <w:tr w:rsidR="00714E5D" w:rsidRPr="00E23204" w14:paraId="654E233E" w14:textId="77777777" w:rsidTr="00E86389">
        <w:trPr>
          <w:trHeight w:val="300"/>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14:paraId="11BE1556" w14:textId="77777777" w:rsidR="00714E5D" w:rsidRPr="00E23204" w:rsidRDefault="00714E5D" w:rsidP="00E86389">
            <w:pPr>
              <w:jc w:val="right"/>
              <w:rPr>
                <w:rFonts w:cs="Calibri"/>
                <w:color w:val="000000"/>
              </w:rPr>
            </w:pP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14:paraId="444543EE" w14:textId="77777777" w:rsidR="00714E5D" w:rsidRPr="00E23204" w:rsidRDefault="00714E5D" w:rsidP="00E86389">
            <w:pPr>
              <w:jc w:val="center"/>
              <w:rPr>
                <w:rFonts w:cs="Calibri"/>
                <w:b/>
                <w:color w:val="000000"/>
              </w:rPr>
            </w:pPr>
            <w:r w:rsidRPr="00E23204">
              <w:rPr>
                <w:rFonts w:cs="Calibri"/>
                <w:b/>
                <w:color w:val="000000"/>
              </w:rPr>
              <w:t>47,9%</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14:paraId="304BEA70" w14:textId="77777777" w:rsidR="00714E5D" w:rsidRPr="00E23204" w:rsidRDefault="00714E5D" w:rsidP="00E86389">
            <w:pPr>
              <w:jc w:val="center"/>
              <w:rPr>
                <w:rFonts w:cs="Calibri"/>
                <w:b/>
                <w:color w:val="000000"/>
              </w:rPr>
            </w:pPr>
            <w:r w:rsidRPr="001A0678">
              <w:rPr>
                <w:rFonts w:cs="Calibri"/>
                <w:b/>
                <w:color w:val="000000"/>
              </w:rPr>
              <w:t>51,7%</w:t>
            </w:r>
          </w:p>
        </w:tc>
        <w:tc>
          <w:tcPr>
            <w:tcW w:w="1181" w:type="dxa"/>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14:paraId="6B6D9085" w14:textId="77777777" w:rsidR="00714E5D" w:rsidRPr="00E23204" w:rsidRDefault="00714E5D" w:rsidP="00E86389">
            <w:pPr>
              <w:jc w:val="center"/>
              <w:rPr>
                <w:rFonts w:cs="Calibri"/>
                <w:b/>
                <w:color w:val="000000"/>
              </w:rPr>
            </w:pPr>
            <w:r w:rsidRPr="00E23204">
              <w:rPr>
                <w:rFonts w:cs="Calibri"/>
                <w:b/>
                <w:color w:val="000000"/>
              </w:rPr>
              <w:t>44,1%</w:t>
            </w:r>
          </w:p>
        </w:tc>
      </w:tr>
    </w:tbl>
    <w:p w14:paraId="30FD7BD6" w14:textId="77777777" w:rsidR="00714E5D" w:rsidRPr="00E23204" w:rsidRDefault="00714E5D" w:rsidP="004E4B25">
      <w:pPr>
        <w:rPr>
          <w:rFonts w:eastAsia="Times New Roman" w:cs="Calibri"/>
          <w:b/>
          <w:bCs/>
          <w:color w:val="000000"/>
        </w:rPr>
      </w:pPr>
    </w:p>
    <w:p w14:paraId="55F1060A" w14:textId="7E3B30F7" w:rsidR="00E23204" w:rsidRPr="00E23204" w:rsidRDefault="00777B4D" w:rsidP="00FA1F02">
      <w:pPr>
        <w:jc w:val="both"/>
        <w:rPr>
          <w:rFonts w:eastAsia="Times New Roman" w:cs="Calibri"/>
          <w:color w:val="000000"/>
        </w:rPr>
      </w:pPr>
      <w:r w:rsidRPr="00E23204">
        <w:rPr>
          <w:rFonts w:eastAsia="Times New Roman" w:cs="Calibri"/>
          <w:bCs/>
          <w:color w:val="000000"/>
        </w:rPr>
        <w:t>Μόνο</w:t>
      </w:r>
      <w:r w:rsidR="00747A57" w:rsidRPr="00E23204">
        <w:rPr>
          <w:rFonts w:eastAsia="Times New Roman" w:cs="Calibri"/>
          <w:bCs/>
          <w:color w:val="000000"/>
        </w:rPr>
        <w:t xml:space="preserve"> </w:t>
      </w:r>
      <w:r w:rsidR="005F0251">
        <w:rPr>
          <w:rFonts w:eastAsia="Times New Roman" w:cs="Calibri"/>
          <w:bCs/>
          <w:color w:val="000000"/>
        </w:rPr>
        <w:t xml:space="preserve">το </w:t>
      </w:r>
      <w:r w:rsidR="00916531">
        <w:rPr>
          <w:rFonts w:eastAsia="Times New Roman" w:cs="Calibri"/>
          <w:bCs/>
          <w:color w:val="000000"/>
        </w:rPr>
        <w:t>7</w:t>
      </w:r>
      <w:r w:rsidR="00747A57" w:rsidRPr="00E23204">
        <w:rPr>
          <w:rFonts w:eastAsia="Times New Roman" w:cs="Calibri"/>
          <w:bCs/>
          <w:color w:val="000000"/>
        </w:rPr>
        <w:t>,</w:t>
      </w:r>
      <w:r w:rsidR="00747A57" w:rsidRPr="001A0678">
        <w:rPr>
          <w:rFonts w:eastAsia="Times New Roman" w:cs="Calibri"/>
          <w:bCs/>
          <w:color w:val="000000"/>
        </w:rPr>
        <w:t xml:space="preserve">7% των </w:t>
      </w:r>
      <w:r w:rsidR="00F70195" w:rsidRPr="001A0678">
        <w:rPr>
          <w:rFonts w:eastAsia="Times New Roman" w:cs="Calibri"/>
          <w:bCs/>
          <w:color w:val="000000"/>
        </w:rPr>
        <w:t>ερωτηθέντων</w:t>
      </w:r>
      <w:r w:rsidR="001A0678">
        <w:rPr>
          <w:rFonts w:eastAsia="Times New Roman" w:cs="Calibri"/>
          <w:bCs/>
          <w:color w:val="000000"/>
        </w:rPr>
        <w:t>,</w:t>
      </w:r>
      <w:r w:rsidR="00F70195" w:rsidRPr="00E23204">
        <w:rPr>
          <w:rFonts w:eastAsia="Times New Roman" w:cs="Calibri"/>
          <w:bCs/>
          <w:color w:val="000000"/>
        </w:rPr>
        <w:t xml:space="preserve"> </w:t>
      </w:r>
      <w:r w:rsidR="00F70195">
        <w:rPr>
          <w:rFonts w:eastAsia="Times New Roman" w:cs="Calibri"/>
          <w:bCs/>
          <w:color w:val="000000"/>
        </w:rPr>
        <w:t>δηλαδή λιγότερο από ένας στους 10 συμμετέχοντες</w:t>
      </w:r>
      <w:r w:rsidR="001A0678">
        <w:rPr>
          <w:rFonts w:eastAsia="Times New Roman" w:cs="Calibri"/>
          <w:bCs/>
          <w:color w:val="000000"/>
        </w:rPr>
        <w:t>,</w:t>
      </w:r>
      <w:r w:rsidR="00F70195">
        <w:rPr>
          <w:rFonts w:eastAsia="Times New Roman" w:cs="Calibri"/>
          <w:bCs/>
          <w:color w:val="000000"/>
        </w:rPr>
        <w:t xml:space="preserve"> </w:t>
      </w:r>
      <w:r w:rsidR="00916531">
        <w:rPr>
          <w:rFonts w:eastAsia="Times New Roman" w:cs="Calibri"/>
          <w:bCs/>
          <w:color w:val="000000"/>
        </w:rPr>
        <w:t xml:space="preserve">φαίνεται να έχουν σωστή ενημέρωση και καταθέτουν </w:t>
      </w:r>
      <w:r w:rsidR="00FA1F02" w:rsidRPr="00FA1F02">
        <w:rPr>
          <w:rFonts w:eastAsia="Times New Roman" w:cs="Calibri"/>
          <w:color w:val="000000"/>
        </w:rPr>
        <w:t xml:space="preserve">ότι </w:t>
      </w:r>
      <w:r w:rsidR="00FA1F02" w:rsidRPr="00FA1F02">
        <w:rPr>
          <w:rFonts w:cs="Calibri"/>
          <w:bCs/>
          <w:color w:val="0070C0"/>
        </w:rPr>
        <w:t xml:space="preserve"> </w:t>
      </w:r>
      <w:r w:rsidR="00FA1F02" w:rsidRPr="00FA1F02">
        <w:rPr>
          <w:rFonts w:eastAsia="Times New Roman" w:cs="Calibri"/>
          <w:color w:val="000000"/>
        </w:rPr>
        <w:t>το</w:t>
      </w:r>
      <w:r w:rsidR="00FA1F02" w:rsidRPr="00E23204">
        <w:rPr>
          <w:rFonts w:eastAsia="Times New Roman" w:cs="Calibri"/>
          <w:color w:val="000000"/>
        </w:rPr>
        <w:t xml:space="preserve"> ποσοστό επιτυχίας με φυσική σύλληψη στις γυναίκες αυτής της ηλικιακής ομάδας είναι σημαντικά χαμηλό</w:t>
      </w:r>
      <w:r w:rsidR="00107D63">
        <w:rPr>
          <w:rFonts w:eastAsia="Times New Roman" w:cs="Calibri"/>
          <w:bCs/>
          <w:color w:val="000000"/>
        </w:rPr>
        <w:t>,</w:t>
      </w:r>
      <w:r w:rsidR="00747A57" w:rsidRPr="00E23204">
        <w:rPr>
          <w:rFonts w:eastAsia="Times New Roman" w:cs="Calibri"/>
          <w:bCs/>
          <w:color w:val="000000"/>
        </w:rPr>
        <w:t xml:space="preserve"> </w:t>
      </w:r>
      <w:r w:rsidR="00916531">
        <w:rPr>
          <w:rFonts w:eastAsia="Times New Roman" w:cs="Calibri"/>
          <w:bCs/>
          <w:color w:val="000000"/>
        </w:rPr>
        <w:t xml:space="preserve">αναγνωρίζοντας την </w:t>
      </w:r>
      <w:r w:rsidR="00107D63">
        <w:rPr>
          <w:rFonts w:eastAsia="Times New Roman" w:cs="Calibri"/>
          <w:bCs/>
          <w:color w:val="000000"/>
        </w:rPr>
        <w:t>συντριπτική μείωση της</w:t>
      </w:r>
      <w:r w:rsidR="00747A57" w:rsidRPr="00E23204">
        <w:rPr>
          <w:rFonts w:eastAsia="Times New Roman" w:cs="Calibri"/>
          <w:color w:val="000000"/>
        </w:rPr>
        <w:t xml:space="preserve"> πιθανότητας τεκνοποίησης στην ηλικία των 40</w:t>
      </w:r>
      <w:r w:rsidR="004C479F" w:rsidRPr="00E23204">
        <w:rPr>
          <w:rFonts w:eastAsia="Times New Roman" w:cs="Calibri"/>
          <w:color w:val="000000"/>
        </w:rPr>
        <w:t xml:space="preserve"> ετών</w:t>
      </w:r>
      <w:r w:rsidR="00E23204" w:rsidRPr="00E23204">
        <w:rPr>
          <w:rFonts w:eastAsia="Times New Roman" w:cs="Calibri"/>
          <w:color w:val="000000"/>
        </w:rPr>
        <w:t xml:space="preserve">. </w:t>
      </w:r>
    </w:p>
    <w:tbl>
      <w:tblPr>
        <w:tblW w:w="6423" w:type="dxa"/>
        <w:tblInd w:w="-35" w:type="dxa"/>
        <w:tblLook w:val="04A0" w:firstRow="1" w:lastRow="0" w:firstColumn="1" w:lastColumn="0" w:noHBand="0" w:noVBand="1"/>
      </w:tblPr>
      <w:tblGrid>
        <w:gridCol w:w="3007"/>
        <w:gridCol w:w="1007"/>
        <w:gridCol w:w="1275"/>
        <w:gridCol w:w="1134"/>
      </w:tblGrid>
      <w:tr w:rsidR="00777B4D" w:rsidRPr="00E23204" w14:paraId="3EA7211C" w14:textId="77777777" w:rsidTr="005B03D3">
        <w:trPr>
          <w:trHeight w:val="300"/>
        </w:trPr>
        <w:tc>
          <w:tcPr>
            <w:tcW w:w="3007" w:type="dxa"/>
            <w:tcBorders>
              <w:top w:val="single" w:sz="4" w:space="0" w:color="9BC2E6"/>
              <w:left w:val="single" w:sz="4" w:space="0" w:color="9BC2E6"/>
              <w:bottom w:val="single" w:sz="4" w:space="0" w:color="9BC2E6"/>
              <w:right w:val="nil"/>
            </w:tcBorders>
            <w:shd w:val="clear" w:color="5B9BD5" w:fill="5B9BD5"/>
            <w:noWrap/>
            <w:vAlign w:val="bottom"/>
            <w:hideMark/>
          </w:tcPr>
          <w:p w14:paraId="2DEC5D59" w14:textId="5E705E94" w:rsidR="00777B4D" w:rsidRPr="00E23204" w:rsidRDefault="00777B4D" w:rsidP="00E86389">
            <w:pPr>
              <w:spacing w:after="0" w:line="240" w:lineRule="auto"/>
              <w:rPr>
                <w:rFonts w:eastAsia="Times New Roman" w:cs="Calibri"/>
                <w:b/>
                <w:bCs/>
                <w:color w:val="FFFFFF"/>
                <w:lang w:eastAsia="el-GR"/>
              </w:rPr>
            </w:pPr>
          </w:p>
        </w:tc>
        <w:tc>
          <w:tcPr>
            <w:tcW w:w="1007" w:type="dxa"/>
            <w:tcBorders>
              <w:top w:val="single" w:sz="4" w:space="0" w:color="9BC2E6"/>
              <w:left w:val="nil"/>
              <w:bottom w:val="single" w:sz="4" w:space="0" w:color="9BC2E6"/>
              <w:right w:val="nil"/>
            </w:tcBorders>
            <w:shd w:val="clear" w:color="5B9BD5" w:fill="5B9BD5"/>
            <w:noWrap/>
            <w:vAlign w:val="bottom"/>
            <w:hideMark/>
          </w:tcPr>
          <w:p w14:paraId="5FC5EA42" w14:textId="77777777" w:rsidR="00777B4D" w:rsidRPr="00E23204" w:rsidRDefault="00777B4D" w:rsidP="00E86389">
            <w:pPr>
              <w:spacing w:after="0" w:line="240" w:lineRule="auto"/>
              <w:rPr>
                <w:rFonts w:eastAsia="Times New Roman" w:cs="Calibri"/>
                <w:b/>
                <w:bCs/>
                <w:color w:val="FFFFFF"/>
                <w:lang w:eastAsia="el-GR"/>
              </w:rPr>
            </w:pPr>
            <w:r w:rsidRPr="00E23204">
              <w:rPr>
                <w:rFonts w:eastAsia="Times New Roman" w:cs="Calibri"/>
                <w:b/>
                <w:bCs/>
                <w:color w:val="FFFFFF"/>
                <w:lang w:eastAsia="el-GR"/>
              </w:rPr>
              <w:t>ΣΥΝΟΛΟ</w:t>
            </w:r>
          </w:p>
        </w:tc>
        <w:tc>
          <w:tcPr>
            <w:tcW w:w="1275" w:type="dxa"/>
            <w:tcBorders>
              <w:top w:val="single" w:sz="4" w:space="0" w:color="9BC2E6"/>
              <w:left w:val="nil"/>
              <w:bottom w:val="single" w:sz="4" w:space="0" w:color="9BC2E6"/>
              <w:right w:val="nil"/>
            </w:tcBorders>
            <w:shd w:val="clear" w:color="5B9BD5" w:fill="5B9BD5"/>
            <w:noWrap/>
            <w:vAlign w:val="bottom"/>
            <w:hideMark/>
          </w:tcPr>
          <w:p w14:paraId="46B8D864" w14:textId="77777777" w:rsidR="00777B4D" w:rsidRPr="00E23204" w:rsidRDefault="00777B4D" w:rsidP="00E86389">
            <w:pPr>
              <w:spacing w:after="0" w:line="240" w:lineRule="auto"/>
              <w:rPr>
                <w:rFonts w:eastAsia="Times New Roman" w:cs="Calibri"/>
                <w:b/>
                <w:bCs/>
                <w:color w:val="FFFFFF"/>
                <w:lang w:eastAsia="el-GR"/>
              </w:rPr>
            </w:pPr>
            <w:r w:rsidRPr="00E23204">
              <w:rPr>
                <w:rFonts w:eastAsia="Times New Roman" w:cs="Calibri"/>
                <w:b/>
                <w:bCs/>
                <w:color w:val="FFFFFF"/>
                <w:lang w:eastAsia="el-GR"/>
              </w:rPr>
              <w:t>ΓΥΝΑΙΚΕΣ</w:t>
            </w:r>
          </w:p>
        </w:tc>
        <w:tc>
          <w:tcPr>
            <w:tcW w:w="1134" w:type="dxa"/>
            <w:tcBorders>
              <w:top w:val="single" w:sz="4" w:space="0" w:color="9BC2E6"/>
              <w:left w:val="nil"/>
              <w:bottom w:val="single" w:sz="4" w:space="0" w:color="9BC2E6"/>
              <w:right w:val="single" w:sz="4" w:space="0" w:color="9BC2E6"/>
            </w:tcBorders>
            <w:shd w:val="clear" w:color="5B9BD5" w:fill="5B9BD5"/>
            <w:noWrap/>
            <w:vAlign w:val="bottom"/>
            <w:hideMark/>
          </w:tcPr>
          <w:p w14:paraId="3C525C2E" w14:textId="77777777" w:rsidR="00777B4D" w:rsidRPr="00E23204" w:rsidRDefault="00777B4D" w:rsidP="00E86389">
            <w:pPr>
              <w:spacing w:after="0" w:line="240" w:lineRule="auto"/>
              <w:rPr>
                <w:rFonts w:eastAsia="Times New Roman" w:cs="Calibri"/>
                <w:b/>
                <w:bCs/>
                <w:color w:val="FFFFFF"/>
                <w:lang w:eastAsia="el-GR"/>
              </w:rPr>
            </w:pPr>
            <w:r w:rsidRPr="00E23204">
              <w:rPr>
                <w:rFonts w:eastAsia="Times New Roman" w:cs="Calibri"/>
                <w:b/>
                <w:bCs/>
                <w:color w:val="FFFFFF"/>
                <w:lang w:eastAsia="el-GR"/>
              </w:rPr>
              <w:t>ΑΝΔΡΕΣ</w:t>
            </w:r>
          </w:p>
        </w:tc>
      </w:tr>
      <w:tr w:rsidR="00777B4D" w:rsidRPr="00E23204" w14:paraId="37DEF754" w14:textId="77777777" w:rsidTr="005B03D3">
        <w:trPr>
          <w:trHeight w:val="300"/>
        </w:trPr>
        <w:tc>
          <w:tcPr>
            <w:tcW w:w="3007" w:type="dxa"/>
            <w:tcBorders>
              <w:top w:val="single" w:sz="4" w:space="0" w:color="9BC2E6"/>
              <w:left w:val="single" w:sz="4" w:space="0" w:color="9BC2E6"/>
              <w:bottom w:val="single" w:sz="4" w:space="0" w:color="9BC2E6"/>
              <w:right w:val="nil"/>
            </w:tcBorders>
            <w:shd w:val="clear" w:color="DDEBF7" w:fill="DDEBF7"/>
            <w:noWrap/>
            <w:vAlign w:val="bottom"/>
            <w:hideMark/>
          </w:tcPr>
          <w:p w14:paraId="2CAE0531" w14:textId="77777777" w:rsidR="00777B4D" w:rsidRPr="00E23204" w:rsidRDefault="00777B4D" w:rsidP="00E86389">
            <w:pPr>
              <w:spacing w:after="0" w:line="240" w:lineRule="auto"/>
              <w:rPr>
                <w:rFonts w:eastAsia="Times New Roman" w:cs="Calibri"/>
                <w:b/>
                <w:color w:val="000000"/>
                <w:lang w:eastAsia="el-GR"/>
              </w:rPr>
            </w:pPr>
            <w:r w:rsidRPr="00E23204">
              <w:rPr>
                <w:rFonts w:eastAsia="Times New Roman" w:cs="Calibri"/>
                <w:b/>
                <w:color w:val="000000"/>
                <w:lang w:eastAsia="el-GR"/>
              </w:rPr>
              <w:t xml:space="preserve"> 5% πιθανότητα εγκυμοσύνης</w:t>
            </w:r>
          </w:p>
        </w:tc>
        <w:tc>
          <w:tcPr>
            <w:tcW w:w="1007" w:type="dxa"/>
            <w:tcBorders>
              <w:top w:val="single" w:sz="4" w:space="0" w:color="9BC2E6"/>
              <w:left w:val="nil"/>
              <w:bottom w:val="single" w:sz="4" w:space="0" w:color="9BC2E6"/>
              <w:right w:val="nil"/>
            </w:tcBorders>
            <w:shd w:val="clear" w:color="DDEBF7" w:fill="DDEBF7"/>
            <w:noWrap/>
            <w:vAlign w:val="bottom"/>
            <w:hideMark/>
          </w:tcPr>
          <w:p w14:paraId="2B09F05C" w14:textId="77777777" w:rsidR="00777B4D" w:rsidRPr="00E23204" w:rsidRDefault="00777B4D" w:rsidP="00E86389">
            <w:pPr>
              <w:spacing w:after="0" w:line="240" w:lineRule="auto"/>
              <w:jc w:val="center"/>
              <w:rPr>
                <w:rFonts w:eastAsia="Times New Roman" w:cs="Calibri"/>
                <w:b/>
                <w:color w:val="000000"/>
                <w:lang w:eastAsia="el-GR"/>
              </w:rPr>
            </w:pPr>
            <w:r w:rsidRPr="00E23204">
              <w:rPr>
                <w:rFonts w:eastAsia="Times New Roman" w:cs="Calibri"/>
                <w:b/>
                <w:color w:val="000000"/>
                <w:lang w:eastAsia="el-GR"/>
              </w:rPr>
              <w:t>7,7%</w:t>
            </w:r>
          </w:p>
        </w:tc>
        <w:tc>
          <w:tcPr>
            <w:tcW w:w="1275" w:type="dxa"/>
            <w:tcBorders>
              <w:top w:val="single" w:sz="4" w:space="0" w:color="9BC2E6"/>
              <w:left w:val="nil"/>
              <w:bottom w:val="single" w:sz="4" w:space="0" w:color="9BC2E6"/>
              <w:right w:val="nil"/>
            </w:tcBorders>
            <w:shd w:val="clear" w:color="DDEBF7" w:fill="DDEBF7"/>
            <w:noWrap/>
            <w:vAlign w:val="bottom"/>
            <w:hideMark/>
          </w:tcPr>
          <w:p w14:paraId="3756BECE" w14:textId="77777777" w:rsidR="00777B4D" w:rsidRPr="00E23204" w:rsidRDefault="00777B4D" w:rsidP="00E86389">
            <w:pPr>
              <w:spacing w:after="0" w:line="240" w:lineRule="auto"/>
              <w:jc w:val="center"/>
              <w:rPr>
                <w:rFonts w:eastAsia="Times New Roman" w:cs="Calibri"/>
                <w:b/>
                <w:color w:val="000000"/>
                <w:lang w:eastAsia="el-GR"/>
              </w:rPr>
            </w:pPr>
            <w:r w:rsidRPr="00E23204">
              <w:rPr>
                <w:rFonts w:eastAsia="Times New Roman" w:cs="Calibri"/>
                <w:b/>
                <w:color w:val="000000"/>
                <w:lang w:eastAsia="el-GR"/>
              </w:rPr>
              <w:t>9,7%</w:t>
            </w:r>
          </w:p>
        </w:tc>
        <w:tc>
          <w:tcPr>
            <w:tcW w:w="1134" w:type="dxa"/>
            <w:tcBorders>
              <w:top w:val="single" w:sz="4" w:space="0" w:color="9BC2E6"/>
              <w:left w:val="nil"/>
              <w:bottom w:val="single" w:sz="4" w:space="0" w:color="9BC2E6"/>
              <w:right w:val="single" w:sz="4" w:space="0" w:color="9BC2E6"/>
            </w:tcBorders>
            <w:shd w:val="clear" w:color="DDEBF7" w:fill="DDEBF7"/>
            <w:noWrap/>
            <w:vAlign w:val="bottom"/>
            <w:hideMark/>
          </w:tcPr>
          <w:p w14:paraId="15E2C652" w14:textId="77777777" w:rsidR="00777B4D" w:rsidRPr="00E23204" w:rsidRDefault="00777B4D" w:rsidP="00E86389">
            <w:pPr>
              <w:spacing w:after="0" w:line="240" w:lineRule="auto"/>
              <w:jc w:val="center"/>
              <w:rPr>
                <w:rFonts w:eastAsia="Times New Roman" w:cs="Calibri"/>
                <w:b/>
                <w:color w:val="000000"/>
                <w:lang w:eastAsia="el-GR"/>
              </w:rPr>
            </w:pPr>
            <w:r w:rsidRPr="00E23204">
              <w:rPr>
                <w:rFonts w:eastAsia="Times New Roman" w:cs="Calibri"/>
                <w:b/>
                <w:color w:val="000000"/>
                <w:lang w:eastAsia="el-GR"/>
              </w:rPr>
              <w:t>5,7%</w:t>
            </w:r>
          </w:p>
        </w:tc>
      </w:tr>
    </w:tbl>
    <w:p w14:paraId="1D62C3D2" w14:textId="044DA3A9" w:rsidR="004E4B25" w:rsidRPr="00E23204" w:rsidRDefault="004E4B25" w:rsidP="004E4B25">
      <w:pPr>
        <w:rPr>
          <w:rFonts w:eastAsia="Times New Roman" w:cs="Calibri"/>
          <w:color w:val="000000"/>
        </w:rPr>
      </w:pPr>
    </w:p>
    <w:p w14:paraId="318C4716" w14:textId="279FDB0C" w:rsidR="004E4B25" w:rsidRPr="00E23204" w:rsidRDefault="004E4B25" w:rsidP="004E4B25">
      <w:pPr>
        <w:rPr>
          <w:rFonts w:eastAsia="Times New Roman" w:cs="Calibri"/>
          <w:color w:val="000000"/>
        </w:rPr>
      </w:pPr>
      <w:r w:rsidRPr="00E23204">
        <w:rPr>
          <w:rFonts w:eastAsia="Times New Roman" w:cs="Calibri"/>
          <w:noProof/>
          <w:color w:val="000000"/>
          <w:lang w:eastAsia="el-GR"/>
        </w:rPr>
        <w:lastRenderedPageBreak/>
        <w:drawing>
          <wp:inline distT="0" distB="0" distL="0" distR="0" wp14:anchorId="3AA32C48" wp14:editId="39E42E94">
            <wp:extent cx="5162550" cy="290385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1530" cy="2908908"/>
                    </a:xfrm>
                    <a:prstGeom prst="rect">
                      <a:avLst/>
                    </a:prstGeom>
                  </pic:spPr>
                </pic:pic>
              </a:graphicData>
            </a:graphic>
          </wp:inline>
        </w:drawing>
      </w:r>
    </w:p>
    <w:tbl>
      <w:tblPr>
        <w:tblpPr w:leftFromText="180" w:rightFromText="180" w:vertAnchor="text" w:horzAnchor="margin" w:tblpY="2622"/>
        <w:tblW w:w="5414" w:type="dxa"/>
        <w:tblLook w:val="04A0" w:firstRow="1" w:lastRow="0" w:firstColumn="1" w:lastColumn="0" w:noHBand="0" w:noVBand="1"/>
      </w:tblPr>
      <w:tblGrid>
        <w:gridCol w:w="2034"/>
        <w:gridCol w:w="1120"/>
        <w:gridCol w:w="1200"/>
        <w:gridCol w:w="1060"/>
      </w:tblGrid>
      <w:tr w:rsidR="002061ED" w:rsidRPr="00E23204" w14:paraId="2814B19B" w14:textId="77777777" w:rsidTr="00AD1A93">
        <w:trPr>
          <w:trHeight w:val="300"/>
        </w:trPr>
        <w:tc>
          <w:tcPr>
            <w:tcW w:w="2034" w:type="dxa"/>
            <w:tcBorders>
              <w:top w:val="single" w:sz="4" w:space="0" w:color="9BC2E6"/>
              <w:left w:val="single" w:sz="4" w:space="0" w:color="9BC2E6"/>
              <w:bottom w:val="single" w:sz="4" w:space="0" w:color="9BC2E6"/>
              <w:right w:val="nil"/>
            </w:tcBorders>
            <w:shd w:val="clear" w:color="5B9BD5" w:fill="5B9BD5"/>
            <w:noWrap/>
            <w:vAlign w:val="bottom"/>
            <w:hideMark/>
          </w:tcPr>
          <w:p w14:paraId="327414A5" w14:textId="77777777" w:rsidR="002061ED" w:rsidRPr="00E23204" w:rsidRDefault="002061ED" w:rsidP="00AD1A93">
            <w:pPr>
              <w:spacing w:after="0" w:line="240" w:lineRule="auto"/>
              <w:rPr>
                <w:rFonts w:eastAsia="Times New Roman" w:cs="Calibri"/>
                <w:b/>
                <w:bCs/>
                <w:color w:val="FFFFFF"/>
                <w:lang w:eastAsia="el-GR"/>
              </w:rPr>
            </w:pPr>
          </w:p>
        </w:tc>
        <w:tc>
          <w:tcPr>
            <w:tcW w:w="1120" w:type="dxa"/>
            <w:tcBorders>
              <w:top w:val="single" w:sz="4" w:space="0" w:color="9BC2E6"/>
              <w:left w:val="nil"/>
              <w:bottom w:val="single" w:sz="4" w:space="0" w:color="9BC2E6"/>
              <w:right w:val="nil"/>
            </w:tcBorders>
            <w:shd w:val="clear" w:color="5B9BD5" w:fill="5B9BD5"/>
            <w:noWrap/>
            <w:vAlign w:val="bottom"/>
            <w:hideMark/>
          </w:tcPr>
          <w:p w14:paraId="2A48B9E3" w14:textId="77777777" w:rsidR="002061ED" w:rsidRPr="00E23204" w:rsidRDefault="002061ED" w:rsidP="00AD1A93">
            <w:pPr>
              <w:spacing w:after="0" w:line="240" w:lineRule="auto"/>
              <w:rPr>
                <w:rFonts w:eastAsia="Times New Roman" w:cs="Calibri"/>
                <w:b/>
                <w:bCs/>
                <w:color w:val="FFFFFF"/>
                <w:lang w:eastAsia="el-GR"/>
              </w:rPr>
            </w:pPr>
            <w:r w:rsidRPr="00E23204">
              <w:rPr>
                <w:rFonts w:eastAsia="Times New Roman" w:cs="Calibri"/>
                <w:b/>
                <w:bCs/>
                <w:color w:val="FFFFFF"/>
                <w:lang w:eastAsia="el-GR"/>
              </w:rPr>
              <w:t>ΣΥΝΟΛΟ</w:t>
            </w:r>
          </w:p>
        </w:tc>
        <w:tc>
          <w:tcPr>
            <w:tcW w:w="1200" w:type="dxa"/>
            <w:tcBorders>
              <w:top w:val="single" w:sz="4" w:space="0" w:color="9BC2E6"/>
              <w:left w:val="nil"/>
              <w:bottom w:val="single" w:sz="4" w:space="0" w:color="9BC2E6"/>
              <w:right w:val="nil"/>
            </w:tcBorders>
            <w:shd w:val="clear" w:color="5B9BD5" w:fill="5B9BD5"/>
            <w:noWrap/>
            <w:vAlign w:val="bottom"/>
            <w:hideMark/>
          </w:tcPr>
          <w:p w14:paraId="430FF8EE" w14:textId="77777777" w:rsidR="002061ED" w:rsidRPr="00E23204" w:rsidRDefault="002061ED" w:rsidP="00AD1A93">
            <w:pPr>
              <w:spacing w:after="0" w:line="240" w:lineRule="auto"/>
              <w:rPr>
                <w:rFonts w:eastAsia="Times New Roman" w:cs="Calibri"/>
                <w:b/>
                <w:bCs/>
                <w:color w:val="FFFFFF"/>
                <w:lang w:eastAsia="el-GR"/>
              </w:rPr>
            </w:pPr>
            <w:r w:rsidRPr="00E23204">
              <w:rPr>
                <w:rFonts w:eastAsia="Times New Roman" w:cs="Calibri"/>
                <w:b/>
                <w:bCs/>
                <w:color w:val="FFFFFF"/>
                <w:lang w:eastAsia="el-GR"/>
              </w:rPr>
              <w:t>ΑΝΔΡΑΣ</w:t>
            </w:r>
          </w:p>
        </w:tc>
        <w:tc>
          <w:tcPr>
            <w:tcW w:w="1060" w:type="dxa"/>
            <w:tcBorders>
              <w:top w:val="single" w:sz="4" w:space="0" w:color="9BC2E6"/>
              <w:left w:val="nil"/>
              <w:bottom w:val="single" w:sz="4" w:space="0" w:color="9BC2E6"/>
              <w:right w:val="single" w:sz="4" w:space="0" w:color="9BC2E6"/>
            </w:tcBorders>
            <w:shd w:val="clear" w:color="5B9BD5" w:fill="5B9BD5"/>
            <w:noWrap/>
            <w:vAlign w:val="bottom"/>
            <w:hideMark/>
          </w:tcPr>
          <w:p w14:paraId="56CD9688" w14:textId="77777777" w:rsidR="002061ED" w:rsidRPr="00E23204" w:rsidRDefault="002061ED" w:rsidP="00AD1A93">
            <w:pPr>
              <w:spacing w:after="0" w:line="240" w:lineRule="auto"/>
              <w:rPr>
                <w:rFonts w:eastAsia="Times New Roman" w:cs="Calibri"/>
                <w:b/>
                <w:bCs/>
                <w:color w:val="FFFFFF"/>
                <w:lang w:eastAsia="el-GR"/>
              </w:rPr>
            </w:pPr>
            <w:r w:rsidRPr="00E23204">
              <w:rPr>
                <w:rFonts w:eastAsia="Times New Roman" w:cs="Calibri"/>
                <w:b/>
                <w:bCs/>
                <w:color w:val="FFFFFF"/>
                <w:lang w:eastAsia="el-GR"/>
              </w:rPr>
              <w:t>ΓΥΝΑΙΚΑ</w:t>
            </w:r>
          </w:p>
        </w:tc>
      </w:tr>
      <w:tr w:rsidR="002061ED" w:rsidRPr="00E23204" w14:paraId="3FA90FDF" w14:textId="77777777" w:rsidTr="00AD1A93">
        <w:trPr>
          <w:trHeight w:val="300"/>
        </w:trPr>
        <w:tc>
          <w:tcPr>
            <w:tcW w:w="2034" w:type="dxa"/>
            <w:tcBorders>
              <w:top w:val="single" w:sz="4" w:space="0" w:color="9BC2E6"/>
              <w:left w:val="single" w:sz="4" w:space="0" w:color="9BC2E6"/>
              <w:bottom w:val="single" w:sz="4" w:space="0" w:color="9BC2E6"/>
              <w:right w:val="nil"/>
            </w:tcBorders>
            <w:shd w:val="clear" w:color="DDEBF7" w:fill="DDEBF7"/>
            <w:noWrap/>
            <w:vAlign w:val="bottom"/>
            <w:hideMark/>
          </w:tcPr>
          <w:p w14:paraId="3CEE44C0" w14:textId="77777777" w:rsidR="002061ED" w:rsidRPr="00E23204" w:rsidRDefault="002061ED" w:rsidP="00AD1A93">
            <w:pPr>
              <w:spacing w:after="0" w:line="240" w:lineRule="auto"/>
              <w:rPr>
                <w:rFonts w:eastAsia="Times New Roman" w:cs="Calibri"/>
                <w:color w:val="000000"/>
                <w:lang w:eastAsia="el-GR"/>
              </w:rPr>
            </w:pPr>
            <w:r w:rsidRPr="00E23204">
              <w:rPr>
                <w:rFonts w:eastAsia="Times New Roman" w:cs="Calibri"/>
                <w:color w:val="000000"/>
                <w:lang w:eastAsia="el-GR"/>
              </w:rPr>
              <w:t>ΜΑΛΛΟΝ/ΑΠΟΛΥΤΑ ΣΥΜΦΩΝΩ</w:t>
            </w:r>
          </w:p>
        </w:tc>
        <w:tc>
          <w:tcPr>
            <w:tcW w:w="1120" w:type="dxa"/>
            <w:tcBorders>
              <w:top w:val="single" w:sz="4" w:space="0" w:color="9BC2E6"/>
              <w:left w:val="nil"/>
              <w:bottom w:val="single" w:sz="4" w:space="0" w:color="9BC2E6"/>
              <w:right w:val="nil"/>
            </w:tcBorders>
            <w:shd w:val="clear" w:color="DDEBF7" w:fill="DDEBF7"/>
            <w:noWrap/>
            <w:vAlign w:val="bottom"/>
            <w:hideMark/>
          </w:tcPr>
          <w:p w14:paraId="1BD0517E" w14:textId="77777777" w:rsidR="002061ED" w:rsidRPr="00E23204" w:rsidRDefault="002061ED" w:rsidP="00AD1A93">
            <w:pPr>
              <w:spacing w:after="0" w:line="240" w:lineRule="auto"/>
              <w:rPr>
                <w:rFonts w:eastAsia="Times New Roman" w:cs="Calibri"/>
                <w:color w:val="000000"/>
                <w:lang w:eastAsia="el-GR"/>
              </w:rPr>
            </w:pPr>
            <w:r w:rsidRPr="00E23204">
              <w:rPr>
                <w:rFonts w:eastAsia="Times New Roman" w:cs="Calibri"/>
                <w:color w:val="000000"/>
                <w:lang w:eastAsia="el-GR"/>
              </w:rPr>
              <w:t>65.9%</w:t>
            </w:r>
          </w:p>
        </w:tc>
        <w:tc>
          <w:tcPr>
            <w:tcW w:w="1200" w:type="dxa"/>
            <w:tcBorders>
              <w:top w:val="single" w:sz="4" w:space="0" w:color="9BC2E6"/>
              <w:left w:val="nil"/>
              <w:bottom w:val="single" w:sz="4" w:space="0" w:color="9BC2E6"/>
              <w:right w:val="nil"/>
            </w:tcBorders>
            <w:shd w:val="clear" w:color="DDEBF7" w:fill="DDEBF7"/>
            <w:noWrap/>
            <w:vAlign w:val="bottom"/>
            <w:hideMark/>
          </w:tcPr>
          <w:p w14:paraId="21D31D27" w14:textId="77777777" w:rsidR="002061ED" w:rsidRPr="00E23204" w:rsidRDefault="002061ED" w:rsidP="00AD1A93">
            <w:pPr>
              <w:spacing w:after="0" w:line="240" w:lineRule="auto"/>
              <w:rPr>
                <w:rFonts w:eastAsia="Times New Roman" w:cs="Calibri"/>
                <w:color w:val="000000"/>
                <w:lang w:eastAsia="el-GR"/>
              </w:rPr>
            </w:pPr>
            <w:r w:rsidRPr="00E23204">
              <w:rPr>
                <w:rFonts w:eastAsia="Times New Roman" w:cs="Calibri"/>
                <w:color w:val="000000"/>
                <w:lang w:eastAsia="el-GR"/>
              </w:rPr>
              <w:t>64.5%</w:t>
            </w:r>
          </w:p>
        </w:tc>
        <w:tc>
          <w:tcPr>
            <w:tcW w:w="1060" w:type="dxa"/>
            <w:tcBorders>
              <w:top w:val="single" w:sz="4" w:space="0" w:color="9BC2E6"/>
              <w:left w:val="nil"/>
              <w:bottom w:val="single" w:sz="4" w:space="0" w:color="9BC2E6"/>
              <w:right w:val="single" w:sz="4" w:space="0" w:color="9BC2E6"/>
            </w:tcBorders>
            <w:shd w:val="clear" w:color="DDEBF7" w:fill="DDEBF7"/>
            <w:noWrap/>
            <w:vAlign w:val="bottom"/>
            <w:hideMark/>
          </w:tcPr>
          <w:p w14:paraId="3B12147F" w14:textId="77777777" w:rsidR="002061ED" w:rsidRPr="00E23204" w:rsidRDefault="002061ED" w:rsidP="00AD1A93">
            <w:pPr>
              <w:spacing w:after="0" w:line="240" w:lineRule="auto"/>
              <w:rPr>
                <w:rFonts w:eastAsia="Times New Roman" w:cs="Calibri"/>
                <w:color w:val="000000"/>
                <w:lang w:eastAsia="el-GR"/>
              </w:rPr>
            </w:pPr>
            <w:r w:rsidRPr="00E23204">
              <w:rPr>
                <w:rFonts w:eastAsia="Times New Roman" w:cs="Calibri"/>
                <w:color w:val="000000"/>
                <w:lang w:eastAsia="el-GR"/>
              </w:rPr>
              <w:t>67.3%</w:t>
            </w:r>
          </w:p>
        </w:tc>
      </w:tr>
    </w:tbl>
    <w:p w14:paraId="6923731A" w14:textId="6B5DFDC5" w:rsidR="002061ED" w:rsidRDefault="00FA1F02" w:rsidP="00E640DC">
      <w:pPr>
        <w:pStyle w:val="p3"/>
        <w:shd w:val="clear" w:color="auto" w:fill="FFFFFF"/>
        <w:spacing w:before="0" w:beforeAutospacing="0" w:after="360" w:afterAutospacing="0"/>
        <w:jc w:val="both"/>
        <w:rPr>
          <w:rFonts w:asciiTheme="minorHAnsi" w:hAnsiTheme="minorHAnsi" w:cs="Calibri"/>
          <w:b/>
          <w:bCs/>
          <w:color w:val="000000"/>
          <w:sz w:val="22"/>
          <w:szCs w:val="22"/>
          <w:lang w:eastAsia="en-US"/>
        </w:rPr>
      </w:pPr>
      <w:r>
        <w:rPr>
          <w:rFonts w:asciiTheme="minorHAnsi" w:hAnsiTheme="minorHAnsi" w:cs="Calibri"/>
          <w:bCs/>
          <w:color w:val="000000"/>
          <w:sz w:val="22"/>
          <w:szCs w:val="22"/>
          <w:lang w:eastAsia="en-US"/>
        </w:rPr>
        <w:t xml:space="preserve">Συμπληρωματικά με </w:t>
      </w:r>
      <w:r w:rsidR="002061ED" w:rsidRPr="00E23204">
        <w:rPr>
          <w:rFonts w:asciiTheme="minorHAnsi" w:hAnsiTheme="minorHAnsi" w:cs="Calibri"/>
          <w:bCs/>
          <w:color w:val="000000"/>
          <w:sz w:val="22"/>
          <w:szCs w:val="22"/>
          <w:lang w:eastAsia="en-US"/>
        </w:rPr>
        <w:t xml:space="preserve">αυτή </w:t>
      </w:r>
      <w:r>
        <w:rPr>
          <w:rFonts w:asciiTheme="minorHAnsi" w:hAnsiTheme="minorHAnsi" w:cs="Calibri"/>
          <w:bCs/>
          <w:color w:val="000000"/>
          <w:sz w:val="22"/>
          <w:szCs w:val="22"/>
          <w:lang w:eastAsia="en-US"/>
        </w:rPr>
        <w:t>τ</w:t>
      </w:r>
      <w:r w:rsidR="002061ED" w:rsidRPr="00E23204">
        <w:rPr>
          <w:rFonts w:asciiTheme="minorHAnsi" w:hAnsiTheme="minorHAnsi" w:cs="Calibri"/>
          <w:bCs/>
          <w:color w:val="000000"/>
          <w:sz w:val="22"/>
          <w:szCs w:val="22"/>
          <w:lang w:eastAsia="en-US"/>
        </w:rPr>
        <w:t xml:space="preserve">η </w:t>
      </w:r>
      <w:r w:rsidR="00916531">
        <w:rPr>
          <w:rFonts w:asciiTheme="minorHAnsi" w:hAnsiTheme="minorHAnsi" w:cs="Calibri"/>
          <w:bCs/>
          <w:color w:val="000000"/>
          <w:sz w:val="22"/>
          <w:szCs w:val="22"/>
          <w:lang w:eastAsia="en-US"/>
        </w:rPr>
        <w:t xml:space="preserve">επικίνδυνα </w:t>
      </w:r>
      <w:r w:rsidR="002061ED" w:rsidRPr="00E23204">
        <w:rPr>
          <w:rFonts w:asciiTheme="minorHAnsi" w:hAnsiTheme="minorHAnsi" w:cs="Calibri"/>
          <w:bCs/>
          <w:color w:val="000000"/>
          <w:sz w:val="22"/>
          <w:szCs w:val="22"/>
          <w:lang w:eastAsia="en-US"/>
        </w:rPr>
        <w:t>λανθασμένη αντίληψη</w:t>
      </w:r>
      <w:r>
        <w:rPr>
          <w:rFonts w:asciiTheme="minorHAnsi" w:hAnsiTheme="minorHAnsi" w:cs="Calibri"/>
          <w:bCs/>
          <w:color w:val="000000"/>
          <w:sz w:val="22"/>
          <w:szCs w:val="22"/>
          <w:lang w:eastAsia="en-US"/>
        </w:rPr>
        <w:t xml:space="preserve"> </w:t>
      </w:r>
      <w:r w:rsidR="00916531">
        <w:rPr>
          <w:rFonts w:asciiTheme="minorHAnsi" w:hAnsiTheme="minorHAnsi" w:cs="Calibri"/>
          <w:bCs/>
          <w:color w:val="000000"/>
          <w:sz w:val="22"/>
          <w:szCs w:val="22"/>
          <w:lang w:eastAsia="en-US"/>
        </w:rPr>
        <w:t>αναφορικά με</w:t>
      </w:r>
      <w:r>
        <w:rPr>
          <w:rFonts w:asciiTheme="minorHAnsi" w:hAnsiTheme="minorHAnsi" w:cs="Calibri"/>
          <w:bCs/>
          <w:color w:val="000000"/>
          <w:sz w:val="22"/>
          <w:szCs w:val="22"/>
          <w:lang w:eastAsia="en-US"/>
        </w:rPr>
        <w:t xml:space="preserve"> τις υψηλές πιθανότητες και την </w:t>
      </w:r>
      <w:r w:rsidR="002061ED" w:rsidRPr="00E23204">
        <w:rPr>
          <w:rFonts w:asciiTheme="minorHAnsi" w:hAnsiTheme="minorHAnsi" w:cs="Calibri"/>
          <w:bCs/>
          <w:color w:val="000000"/>
          <w:sz w:val="22"/>
          <w:szCs w:val="22"/>
          <w:lang w:eastAsia="en-US"/>
        </w:rPr>
        <w:t>δυνατότητα εγκυμοσύνης με φυσική σύλληψη</w:t>
      </w:r>
      <w:r w:rsidR="005B03D3" w:rsidRPr="005B03D3">
        <w:rPr>
          <w:rFonts w:asciiTheme="minorHAnsi" w:hAnsiTheme="minorHAnsi" w:cs="Calibri"/>
          <w:bCs/>
          <w:color w:val="000000"/>
          <w:sz w:val="22"/>
          <w:szCs w:val="22"/>
          <w:lang w:eastAsia="en-US"/>
        </w:rPr>
        <w:t xml:space="preserve"> </w:t>
      </w:r>
      <w:r w:rsidR="005B03D3">
        <w:rPr>
          <w:rFonts w:asciiTheme="minorHAnsi" w:hAnsiTheme="minorHAnsi" w:cs="Calibri"/>
          <w:bCs/>
          <w:color w:val="000000"/>
          <w:sz w:val="22"/>
          <w:szCs w:val="22"/>
          <w:lang w:eastAsia="en-US"/>
        </w:rPr>
        <w:t>στην ηλικία των 40 ετών</w:t>
      </w:r>
      <w:r w:rsidR="002061ED" w:rsidRPr="00E23204">
        <w:rPr>
          <w:rFonts w:asciiTheme="minorHAnsi" w:hAnsiTheme="minorHAnsi" w:cs="Calibri"/>
          <w:bCs/>
          <w:color w:val="000000"/>
          <w:sz w:val="22"/>
          <w:szCs w:val="22"/>
          <w:lang w:eastAsia="en-US"/>
        </w:rPr>
        <w:t xml:space="preserve">, </w:t>
      </w:r>
      <w:r>
        <w:rPr>
          <w:rFonts w:asciiTheme="minorHAnsi" w:hAnsiTheme="minorHAnsi" w:cs="Calibri"/>
          <w:bCs/>
          <w:color w:val="000000"/>
          <w:sz w:val="22"/>
          <w:szCs w:val="22"/>
          <w:lang w:eastAsia="en-US"/>
        </w:rPr>
        <w:t xml:space="preserve">καταγράφεται επίσης </w:t>
      </w:r>
      <w:r w:rsidR="002061ED" w:rsidRPr="00E23204">
        <w:rPr>
          <w:rFonts w:asciiTheme="minorHAnsi" w:hAnsiTheme="minorHAnsi" w:cs="Calibri"/>
          <w:bCs/>
          <w:color w:val="000000"/>
          <w:sz w:val="22"/>
          <w:szCs w:val="22"/>
          <w:lang w:eastAsia="en-US"/>
        </w:rPr>
        <w:t xml:space="preserve">και η αντίστοιχη υπερεκτίμηση για τις δυνατότητες της υποβοηθούμενης αναπαραγωγής </w:t>
      </w:r>
      <w:r w:rsidR="00D04C3A">
        <w:rPr>
          <w:rFonts w:asciiTheme="minorHAnsi" w:hAnsiTheme="minorHAnsi" w:cs="Calibri"/>
          <w:bCs/>
          <w:color w:val="000000"/>
          <w:sz w:val="22"/>
          <w:szCs w:val="22"/>
          <w:lang w:eastAsia="en-US"/>
        </w:rPr>
        <w:t>όταν η σύντροφος βρίσκεται ηλικιακά στα</w:t>
      </w:r>
      <w:r w:rsidR="002061ED" w:rsidRPr="00E23204">
        <w:rPr>
          <w:rFonts w:asciiTheme="minorHAnsi" w:hAnsiTheme="minorHAnsi" w:cs="Calibri"/>
          <w:bCs/>
          <w:color w:val="000000"/>
          <w:sz w:val="22"/>
          <w:szCs w:val="22"/>
          <w:lang w:eastAsia="en-US"/>
        </w:rPr>
        <w:t xml:space="preserve"> τέλη της δεκαετίας των 30. </w:t>
      </w:r>
      <w:r w:rsidR="00D04C3A">
        <w:rPr>
          <w:rFonts w:asciiTheme="minorHAnsi" w:hAnsiTheme="minorHAnsi" w:cs="Calibri"/>
          <w:bCs/>
          <w:color w:val="000000"/>
          <w:sz w:val="22"/>
          <w:szCs w:val="22"/>
          <w:lang w:eastAsia="en-US"/>
        </w:rPr>
        <w:t>Περισσότερο ειδικά</w:t>
      </w:r>
      <w:r>
        <w:rPr>
          <w:rFonts w:asciiTheme="minorHAnsi" w:hAnsiTheme="minorHAnsi" w:cs="Calibri"/>
          <w:bCs/>
          <w:color w:val="000000"/>
          <w:sz w:val="22"/>
          <w:szCs w:val="22"/>
          <w:lang w:eastAsia="en-US"/>
        </w:rPr>
        <w:t>, π</w:t>
      </w:r>
      <w:r w:rsidR="002061ED" w:rsidRPr="00E23204">
        <w:rPr>
          <w:rFonts w:asciiTheme="minorHAnsi" w:hAnsiTheme="minorHAnsi" w:cs="Calibri"/>
          <w:bCs/>
          <w:color w:val="000000"/>
          <w:sz w:val="22"/>
          <w:szCs w:val="22"/>
          <w:lang w:eastAsia="en-US"/>
        </w:rPr>
        <w:t xml:space="preserve">ερίπου </w:t>
      </w:r>
      <w:r>
        <w:rPr>
          <w:rFonts w:asciiTheme="minorHAnsi" w:hAnsiTheme="minorHAnsi" w:cs="Calibri"/>
          <w:bCs/>
          <w:color w:val="000000"/>
          <w:sz w:val="22"/>
          <w:szCs w:val="22"/>
          <w:lang w:eastAsia="en-US"/>
        </w:rPr>
        <w:t>2</w:t>
      </w:r>
      <w:r w:rsidR="002061ED" w:rsidRPr="00E23204">
        <w:rPr>
          <w:rFonts w:asciiTheme="minorHAnsi" w:hAnsiTheme="minorHAnsi" w:cs="Calibri"/>
          <w:bCs/>
          <w:color w:val="000000"/>
          <w:sz w:val="22"/>
          <w:szCs w:val="22"/>
          <w:lang w:eastAsia="en-US"/>
        </w:rPr>
        <w:t xml:space="preserve"> στ</w:t>
      </w:r>
      <w:r w:rsidR="00D04C3A">
        <w:rPr>
          <w:rFonts w:asciiTheme="minorHAnsi" w:hAnsiTheme="minorHAnsi" w:cs="Calibri"/>
          <w:bCs/>
          <w:color w:val="000000"/>
          <w:sz w:val="22"/>
          <w:szCs w:val="22"/>
          <w:lang w:eastAsia="en-US"/>
        </w:rPr>
        <w:t>ου</w:t>
      </w:r>
      <w:r w:rsidR="002061ED" w:rsidRPr="00E23204">
        <w:rPr>
          <w:rFonts w:asciiTheme="minorHAnsi" w:hAnsiTheme="minorHAnsi" w:cs="Calibri"/>
          <w:bCs/>
          <w:color w:val="000000"/>
          <w:sz w:val="22"/>
          <w:szCs w:val="22"/>
          <w:lang w:eastAsia="en-US"/>
        </w:rPr>
        <w:t>ς 3 (6</w:t>
      </w:r>
      <w:r w:rsidR="00D04C3A">
        <w:rPr>
          <w:rFonts w:asciiTheme="minorHAnsi" w:hAnsiTheme="minorHAnsi" w:cs="Calibri"/>
          <w:bCs/>
          <w:color w:val="000000"/>
          <w:sz w:val="22"/>
          <w:szCs w:val="22"/>
          <w:lang w:eastAsia="en-US"/>
        </w:rPr>
        <w:t>5</w:t>
      </w:r>
      <w:r w:rsidR="002061ED" w:rsidRPr="00E23204">
        <w:rPr>
          <w:rFonts w:asciiTheme="minorHAnsi" w:hAnsiTheme="minorHAnsi" w:cs="Calibri"/>
          <w:bCs/>
          <w:color w:val="000000"/>
          <w:sz w:val="22"/>
          <w:szCs w:val="22"/>
          <w:lang w:eastAsia="en-US"/>
        </w:rPr>
        <w:t>,</w:t>
      </w:r>
      <w:r w:rsidR="00D04C3A">
        <w:rPr>
          <w:rFonts w:asciiTheme="minorHAnsi" w:hAnsiTheme="minorHAnsi" w:cs="Calibri"/>
          <w:bCs/>
          <w:color w:val="000000"/>
          <w:sz w:val="22"/>
          <w:szCs w:val="22"/>
          <w:lang w:eastAsia="en-US"/>
        </w:rPr>
        <w:t>9</w:t>
      </w:r>
      <w:r w:rsidR="002061ED" w:rsidRPr="00E23204">
        <w:rPr>
          <w:rFonts w:asciiTheme="minorHAnsi" w:hAnsiTheme="minorHAnsi" w:cs="Calibri"/>
          <w:bCs/>
          <w:color w:val="000000"/>
          <w:sz w:val="22"/>
          <w:szCs w:val="22"/>
          <w:lang w:eastAsia="en-US"/>
        </w:rPr>
        <w:t xml:space="preserve">%) </w:t>
      </w:r>
      <w:r w:rsidR="00F70195">
        <w:rPr>
          <w:rFonts w:asciiTheme="minorHAnsi" w:hAnsiTheme="minorHAnsi" w:cs="Calibri"/>
          <w:bCs/>
          <w:color w:val="000000"/>
          <w:sz w:val="22"/>
          <w:szCs w:val="22"/>
          <w:lang w:eastAsia="en-US"/>
        </w:rPr>
        <w:t xml:space="preserve">συμμετέχοντες </w:t>
      </w:r>
      <w:r w:rsidR="002061ED" w:rsidRPr="00E23204">
        <w:rPr>
          <w:rFonts w:asciiTheme="minorHAnsi" w:hAnsiTheme="minorHAnsi" w:cs="Calibri"/>
          <w:bCs/>
          <w:color w:val="000000"/>
          <w:sz w:val="22"/>
          <w:szCs w:val="22"/>
          <w:lang w:eastAsia="en-US"/>
        </w:rPr>
        <w:t>συμφωνούν με την άποψη ότι με την διαθέσιμη ιατρική πρόοδο οι γυναίκες</w:t>
      </w:r>
      <w:r w:rsidR="002061ED" w:rsidRPr="00FA1F02">
        <w:rPr>
          <w:rFonts w:asciiTheme="minorHAnsi" w:hAnsiTheme="minorHAnsi" w:cs="Calibri"/>
          <w:b/>
          <w:bCs/>
          <w:color w:val="000000"/>
          <w:sz w:val="22"/>
          <w:szCs w:val="22"/>
          <w:lang w:eastAsia="en-US"/>
        </w:rPr>
        <w:t xml:space="preserve"> </w:t>
      </w:r>
      <w:r w:rsidR="00D04C3A">
        <w:rPr>
          <w:rFonts w:asciiTheme="minorHAnsi" w:hAnsiTheme="minorHAnsi" w:cs="Calibri"/>
          <w:b/>
          <w:bCs/>
          <w:color w:val="000000"/>
          <w:sz w:val="22"/>
          <w:szCs w:val="22"/>
          <w:lang w:eastAsia="en-US"/>
        </w:rPr>
        <w:t>που βρίσκονται ηλικιακά σ</w:t>
      </w:r>
      <w:r w:rsidR="002061ED" w:rsidRPr="00FA1F02">
        <w:rPr>
          <w:rFonts w:asciiTheme="minorHAnsi" w:hAnsiTheme="minorHAnsi" w:cs="Calibri"/>
          <w:b/>
          <w:bCs/>
          <w:color w:val="000000"/>
          <w:sz w:val="22"/>
          <w:szCs w:val="22"/>
          <w:lang w:eastAsia="en-US"/>
        </w:rPr>
        <w:t>τα τέλη της δεκαετίας των 30 εξακολουθ</w:t>
      </w:r>
      <w:r w:rsidR="00D04C3A">
        <w:rPr>
          <w:rFonts w:asciiTheme="minorHAnsi" w:hAnsiTheme="minorHAnsi" w:cs="Calibri"/>
          <w:b/>
          <w:bCs/>
          <w:color w:val="000000"/>
          <w:sz w:val="22"/>
          <w:szCs w:val="22"/>
          <w:lang w:eastAsia="en-US"/>
        </w:rPr>
        <w:t>ούν</w:t>
      </w:r>
      <w:r w:rsidR="002061ED" w:rsidRPr="00FA1F02">
        <w:rPr>
          <w:rFonts w:asciiTheme="minorHAnsi" w:hAnsiTheme="minorHAnsi" w:cs="Calibri"/>
          <w:b/>
          <w:bCs/>
          <w:color w:val="000000"/>
          <w:sz w:val="22"/>
          <w:szCs w:val="22"/>
          <w:lang w:eastAsia="en-US"/>
        </w:rPr>
        <w:t xml:space="preserve"> να έχουν μια πολύ καλή πιθανότητα να αποκτήσουν παιδί</w:t>
      </w:r>
      <w:r w:rsidR="00D04C3A">
        <w:rPr>
          <w:rFonts w:asciiTheme="minorHAnsi" w:hAnsiTheme="minorHAnsi" w:cs="Calibri"/>
          <w:b/>
          <w:bCs/>
          <w:color w:val="000000"/>
          <w:sz w:val="22"/>
          <w:szCs w:val="22"/>
          <w:lang w:eastAsia="en-US"/>
        </w:rPr>
        <w:t xml:space="preserve"> μέσω εξωσωματικής γονιμοποίησης</w:t>
      </w:r>
      <w:r w:rsidR="00E640DC" w:rsidRPr="00FA1F02">
        <w:rPr>
          <w:rFonts w:asciiTheme="minorHAnsi" w:hAnsiTheme="minorHAnsi" w:cs="Calibri"/>
          <w:b/>
          <w:bCs/>
          <w:color w:val="000000"/>
          <w:sz w:val="22"/>
          <w:szCs w:val="22"/>
          <w:lang w:eastAsia="en-US"/>
        </w:rPr>
        <w:t>.</w:t>
      </w:r>
    </w:p>
    <w:p w14:paraId="47D3B20D" w14:textId="77777777" w:rsidR="00AD1A93" w:rsidRPr="00FA1F02" w:rsidRDefault="00AD1A93" w:rsidP="00E640DC">
      <w:pPr>
        <w:pStyle w:val="p3"/>
        <w:shd w:val="clear" w:color="auto" w:fill="FFFFFF"/>
        <w:spacing w:before="0" w:beforeAutospacing="0" w:after="360" w:afterAutospacing="0"/>
        <w:jc w:val="both"/>
        <w:rPr>
          <w:rFonts w:asciiTheme="minorHAnsi" w:hAnsiTheme="minorHAnsi" w:cs="Calibri"/>
          <w:b/>
          <w:bCs/>
          <w:color w:val="000000"/>
          <w:sz w:val="22"/>
          <w:szCs w:val="22"/>
          <w:lang w:eastAsia="en-US"/>
        </w:rPr>
      </w:pPr>
    </w:p>
    <w:p w14:paraId="3FC8AEFA" w14:textId="77777777" w:rsidR="00E640DC" w:rsidRPr="00E23204" w:rsidRDefault="00E640DC" w:rsidP="002061ED">
      <w:pPr>
        <w:pStyle w:val="p3"/>
        <w:shd w:val="clear" w:color="auto" w:fill="FFFFFF"/>
        <w:spacing w:before="0" w:beforeAutospacing="0" w:after="360" w:afterAutospacing="0"/>
        <w:jc w:val="center"/>
        <w:rPr>
          <w:rStyle w:val="s1"/>
          <w:rFonts w:asciiTheme="minorHAnsi" w:hAnsiTheme="minorHAnsi" w:cs="Arial"/>
          <w:color w:val="666666"/>
          <w:sz w:val="27"/>
          <w:szCs w:val="27"/>
        </w:rPr>
      </w:pPr>
    </w:p>
    <w:p w14:paraId="17843E96" w14:textId="1379B95C" w:rsidR="00FF7D29" w:rsidRPr="00E23204" w:rsidRDefault="00FF7D29" w:rsidP="002061ED">
      <w:pPr>
        <w:pStyle w:val="p3"/>
        <w:shd w:val="clear" w:color="auto" w:fill="FFFFFF"/>
        <w:spacing w:before="0" w:beforeAutospacing="0" w:after="360" w:afterAutospacing="0"/>
        <w:jc w:val="center"/>
        <w:rPr>
          <w:rStyle w:val="s1"/>
          <w:rFonts w:asciiTheme="minorHAnsi" w:hAnsiTheme="minorHAnsi" w:cs="Arial"/>
          <w:color w:val="666666"/>
          <w:sz w:val="27"/>
          <w:szCs w:val="27"/>
        </w:rPr>
      </w:pPr>
      <w:r w:rsidRPr="00E23204">
        <w:rPr>
          <w:rStyle w:val="s1"/>
          <w:rFonts w:asciiTheme="minorHAnsi" w:hAnsiTheme="minorHAnsi" w:cs="Arial"/>
          <w:noProof/>
          <w:color w:val="666666"/>
          <w:sz w:val="27"/>
          <w:szCs w:val="27"/>
        </w:rPr>
        <w:drawing>
          <wp:inline distT="0" distB="0" distL="0" distR="0" wp14:anchorId="146A1268" wp14:editId="2D82E6DC">
            <wp:extent cx="5274310" cy="21050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2851"/>
                    <a:stretch/>
                  </pic:blipFill>
                  <pic:spPr bwMode="auto">
                    <a:xfrm>
                      <a:off x="0" y="0"/>
                      <a:ext cx="5274310" cy="2105025"/>
                    </a:xfrm>
                    <a:prstGeom prst="rect">
                      <a:avLst/>
                    </a:prstGeom>
                    <a:ln>
                      <a:noFill/>
                    </a:ln>
                    <a:extLst>
                      <a:ext uri="{53640926-AAD7-44D8-BBD7-CCE9431645EC}">
                        <a14:shadowObscured xmlns:a14="http://schemas.microsoft.com/office/drawing/2010/main"/>
                      </a:ext>
                    </a:extLst>
                  </pic:spPr>
                </pic:pic>
              </a:graphicData>
            </a:graphic>
          </wp:inline>
        </w:drawing>
      </w:r>
    </w:p>
    <w:p w14:paraId="1A116767" w14:textId="04B55535" w:rsidR="00777B4D" w:rsidRPr="001A0678" w:rsidRDefault="009D1DCA" w:rsidP="00E23204">
      <w:pPr>
        <w:pStyle w:val="p3"/>
        <w:shd w:val="clear" w:color="auto" w:fill="FFFFFF"/>
        <w:spacing w:before="0" w:beforeAutospacing="0" w:after="360" w:afterAutospacing="0"/>
        <w:jc w:val="both"/>
        <w:rPr>
          <w:rFonts w:asciiTheme="minorHAnsi" w:hAnsiTheme="minorHAnsi" w:cs="Calibri"/>
          <w:bCs/>
          <w:sz w:val="22"/>
          <w:szCs w:val="22"/>
          <w:lang w:eastAsia="en-US"/>
        </w:rPr>
      </w:pPr>
      <w:r w:rsidRPr="001A0678">
        <w:rPr>
          <w:rFonts w:asciiTheme="minorHAnsi" w:hAnsiTheme="minorHAnsi" w:cs="Calibri"/>
          <w:bCs/>
          <w:sz w:val="22"/>
          <w:szCs w:val="22"/>
          <w:lang w:eastAsia="en-US"/>
        </w:rPr>
        <w:t xml:space="preserve">Σύμφωνα με </w:t>
      </w:r>
      <w:r w:rsidR="00385459" w:rsidRPr="001A0678">
        <w:rPr>
          <w:rFonts w:asciiTheme="minorHAnsi" w:hAnsiTheme="minorHAnsi" w:cs="Calibri"/>
          <w:bCs/>
          <w:sz w:val="22"/>
          <w:szCs w:val="22"/>
          <w:lang w:eastAsia="en-US"/>
        </w:rPr>
        <w:t xml:space="preserve">δεδομένα από την </w:t>
      </w:r>
      <w:r w:rsidR="00793B77" w:rsidRPr="001A0678">
        <w:rPr>
          <w:rFonts w:asciiTheme="minorHAnsi" w:hAnsiTheme="minorHAnsi" w:cs="Calibri"/>
          <w:bCs/>
          <w:sz w:val="22"/>
          <w:szCs w:val="22"/>
          <w:lang w:eastAsia="en-US"/>
        </w:rPr>
        <w:t>Ε</w:t>
      </w:r>
      <w:r w:rsidR="00FC30D2" w:rsidRPr="001A0678">
        <w:rPr>
          <w:rFonts w:asciiTheme="minorHAnsi" w:hAnsiTheme="minorHAnsi" w:cs="Calibri"/>
          <w:bCs/>
          <w:sz w:val="22"/>
          <w:szCs w:val="22"/>
          <w:lang w:eastAsia="en-US"/>
        </w:rPr>
        <w:t>θνική</w:t>
      </w:r>
      <w:r w:rsidR="00385459" w:rsidRPr="001A0678">
        <w:rPr>
          <w:rFonts w:asciiTheme="minorHAnsi" w:hAnsiTheme="minorHAnsi" w:cs="Calibri"/>
          <w:bCs/>
          <w:sz w:val="22"/>
          <w:szCs w:val="22"/>
          <w:lang w:eastAsia="en-US"/>
        </w:rPr>
        <w:t xml:space="preserve"> </w:t>
      </w:r>
      <w:r w:rsidR="00793B77" w:rsidRPr="001A0678">
        <w:rPr>
          <w:rFonts w:asciiTheme="minorHAnsi" w:hAnsiTheme="minorHAnsi" w:cs="Calibri"/>
          <w:bCs/>
          <w:sz w:val="22"/>
          <w:szCs w:val="22"/>
          <w:lang w:eastAsia="en-US"/>
        </w:rPr>
        <w:t>Α</w:t>
      </w:r>
      <w:r w:rsidR="00385459" w:rsidRPr="001A0678">
        <w:rPr>
          <w:rFonts w:asciiTheme="minorHAnsi" w:hAnsiTheme="minorHAnsi" w:cs="Calibri"/>
          <w:bCs/>
          <w:sz w:val="22"/>
          <w:szCs w:val="22"/>
          <w:lang w:eastAsia="en-US"/>
        </w:rPr>
        <w:t xml:space="preserve">ρχή </w:t>
      </w:r>
      <w:r w:rsidR="00793B77" w:rsidRPr="001A0678">
        <w:rPr>
          <w:rFonts w:asciiTheme="minorHAnsi" w:hAnsiTheme="minorHAnsi" w:cs="Calibri"/>
          <w:bCs/>
          <w:sz w:val="22"/>
          <w:szCs w:val="22"/>
          <w:lang w:eastAsia="en-US"/>
        </w:rPr>
        <w:t>Ανθρώπινης</w:t>
      </w:r>
      <w:r w:rsidR="00FC30D2" w:rsidRPr="001A0678">
        <w:rPr>
          <w:rFonts w:asciiTheme="minorHAnsi" w:hAnsiTheme="minorHAnsi" w:cs="Calibri"/>
          <w:bCs/>
          <w:sz w:val="22"/>
          <w:szCs w:val="22"/>
          <w:lang w:eastAsia="en-US"/>
        </w:rPr>
        <w:t xml:space="preserve">  Αναπαραγωγής και Εμβρυολογίας του Ηνωμένου Βασίλειου</w:t>
      </w:r>
      <w:r w:rsidR="001A0678">
        <w:rPr>
          <w:rFonts w:asciiTheme="minorHAnsi" w:hAnsiTheme="minorHAnsi" w:cs="Calibri"/>
          <w:bCs/>
          <w:sz w:val="22"/>
          <w:szCs w:val="22"/>
          <w:lang w:eastAsia="en-US"/>
        </w:rPr>
        <w:t xml:space="preserve"> </w:t>
      </w:r>
      <w:r w:rsidR="00FC30D2" w:rsidRPr="001A0678">
        <w:rPr>
          <w:rFonts w:asciiTheme="minorHAnsi" w:hAnsiTheme="minorHAnsi" w:cs="Calibri"/>
          <w:bCs/>
          <w:sz w:val="22"/>
          <w:szCs w:val="22"/>
          <w:lang w:eastAsia="en-US"/>
        </w:rPr>
        <w:t>-</w:t>
      </w:r>
      <w:r w:rsidR="001A0678">
        <w:rPr>
          <w:rFonts w:asciiTheme="minorHAnsi" w:hAnsiTheme="minorHAnsi" w:cs="Calibri"/>
          <w:bCs/>
          <w:sz w:val="22"/>
          <w:szCs w:val="22"/>
          <w:lang w:eastAsia="en-US"/>
        </w:rPr>
        <w:t xml:space="preserve"> </w:t>
      </w:r>
      <w:r w:rsidR="00FC30D2" w:rsidRPr="001A0678">
        <w:rPr>
          <w:rFonts w:asciiTheme="minorHAnsi" w:hAnsiTheme="minorHAnsi" w:cs="Calibri"/>
          <w:bCs/>
          <w:sz w:val="22"/>
          <w:szCs w:val="22"/>
          <w:lang w:val="en-US" w:eastAsia="en-US"/>
        </w:rPr>
        <w:t>Human</w:t>
      </w:r>
      <w:r w:rsidR="00FC30D2" w:rsidRPr="001A0678">
        <w:rPr>
          <w:rFonts w:asciiTheme="minorHAnsi" w:hAnsiTheme="minorHAnsi" w:cs="Calibri"/>
          <w:bCs/>
          <w:sz w:val="22"/>
          <w:szCs w:val="22"/>
          <w:lang w:eastAsia="en-US"/>
        </w:rPr>
        <w:t xml:space="preserve"> </w:t>
      </w:r>
      <w:r w:rsidR="00793B77" w:rsidRPr="001A0678">
        <w:rPr>
          <w:rFonts w:asciiTheme="minorHAnsi" w:hAnsiTheme="minorHAnsi" w:cs="Calibri"/>
          <w:bCs/>
          <w:sz w:val="22"/>
          <w:szCs w:val="22"/>
          <w:lang w:val="en-US" w:eastAsia="en-US"/>
        </w:rPr>
        <w:t>F</w:t>
      </w:r>
      <w:r w:rsidR="00FC30D2" w:rsidRPr="001A0678">
        <w:rPr>
          <w:rFonts w:asciiTheme="minorHAnsi" w:hAnsiTheme="minorHAnsi" w:cs="Calibri"/>
          <w:bCs/>
          <w:sz w:val="22"/>
          <w:szCs w:val="22"/>
          <w:lang w:val="en-US" w:eastAsia="en-US"/>
        </w:rPr>
        <w:t>ertilization</w:t>
      </w:r>
      <w:r w:rsidR="00FC30D2" w:rsidRPr="001A0678">
        <w:rPr>
          <w:rFonts w:asciiTheme="minorHAnsi" w:hAnsiTheme="minorHAnsi" w:cs="Calibri"/>
          <w:bCs/>
          <w:sz w:val="22"/>
          <w:szCs w:val="22"/>
          <w:lang w:eastAsia="en-US"/>
        </w:rPr>
        <w:t xml:space="preserve"> </w:t>
      </w:r>
      <w:r w:rsidR="00FC30D2" w:rsidRPr="001A0678">
        <w:rPr>
          <w:rFonts w:asciiTheme="minorHAnsi" w:hAnsiTheme="minorHAnsi" w:cs="Calibri"/>
          <w:bCs/>
          <w:sz w:val="22"/>
          <w:szCs w:val="22"/>
          <w:lang w:val="en-US" w:eastAsia="en-US"/>
        </w:rPr>
        <w:t>and</w:t>
      </w:r>
      <w:r w:rsidR="00FC30D2" w:rsidRPr="001A0678">
        <w:rPr>
          <w:rFonts w:asciiTheme="minorHAnsi" w:hAnsiTheme="minorHAnsi" w:cs="Calibri"/>
          <w:bCs/>
          <w:sz w:val="22"/>
          <w:szCs w:val="22"/>
          <w:lang w:eastAsia="en-US"/>
        </w:rPr>
        <w:t xml:space="preserve"> </w:t>
      </w:r>
      <w:r w:rsidR="00FC30D2" w:rsidRPr="001A0678">
        <w:rPr>
          <w:rFonts w:asciiTheme="minorHAnsi" w:hAnsiTheme="minorHAnsi" w:cs="Calibri"/>
          <w:bCs/>
          <w:sz w:val="22"/>
          <w:szCs w:val="22"/>
          <w:lang w:val="en-US" w:eastAsia="en-US"/>
        </w:rPr>
        <w:t>Embryology</w:t>
      </w:r>
      <w:r w:rsidR="00FC30D2" w:rsidRPr="001A0678">
        <w:rPr>
          <w:rFonts w:asciiTheme="minorHAnsi" w:hAnsiTheme="minorHAnsi" w:cs="Calibri"/>
          <w:bCs/>
          <w:sz w:val="22"/>
          <w:szCs w:val="22"/>
          <w:lang w:eastAsia="en-US"/>
        </w:rPr>
        <w:t xml:space="preserve"> </w:t>
      </w:r>
      <w:r w:rsidR="00FC30D2" w:rsidRPr="001A0678">
        <w:rPr>
          <w:rFonts w:asciiTheme="minorHAnsi" w:hAnsiTheme="minorHAnsi" w:cs="Calibri"/>
          <w:bCs/>
          <w:sz w:val="22"/>
          <w:szCs w:val="22"/>
          <w:lang w:val="en-US" w:eastAsia="en-US"/>
        </w:rPr>
        <w:t>Authority</w:t>
      </w:r>
      <w:r w:rsidR="00FC30D2" w:rsidRPr="001A0678">
        <w:rPr>
          <w:rFonts w:asciiTheme="minorHAnsi" w:hAnsiTheme="minorHAnsi" w:cs="Calibri"/>
          <w:bCs/>
          <w:sz w:val="22"/>
          <w:szCs w:val="22"/>
          <w:lang w:eastAsia="en-US"/>
        </w:rPr>
        <w:t xml:space="preserve"> (</w:t>
      </w:r>
      <w:r w:rsidR="00FC30D2" w:rsidRPr="001A0678">
        <w:rPr>
          <w:rFonts w:asciiTheme="minorHAnsi" w:hAnsiTheme="minorHAnsi" w:cs="Calibri"/>
          <w:bCs/>
          <w:sz w:val="22"/>
          <w:szCs w:val="22"/>
          <w:lang w:val="en-US" w:eastAsia="en-US"/>
        </w:rPr>
        <w:t>HFEA</w:t>
      </w:r>
      <w:r w:rsidR="00FC30D2" w:rsidRPr="001A0678">
        <w:rPr>
          <w:rFonts w:asciiTheme="minorHAnsi" w:hAnsiTheme="minorHAnsi" w:cs="Calibri"/>
          <w:bCs/>
          <w:sz w:val="22"/>
          <w:szCs w:val="22"/>
          <w:lang w:eastAsia="en-US"/>
        </w:rPr>
        <w:t>)</w:t>
      </w:r>
      <w:r w:rsidR="001A0678">
        <w:rPr>
          <w:rFonts w:asciiTheme="minorHAnsi" w:hAnsiTheme="minorHAnsi" w:cs="Calibri"/>
          <w:bCs/>
          <w:sz w:val="22"/>
          <w:szCs w:val="22"/>
          <w:lang w:eastAsia="en-US"/>
        </w:rPr>
        <w:t>,</w:t>
      </w:r>
      <w:r w:rsidR="00FC30D2" w:rsidRPr="001A0678">
        <w:rPr>
          <w:rFonts w:asciiTheme="minorHAnsi" w:hAnsiTheme="minorHAnsi" w:cs="Calibri"/>
          <w:bCs/>
          <w:sz w:val="22"/>
          <w:szCs w:val="22"/>
          <w:lang w:eastAsia="en-US"/>
        </w:rPr>
        <w:t xml:space="preserve"> </w:t>
      </w:r>
      <w:r w:rsidRPr="001A0678">
        <w:rPr>
          <w:rFonts w:asciiTheme="minorHAnsi" w:hAnsiTheme="minorHAnsi" w:cs="Calibri"/>
          <w:bCs/>
          <w:sz w:val="22"/>
          <w:szCs w:val="22"/>
          <w:lang w:eastAsia="en-US"/>
        </w:rPr>
        <w:t>σε ηλικίες μέχρι 3</w:t>
      </w:r>
      <w:r w:rsidR="00FC30D2" w:rsidRPr="001A0678">
        <w:rPr>
          <w:rFonts w:asciiTheme="minorHAnsi" w:hAnsiTheme="minorHAnsi" w:cs="Calibri"/>
          <w:bCs/>
          <w:sz w:val="22"/>
          <w:szCs w:val="22"/>
          <w:lang w:eastAsia="en-US"/>
        </w:rPr>
        <w:t>5</w:t>
      </w:r>
      <w:r w:rsidRPr="001A0678">
        <w:rPr>
          <w:rFonts w:asciiTheme="minorHAnsi" w:hAnsiTheme="minorHAnsi" w:cs="Calibri"/>
          <w:bCs/>
          <w:sz w:val="22"/>
          <w:szCs w:val="22"/>
          <w:lang w:eastAsia="en-US"/>
        </w:rPr>
        <w:t xml:space="preserve"> ετών το ποσοστό επιτυχίας της εξωσωματικής γονιμοποίησης ανέρχεται περίπου στο </w:t>
      </w:r>
      <w:r w:rsidR="00FC30D2" w:rsidRPr="001A0678">
        <w:rPr>
          <w:rFonts w:asciiTheme="minorHAnsi" w:hAnsiTheme="minorHAnsi" w:cs="Calibri"/>
          <w:bCs/>
          <w:sz w:val="22"/>
          <w:szCs w:val="22"/>
          <w:lang w:eastAsia="en-US"/>
        </w:rPr>
        <w:t>32</w:t>
      </w:r>
      <w:r w:rsidRPr="001A0678">
        <w:rPr>
          <w:rFonts w:asciiTheme="minorHAnsi" w:hAnsiTheme="minorHAnsi" w:cs="Calibri"/>
          <w:bCs/>
          <w:sz w:val="22"/>
          <w:szCs w:val="22"/>
          <w:lang w:eastAsia="en-US"/>
        </w:rPr>
        <w:t>%</w:t>
      </w:r>
      <w:r w:rsidR="00FC30D2" w:rsidRPr="001A0678">
        <w:rPr>
          <w:rFonts w:asciiTheme="minorHAnsi" w:hAnsiTheme="minorHAnsi" w:cs="Calibri"/>
          <w:bCs/>
          <w:sz w:val="22"/>
          <w:szCs w:val="22"/>
          <w:lang w:eastAsia="en-US"/>
        </w:rPr>
        <w:t xml:space="preserve"> ανά εμβρυομεταφορά</w:t>
      </w:r>
      <w:r w:rsidRPr="001A0678">
        <w:rPr>
          <w:rFonts w:asciiTheme="minorHAnsi" w:hAnsiTheme="minorHAnsi" w:cs="Calibri"/>
          <w:bCs/>
          <w:sz w:val="22"/>
          <w:szCs w:val="22"/>
          <w:lang w:eastAsia="en-US"/>
        </w:rPr>
        <w:t xml:space="preserve">, ενώ πέφτει </w:t>
      </w:r>
      <w:r w:rsidR="00FC30D2" w:rsidRPr="001A0678">
        <w:rPr>
          <w:rFonts w:asciiTheme="minorHAnsi" w:hAnsiTheme="minorHAnsi" w:cs="Calibri"/>
          <w:bCs/>
          <w:sz w:val="22"/>
          <w:szCs w:val="22"/>
          <w:lang w:eastAsia="en-US"/>
        </w:rPr>
        <w:t>στο 25</w:t>
      </w:r>
      <w:r w:rsidRPr="001A0678">
        <w:rPr>
          <w:rFonts w:asciiTheme="minorHAnsi" w:hAnsiTheme="minorHAnsi" w:cs="Calibri"/>
          <w:bCs/>
          <w:sz w:val="22"/>
          <w:szCs w:val="22"/>
          <w:lang w:eastAsia="en-US"/>
        </w:rPr>
        <w:t>% σ</w:t>
      </w:r>
      <w:r w:rsidR="00FC30D2" w:rsidRPr="001A0678">
        <w:rPr>
          <w:rFonts w:asciiTheme="minorHAnsi" w:hAnsiTheme="minorHAnsi" w:cs="Calibri"/>
          <w:bCs/>
          <w:sz w:val="22"/>
          <w:szCs w:val="22"/>
          <w:lang w:eastAsia="en-US"/>
        </w:rPr>
        <w:t>το</w:t>
      </w:r>
      <w:r w:rsidRPr="001A0678">
        <w:rPr>
          <w:rFonts w:asciiTheme="minorHAnsi" w:hAnsiTheme="minorHAnsi" w:cs="Calibri"/>
          <w:bCs/>
          <w:sz w:val="22"/>
          <w:szCs w:val="22"/>
          <w:lang w:eastAsia="en-US"/>
        </w:rPr>
        <w:t xml:space="preserve"> ηλι</w:t>
      </w:r>
      <w:r w:rsidR="00FC30D2" w:rsidRPr="001A0678">
        <w:rPr>
          <w:rFonts w:asciiTheme="minorHAnsi" w:hAnsiTheme="minorHAnsi" w:cs="Calibri"/>
          <w:bCs/>
          <w:sz w:val="22"/>
          <w:szCs w:val="22"/>
          <w:lang w:eastAsia="en-US"/>
        </w:rPr>
        <w:t>κιακό γκρουπ 35-37, και στο 19%</w:t>
      </w:r>
      <w:r w:rsidRPr="001A0678">
        <w:rPr>
          <w:rFonts w:asciiTheme="minorHAnsi" w:hAnsiTheme="minorHAnsi" w:cs="Calibri"/>
          <w:bCs/>
          <w:sz w:val="22"/>
          <w:szCs w:val="22"/>
          <w:lang w:eastAsia="en-US"/>
        </w:rPr>
        <w:t xml:space="preserve"> </w:t>
      </w:r>
      <w:r w:rsidR="00FC30D2" w:rsidRPr="001A0678">
        <w:rPr>
          <w:rFonts w:asciiTheme="minorHAnsi" w:hAnsiTheme="minorHAnsi" w:cs="Calibri"/>
          <w:bCs/>
          <w:sz w:val="22"/>
          <w:szCs w:val="22"/>
          <w:lang w:eastAsia="en-US"/>
        </w:rPr>
        <w:t>για ηλικίες 38-</w:t>
      </w:r>
      <w:r w:rsidRPr="001A0678">
        <w:rPr>
          <w:rFonts w:asciiTheme="minorHAnsi" w:hAnsiTheme="minorHAnsi" w:cs="Calibri"/>
          <w:bCs/>
          <w:sz w:val="22"/>
          <w:szCs w:val="22"/>
          <w:lang w:eastAsia="en-US"/>
        </w:rPr>
        <w:t>39 ετών</w:t>
      </w:r>
      <w:r w:rsidR="00FC30D2" w:rsidRPr="001A0678">
        <w:rPr>
          <w:rFonts w:asciiTheme="minorHAnsi" w:hAnsiTheme="minorHAnsi" w:cs="Calibri"/>
          <w:bCs/>
          <w:sz w:val="22"/>
          <w:szCs w:val="22"/>
          <w:lang w:eastAsia="en-US"/>
        </w:rPr>
        <w:t xml:space="preserve">. </w:t>
      </w:r>
      <w:r w:rsidRPr="001A0678">
        <w:rPr>
          <w:rFonts w:asciiTheme="minorHAnsi" w:hAnsiTheme="minorHAnsi" w:cs="Calibri"/>
          <w:bCs/>
          <w:sz w:val="22"/>
          <w:szCs w:val="22"/>
          <w:lang w:eastAsia="en-US"/>
        </w:rPr>
        <w:t>Σύμφωνα με τα δεδομένα του Εθνικού Συστήματος Υγείας του Ηνωμένου Βασιλείου</w:t>
      </w:r>
      <w:r w:rsidR="00FA2F5A" w:rsidRPr="001A0678">
        <w:rPr>
          <w:rFonts w:asciiTheme="minorHAnsi" w:hAnsiTheme="minorHAnsi" w:cs="Calibri"/>
          <w:bCs/>
          <w:sz w:val="22"/>
          <w:szCs w:val="22"/>
          <w:lang w:eastAsia="en-US"/>
        </w:rPr>
        <w:t xml:space="preserve"> (</w:t>
      </w:r>
      <w:r w:rsidR="00FA2F5A" w:rsidRPr="001A0678">
        <w:rPr>
          <w:rFonts w:asciiTheme="minorHAnsi" w:hAnsiTheme="minorHAnsi" w:cs="Calibri"/>
          <w:bCs/>
          <w:sz w:val="22"/>
          <w:szCs w:val="22"/>
          <w:lang w:val="en-US" w:eastAsia="en-US"/>
        </w:rPr>
        <w:t>NHS</w:t>
      </w:r>
      <w:r w:rsidR="00FA2F5A" w:rsidRPr="001A0678">
        <w:rPr>
          <w:rFonts w:asciiTheme="minorHAnsi" w:hAnsiTheme="minorHAnsi" w:cs="Calibri"/>
          <w:bCs/>
          <w:sz w:val="22"/>
          <w:szCs w:val="22"/>
          <w:lang w:eastAsia="en-US"/>
        </w:rPr>
        <w:t xml:space="preserve"> </w:t>
      </w:r>
      <w:r w:rsidR="00FA2F5A" w:rsidRPr="001A0678">
        <w:rPr>
          <w:rFonts w:asciiTheme="minorHAnsi" w:hAnsiTheme="minorHAnsi" w:cs="Calibri"/>
          <w:bCs/>
          <w:sz w:val="22"/>
          <w:szCs w:val="22"/>
          <w:lang w:val="en-US" w:eastAsia="en-US"/>
        </w:rPr>
        <w:t>UK</w:t>
      </w:r>
      <w:r w:rsidR="00FA2F5A" w:rsidRPr="001A0678">
        <w:rPr>
          <w:rFonts w:asciiTheme="minorHAnsi" w:hAnsiTheme="minorHAnsi" w:cs="Calibri"/>
          <w:bCs/>
          <w:sz w:val="22"/>
          <w:szCs w:val="22"/>
          <w:lang w:eastAsia="en-US"/>
        </w:rPr>
        <w:t>)</w:t>
      </w:r>
      <w:r w:rsidR="001A0678">
        <w:rPr>
          <w:rFonts w:asciiTheme="minorHAnsi" w:hAnsiTheme="minorHAnsi" w:cs="Calibri"/>
          <w:bCs/>
          <w:sz w:val="22"/>
          <w:szCs w:val="22"/>
          <w:lang w:eastAsia="en-US"/>
        </w:rPr>
        <w:t xml:space="preserve"> </w:t>
      </w:r>
      <w:r w:rsidR="00FA2F5A" w:rsidRPr="001A0678">
        <w:rPr>
          <w:rFonts w:asciiTheme="minorHAnsi" w:hAnsiTheme="minorHAnsi" w:cs="Calibri"/>
          <w:bCs/>
          <w:sz w:val="22"/>
          <w:szCs w:val="22"/>
          <w:lang w:eastAsia="en-US"/>
        </w:rPr>
        <w:t xml:space="preserve">τα </w:t>
      </w:r>
      <w:r w:rsidR="00777B4D" w:rsidRPr="001A0678">
        <w:rPr>
          <w:rFonts w:asciiTheme="minorHAnsi" w:hAnsiTheme="minorHAnsi" w:cs="Calibri"/>
          <w:bCs/>
          <w:sz w:val="22"/>
          <w:szCs w:val="22"/>
          <w:lang w:eastAsia="en-US"/>
        </w:rPr>
        <w:t xml:space="preserve">τελευταία 15 χρόνια, υπολογίζεται πως ο αριθμός των </w:t>
      </w:r>
      <w:r w:rsidR="00777B4D" w:rsidRPr="001A0678">
        <w:rPr>
          <w:rFonts w:asciiTheme="minorHAnsi" w:hAnsiTheme="minorHAnsi" w:cs="Calibri"/>
          <w:bCs/>
          <w:sz w:val="22"/>
          <w:szCs w:val="22"/>
          <w:lang w:eastAsia="en-US"/>
        </w:rPr>
        <w:lastRenderedPageBreak/>
        <w:t>κύκλων εξωσωματικής γονιμοποίησης που πραγματοποιούνται σε γυναίκες ηλικίας μεταξύ 40 και 45 έχει αυξηθεί πάνω από δέκα φορές.</w:t>
      </w:r>
      <w:r w:rsidR="004D0CC9" w:rsidRPr="001A0678">
        <w:rPr>
          <w:rFonts w:asciiTheme="minorHAnsi" w:hAnsiTheme="minorHAnsi" w:cs="Calibri"/>
          <w:bCs/>
          <w:sz w:val="22"/>
          <w:szCs w:val="22"/>
          <w:lang w:eastAsia="en-US"/>
        </w:rPr>
        <w:t xml:space="preserve"> </w:t>
      </w:r>
      <w:r w:rsidR="00AD1A93" w:rsidRPr="001A0678">
        <w:rPr>
          <w:rFonts w:asciiTheme="minorHAnsi" w:hAnsiTheme="minorHAnsi" w:cs="Calibri"/>
          <w:bCs/>
          <w:sz w:val="22"/>
          <w:szCs w:val="22"/>
          <w:lang w:eastAsia="en-US"/>
        </w:rPr>
        <w:t xml:space="preserve">Όμως </w:t>
      </w:r>
      <w:r w:rsidR="00D04C3A" w:rsidRPr="001A0678">
        <w:rPr>
          <w:rFonts w:asciiTheme="minorHAnsi" w:hAnsiTheme="minorHAnsi" w:cs="Calibri"/>
          <w:bCs/>
          <w:sz w:val="22"/>
          <w:szCs w:val="22"/>
          <w:lang w:eastAsia="en-US"/>
        </w:rPr>
        <w:t xml:space="preserve">είναι σημαντικό να σημειωθεί ότι </w:t>
      </w:r>
      <w:r w:rsidR="00AD1A93" w:rsidRPr="001A0678">
        <w:rPr>
          <w:rFonts w:asciiTheme="minorHAnsi" w:hAnsiTheme="minorHAnsi" w:cs="Calibri"/>
          <w:bCs/>
          <w:sz w:val="22"/>
          <w:szCs w:val="22"/>
          <w:lang w:eastAsia="en-US"/>
        </w:rPr>
        <w:t>ο</w:t>
      </w:r>
      <w:r w:rsidR="00777B4D" w:rsidRPr="001A0678">
        <w:rPr>
          <w:rFonts w:asciiTheme="minorHAnsi" w:hAnsiTheme="minorHAnsi" w:cs="Calibri"/>
          <w:bCs/>
          <w:sz w:val="22"/>
          <w:szCs w:val="22"/>
          <w:lang w:eastAsia="en-US"/>
        </w:rPr>
        <w:t xml:space="preserve">ι γυναίκες που βρίσκονται στην αρχή της δεκαετίας των 40 ετών έχουν </w:t>
      </w:r>
      <w:r w:rsidR="00FA2F5A" w:rsidRPr="001A0678">
        <w:rPr>
          <w:rFonts w:asciiTheme="minorHAnsi" w:hAnsiTheme="minorHAnsi" w:cs="Calibri"/>
          <w:bCs/>
          <w:sz w:val="22"/>
          <w:szCs w:val="22"/>
          <w:lang w:eastAsia="en-US"/>
        </w:rPr>
        <w:t>περίπου</w:t>
      </w:r>
      <w:r w:rsidR="00777B4D" w:rsidRPr="001A0678">
        <w:rPr>
          <w:rFonts w:asciiTheme="minorHAnsi" w:hAnsiTheme="minorHAnsi" w:cs="Calibri"/>
          <w:bCs/>
          <w:sz w:val="22"/>
          <w:szCs w:val="22"/>
          <w:lang w:eastAsia="en-US"/>
        </w:rPr>
        <w:t xml:space="preserve"> 14% πιθανότητες επίτευξης εγκυμοσύνης ανά κύκλο θεραπείας για την υπογονιμότητα</w:t>
      </w:r>
      <w:r w:rsidR="00793B77" w:rsidRPr="001A0678">
        <w:rPr>
          <w:rFonts w:asciiTheme="minorHAnsi" w:hAnsiTheme="minorHAnsi" w:cs="Calibri"/>
          <w:bCs/>
          <w:sz w:val="22"/>
          <w:szCs w:val="22"/>
          <w:lang w:eastAsia="en-US"/>
        </w:rPr>
        <w:t>, ενώ γ</w:t>
      </w:r>
      <w:r w:rsidR="00FC30D2" w:rsidRPr="001A0678">
        <w:rPr>
          <w:rFonts w:asciiTheme="minorHAnsi" w:hAnsiTheme="minorHAnsi" w:cs="Calibri"/>
          <w:bCs/>
          <w:sz w:val="22"/>
          <w:szCs w:val="22"/>
          <w:lang w:eastAsia="en-US"/>
        </w:rPr>
        <w:t xml:space="preserve">ια γυναίκες άνω των 43 ετών </w:t>
      </w:r>
      <w:r w:rsidR="00793B77" w:rsidRPr="001A0678">
        <w:rPr>
          <w:rFonts w:asciiTheme="minorHAnsi" w:hAnsiTheme="minorHAnsi" w:cs="Calibri"/>
          <w:bCs/>
          <w:sz w:val="22"/>
          <w:szCs w:val="22"/>
          <w:lang w:eastAsia="en-US"/>
        </w:rPr>
        <w:t xml:space="preserve">το ποσοστό γέννησης μειώνεται στο 5% </w:t>
      </w:r>
      <w:r w:rsidR="001A0678" w:rsidRPr="001A0678">
        <w:rPr>
          <w:rFonts w:asciiTheme="minorHAnsi" w:hAnsiTheme="minorHAnsi" w:cs="Calibri"/>
          <w:bCs/>
          <w:sz w:val="22"/>
          <w:szCs w:val="22"/>
          <w:lang w:eastAsia="en-US"/>
        </w:rPr>
        <w:t>ανά</w:t>
      </w:r>
      <w:r w:rsidR="00793B77" w:rsidRPr="001A0678">
        <w:rPr>
          <w:rFonts w:asciiTheme="minorHAnsi" w:hAnsiTheme="minorHAnsi" w:cs="Calibri"/>
          <w:bCs/>
          <w:sz w:val="22"/>
          <w:szCs w:val="22"/>
          <w:lang w:eastAsia="en-US"/>
        </w:rPr>
        <w:t xml:space="preserve"> εμβρυομεταφορά. Τα συγκεκριμένα δεδομένα αναδεικνύουν ότι η αντίληψη πως υπάρχει «πολύ καλή πιθανότητα απόκτησης παιδιού μέσω υποβοηθούμενης αναπαραγωγής στα τέλη της δεκαετίας των 30» ελλοχεύει κινδύνους. </w:t>
      </w:r>
    </w:p>
    <w:p w14:paraId="30CC22D5" w14:textId="482F5639" w:rsidR="00986BC0" w:rsidRPr="001A0678" w:rsidRDefault="000C1D0C" w:rsidP="007168E0">
      <w:pPr>
        <w:jc w:val="both"/>
        <w:rPr>
          <w:rFonts w:cstheme="minorHAnsi"/>
          <w:color w:val="0D0D0D" w:themeColor="text1" w:themeTint="F2"/>
        </w:rPr>
      </w:pPr>
      <w:r w:rsidRPr="001A0678">
        <w:rPr>
          <w:rFonts w:cstheme="minorHAnsi"/>
          <w:color w:val="0D0D0D" w:themeColor="text1" w:themeTint="F2"/>
        </w:rPr>
        <w:t>Πρόσφατες επιστημονικές μελέτες επισημαίνουν την σημασία να συζητούνται θέματα που αφορο</w:t>
      </w:r>
      <w:r w:rsidR="00986BC0" w:rsidRPr="001A0678">
        <w:rPr>
          <w:rFonts w:cstheme="minorHAnsi"/>
          <w:color w:val="0D0D0D" w:themeColor="text1" w:themeTint="F2"/>
        </w:rPr>
        <w:t xml:space="preserve">ύν </w:t>
      </w:r>
      <w:r w:rsidR="00B8236B" w:rsidRPr="001A0678">
        <w:rPr>
          <w:rFonts w:cstheme="minorHAnsi"/>
          <w:color w:val="0D0D0D" w:themeColor="text1" w:themeTint="F2"/>
        </w:rPr>
        <w:t xml:space="preserve">την ανδρική γονιμότητα και υπογονιμότητα </w:t>
      </w:r>
      <w:r w:rsidR="005F16F6" w:rsidRPr="001A0678">
        <w:rPr>
          <w:rFonts w:cstheme="minorHAnsi"/>
          <w:color w:val="0D0D0D" w:themeColor="text1" w:themeTint="F2"/>
        </w:rPr>
        <w:t>λόγω</w:t>
      </w:r>
      <w:r w:rsidR="001A0678">
        <w:rPr>
          <w:rFonts w:cstheme="minorHAnsi"/>
          <w:color w:val="0D0D0D" w:themeColor="text1" w:themeTint="F2"/>
        </w:rPr>
        <w:t xml:space="preserve"> </w:t>
      </w:r>
      <w:r w:rsidR="00B8236B" w:rsidRPr="001A0678">
        <w:rPr>
          <w:rFonts w:cstheme="minorHAnsi"/>
          <w:color w:val="0D0D0D" w:themeColor="text1" w:themeTint="F2"/>
        </w:rPr>
        <w:t>ανδρικ</w:t>
      </w:r>
      <w:r w:rsidR="005F16F6" w:rsidRPr="001A0678">
        <w:rPr>
          <w:rFonts w:cstheme="minorHAnsi"/>
          <w:color w:val="0D0D0D" w:themeColor="text1" w:themeTint="F2"/>
        </w:rPr>
        <w:t>ού</w:t>
      </w:r>
      <w:r w:rsidR="001A0678">
        <w:rPr>
          <w:rFonts w:cstheme="minorHAnsi"/>
          <w:color w:val="0D0D0D" w:themeColor="text1" w:themeTint="F2"/>
        </w:rPr>
        <w:t xml:space="preserve"> </w:t>
      </w:r>
      <w:r w:rsidR="00B8236B" w:rsidRPr="001A0678">
        <w:rPr>
          <w:rFonts w:cstheme="minorHAnsi"/>
          <w:color w:val="0D0D0D" w:themeColor="text1" w:themeTint="F2"/>
        </w:rPr>
        <w:t xml:space="preserve">παράγοντα. </w:t>
      </w:r>
      <w:r w:rsidR="001F1F4C" w:rsidRPr="001A0678">
        <w:rPr>
          <w:rFonts w:cstheme="minorHAnsi"/>
          <w:color w:val="0D0D0D" w:themeColor="text1" w:themeTint="F2"/>
        </w:rPr>
        <w:t xml:space="preserve">Αναγνωρίζεται πλέον ότι </w:t>
      </w:r>
      <w:r w:rsidR="007B1A74" w:rsidRPr="001A0678">
        <w:rPr>
          <w:rFonts w:cstheme="minorHAnsi"/>
          <w:color w:val="0D0D0D" w:themeColor="text1" w:themeTint="F2"/>
        </w:rPr>
        <w:t xml:space="preserve">η κατανόηση, </w:t>
      </w:r>
      <w:r w:rsidR="005F0251" w:rsidRPr="001A0678">
        <w:rPr>
          <w:rFonts w:cstheme="minorHAnsi"/>
          <w:color w:val="0D0D0D" w:themeColor="text1" w:themeTint="F2"/>
        </w:rPr>
        <w:t xml:space="preserve">η </w:t>
      </w:r>
      <w:r w:rsidR="007B1A74" w:rsidRPr="001A0678">
        <w:rPr>
          <w:rFonts w:cstheme="minorHAnsi"/>
          <w:color w:val="0D0D0D" w:themeColor="text1" w:themeTint="F2"/>
        </w:rPr>
        <w:t xml:space="preserve">γνώση και </w:t>
      </w:r>
      <w:r w:rsidR="005F0251" w:rsidRPr="001A0678">
        <w:rPr>
          <w:rFonts w:cstheme="minorHAnsi"/>
          <w:color w:val="0D0D0D" w:themeColor="text1" w:themeTint="F2"/>
        </w:rPr>
        <w:t xml:space="preserve">η </w:t>
      </w:r>
      <w:r w:rsidR="007B1A74" w:rsidRPr="001A0678">
        <w:rPr>
          <w:rFonts w:cstheme="minorHAnsi"/>
          <w:color w:val="0D0D0D" w:themeColor="text1" w:themeTint="F2"/>
        </w:rPr>
        <w:t>ενημέρωση γύρω από την ανδρική γονιμότητα είναι εξίσου σημαντική με την γυναικεία.</w:t>
      </w:r>
    </w:p>
    <w:p w14:paraId="2C56DC99" w14:textId="4D6A354F" w:rsidR="000C1D0C" w:rsidRPr="001A0678" w:rsidRDefault="00986BC0" w:rsidP="00397476">
      <w:pPr>
        <w:jc w:val="both"/>
        <w:rPr>
          <w:rFonts w:cstheme="minorHAnsi"/>
          <w:color w:val="0D0D0D" w:themeColor="text1" w:themeTint="F2"/>
        </w:rPr>
      </w:pPr>
      <w:r w:rsidRPr="001A0678">
        <w:rPr>
          <w:rFonts w:cstheme="minorHAnsi"/>
          <w:color w:val="0D0D0D" w:themeColor="text1" w:themeTint="F2"/>
        </w:rPr>
        <w:t xml:space="preserve">Είναι συνεπώς ανησυχητικό το γεγονός ότι </w:t>
      </w:r>
      <w:r w:rsidR="006F336E" w:rsidRPr="001A0678">
        <w:rPr>
          <w:rFonts w:cstheme="minorHAnsi"/>
          <w:color w:val="0D0D0D" w:themeColor="text1" w:themeTint="F2"/>
        </w:rPr>
        <w:t xml:space="preserve">1 στους </w:t>
      </w:r>
      <w:r w:rsidRPr="001A0678">
        <w:rPr>
          <w:rFonts w:cstheme="minorHAnsi"/>
          <w:color w:val="0D0D0D" w:themeColor="text1" w:themeTint="F2"/>
        </w:rPr>
        <w:t xml:space="preserve">3 άνδρες αναφέρει ότι η ανδρική γονιμότητα αρχίζει να μειώνεται στην ηλικία των 56+ ετών (33,2% σε άνδρες ερωτώμενους – 40,8% σε γυναίκες ερωτώμενους) όταν </w:t>
      </w:r>
      <w:r w:rsidR="007B1A74" w:rsidRPr="001A0678">
        <w:rPr>
          <w:rFonts w:cstheme="minorHAnsi"/>
          <w:color w:val="0D0D0D" w:themeColor="text1" w:themeTint="F2"/>
        </w:rPr>
        <w:t xml:space="preserve">επιστημονικές </w:t>
      </w:r>
      <w:r w:rsidRPr="001A0678">
        <w:rPr>
          <w:rFonts w:cstheme="minorHAnsi"/>
          <w:color w:val="0D0D0D" w:themeColor="text1" w:themeTint="F2"/>
        </w:rPr>
        <w:t xml:space="preserve"> μελέτες αναφέρουν ότι </w:t>
      </w:r>
      <w:r w:rsidR="007B1A74" w:rsidRPr="001A0678">
        <w:rPr>
          <w:rFonts w:cstheme="minorHAnsi"/>
          <w:color w:val="0D0D0D" w:themeColor="text1" w:themeTint="F2"/>
        </w:rPr>
        <w:t xml:space="preserve">ένας </w:t>
      </w:r>
      <w:r w:rsidRPr="001A0678">
        <w:rPr>
          <w:rFonts w:cstheme="minorHAnsi"/>
          <w:color w:val="0D0D0D" w:themeColor="text1" w:themeTint="F2"/>
        </w:rPr>
        <w:t xml:space="preserve">άνδρας μπορεί να </w:t>
      </w:r>
      <w:r w:rsidR="007B1A74" w:rsidRPr="001A0678">
        <w:rPr>
          <w:rFonts w:cstheme="minorHAnsi"/>
          <w:color w:val="0D0D0D" w:themeColor="text1" w:themeTint="F2"/>
        </w:rPr>
        <w:t xml:space="preserve">παρουσιάσει </w:t>
      </w:r>
      <w:r w:rsidR="000811EF" w:rsidRPr="001A0678">
        <w:rPr>
          <w:rFonts w:cstheme="minorHAnsi"/>
          <w:color w:val="0D0D0D" w:themeColor="text1" w:themeTint="F2"/>
        </w:rPr>
        <w:t>σοβαρό πρόβλημα γονιμότητας μετά τα 4</w:t>
      </w:r>
      <w:r w:rsidR="00B8236B" w:rsidRPr="001A0678">
        <w:rPr>
          <w:rFonts w:cstheme="minorHAnsi"/>
          <w:color w:val="0D0D0D" w:themeColor="text1" w:themeTint="F2"/>
        </w:rPr>
        <w:t>5</w:t>
      </w:r>
      <w:r w:rsidR="000811EF" w:rsidRPr="001A0678">
        <w:rPr>
          <w:rFonts w:cstheme="minorHAnsi"/>
          <w:color w:val="0D0D0D" w:themeColor="text1" w:themeTint="F2"/>
        </w:rPr>
        <w:t xml:space="preserve"> έτη</w:t>
      </w:r>
      <w:r w:rsidR="00B8236B" w:rsidRPr="001A0678">
        <w:rPr>
          <w:rFonts w:cstheme="minorHAnsi"/>
          <w:color w:val="0D0D0D" w:themeColor="text1" w:themeTint="F2"/>
        </w:rPr>
        <w:t>, καθώς πλήττεται όχι μόνο η ποσότητα αλλά και η ποιότητα καθώς και η γενετική ακεραιότητα των σπερματοζωαρίων</w:t>
      </w:r>
      <w:r w:rsidR="001A0678">
        <w:rPr>
          <w:rFonts w:cstheme="minorHAnsi"/>
          <w:color w:val="212121"/>
          <w:shd w:val="clear" w:color="auto" w:fill="FFFFFF"/>
        </w:rPr>
        <w:t>.</w:t>
      </w:r>
    </w:p>
    <w:p w14:paraId="7B8A3808" w14:textId="7FB5E8E2" w:rsidR="00986BC0" w:rsidRPr="00E23204" w:rsidRDefault="00986BC0" w:rsidP="00397476">
      <w:pPr>
        <w:jc w:val="both"/>
        <w:rPr>
          <w:rFonts w:cstheme="minorHAnsi"/>
          <w:color w:val="0D0D0D" w:themeColor="text1" w:themeTint="F2"/>
          <w:sz w:val="20"/>
          <w:szCs w:val="20"/>
        </w:rPr>
      </w:pPr>
      <w:r w:rsidRPr="00E23204">
        <w:rPr>
          <w:rFonts w:cstheme="minorHAnsi"/>
          <w:noProof/>
          <w:color w:val="0D0D0D" w:themeColor="text1" w:themeTint="F2"/>
          <w:sz w:val="20"/>
          <w:szCs w:val="20"/>
          <w:lang w:eastAsia="el-GR"/>
        </w:rPr>
        <w:drawing>
          <wp:inline distT="0" distB="0" distL="0" distR="0" wp14:anchorId="00B4124D" wp14:editId="3DE4E3A4">
            <wp:extent cx="5066271" cy="2849701"/>
            <wp:effectExtent l="0" t="0" r="127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69660" cy="2851607"/>
                    </a:xfrm>
                    <a:prstGeom prst="rect">
                      <a:avLst/>
                    </a:prstGeom>
                  </pic:spPr>
                </pic:pic>
              </a:graphicData>
            </a:graphic>
          </wp:inline>
        </w:drawing>
      </w:r>
    </w:p>
    <w:p w14:paraId="368FC13B" w14:textId="61373D9F" w:rsidR="007B1A74" w:rsidRPr="001A0678" w:rsidRDefault="007B1A74" w:rsidP="007B1A74">
      <w:pPr>
        <w:pStyle w:val="NormalWeb"/>
        <w:shd w:val="clear" w:color="auto" w:fill="FFFFFF"/>
        <w:spacing w:before="0" w:beforeAutospacing="0" w:after="150" w:afterAutospacing="0"/>
        <w:jc w:val="both"/>
        <w:rPr>
          <w:rFonts w:asciiTheme="minorHAnsi" w:hAnsiTheme="minorHAnsi" w:cs="Calibri"/>
          <w:bCs/>
          <w:sz w:val="22"/>
          <w:szCs w:val="22"/>
          <w:lang w:eastAsia="en-US"/>
        </w:rPr>
      </w:pPr>
      <w:r w:rsidRPr="001A0678">
        <w:rPr>
          <w:rFonts w:asciiTheme="minorHAnsi" w:hAnsiTheme="minorHAnsi" w:cs="Calibri"/>
          <w:bCs/>
          <w:sz w:val="22"/>
          <w:szCs w:val="22"/>
          <w:lang w:eastAsia="en-US"/>
        </w:rPr>
        <w:t xml:space="preserve">Η ανδρική γονιμότητα εξαρτάται από τη σωστή λειτουργία του αναπαραγωγικού συστήματος, ενός περίπλοκου συστήματος που </w:t>
      </w:r>
      <w:r w:rsidR="00357581" w:rsidRPr="001A0678">
        <w:rPr>
          <w:rFonts w:asciiTheme="minorHAnsi" w:hAnsiTheme="minorHAnsi" w:cs="Calibri"/>
          <w:bCs/>
          <w:sz w:val="22"/>
          <w:szCs w:val="22"/>
          <w:lang w:eastAsia="en-US"/>
        </w:rPr>
        <w:t>βρίσκεται υπό τον έλεγχο του ενδοκρινικού συστήματος</w:t>
      </w:r>
      <w:r w:rsidR="00496702" w:rsidRPr="001A0678">
        <w:rPr>
          <w:rFonts w:asciiTheme="minorHAnsi" w:hAnsiTheme="minorHAnsi" w:cs="Calibri"/>
          <w:bCs/>
          <w:sz w:val="22"/>
          <w:szCs w:val="22"/>
          <w:lang w:eastAsia="en-US"/>
        </w:rPr>
        <w:t xml:space="preserve"> με π</w:t>
      </w:r>
      <w:r w:rsidR="00357581" w:rsidRPr="001A0678">
        <w:rPr>
          <w:rFonts w:asciiTheme="minorHAnsi" w:hAnsiTheme="minorHAnsi" w:cs="Calibri"/>
          <w:bCs/>
          <w:sz w:val="22"/>
          <w:szCs w:val="22"/>
          <w:lang w:eastAsia="en-US"/>
        </w:rPr>
        <w:t xml:space="preserve">ληθώρα ορμονών </w:t>
      </w:r>
      <w:r w:rsidR="00496702" w:rsidRPr="001A0678">
        <w:rPr>
          <w:rFonts w:asciiTheme="minorHAnsi" w:hAnsiTheme="minorHAnsi" w:cs="Calibri"/>
          <w:bCs/>
          <w:sz w:val="22"/>
          <w:szCs w:val="22"/>
          <w:lang w:eastAsia="en-US"/>
        </w:rPr>
        <w:t xml:space="preserve">να </w:t>
      </w:r>
      <w:r w:rsidR="00357581" w:rsidRPr="001A0678">
        <w:rPr>
          <w:rFonts w:asciiTheme="minorHAnsi" w:hAnsiTheme="minorHAnsi" w:cs="Calibri"/>
          <w:bCs/>
          <w:sz w:val="22"/>
          <w:szCs w:val="22"/>
          <w:lang w:eastAsia="en-US"/>
        </w:rPr>
        <w:t>συμμετέχουν στην εύρυθμη λειτουργία της αναπαραγωγικής φυσιολογίας</w:t>
      </w:r>
      <w:r w:rsidR="00496702" w:rsidRPr="001A0678">
        <w:rPr>
          <w:rFonts w:asciiTheme="minorHAnsi" w:hAnsiTheme="minorHAnsi" w:cs="Calibri"/>
          <w:bCs/>
          <w:sz w:val="22"/>
          <w:szCs w:val="22"/>
          <w:lang w:eastAsia="en-US"/>
        </w:rPr>
        <w:t>.</w:t>
      </w:r>
      <w:r w:rsidR="00357581" w:rsidRPr="001A0678">
        <w:rPr>
          <w:rFonts w:asciiTheme="minorHAnsi" w:hAnsiTheme="minorHAnsi" w:cs="Calibri"/>
          <w:bCs/>
          <w:sz w:val="22"/>
          <w:szCs w:val="22"/>
          <w:lang w:eastAsia="en-US"/>
        </w:rPr>
        <w:t xml:space="preserve"> </w:t>
      </w:r>
    </w:p>
    <w:p w14:paraId="789D4FEB" w14:textId="69671525" w:rsidR="00FF7D29" w:rsidRPr="001A0678" w:rsidRDefault="00E23204" w:rsidP="007B1A74">
      <w:pPr>
        <w:pStyle w:val="NormalWeb"/>
        <w:shd w:val="clear" w:color="auto" w:fill="FFFFFF"/>
        <w:spacing w:before="0" w:beforeAutospacing="0" w:after="150" w:afterAutospacing="0"/>
        <w:jc w:val="both"/>
        <w:rPr>
          <w:rFonts w:asciiTheme="minorHAnsi" w:hAnsiTheme="minorHAnsi" w:cs="Calibri"/>
          <w:bCs/>
          <w:sz w:val="22"/>
          <w:szCs w:val="22"/>
          <w:lang w:eastAsia="en-US"/>
        </w:rPr>
      </w:pPr>
      <w:r w:rsidRPr="001A0678">
        <w:rPr>
          <w:rFonts w:asciiTheme="minorHAnsi" w:hAnsiTheme="minorHAnsi" w:cs="Calibri"/>
          <w:bCs/>
          <w:sz w:val="22"/>
          <w:szCs w:val="22"/>
          <w:lang w:eastAsia="en-US"/>
        </w:rPr>
        <w:t xml:space="preserve">Σύμφωνα με μελέτες </w:t>
      </w:r>
      <w:r w:rsidR="00B8236B" w:rsidRPr="001A0678">
        <w:rPr>
          <w:rFonts w:asciiTheme="minorHAnsi" w:hAnsiTheme="minorHAnsi" w:cs="Calibri"/>
          <w:bCs/>
          <w:sz w:val="22"/>
          <w:szCs w:val="22"/>
          <w:lang w:eastAsia="en-US"/>
        </w:rPr>
        <w:t xml:space="preserve">που εστιάζουν στην γονιμοποιητική </w:t>
      </w:r>
      <w:r w:rsidRPr="001A0678">
        <w:rPr>
          <w:rFonts w:asciiTheme="minorHAnsi" w:hAnsiTheme="minorHAnsi" w:cs="Calibri"/>
          <w:bCs/>
          <w:sz w:val="22"/>
          <w:szCs w:val="22"/>
          <w:lang w:eastAsia="en-US"/>
        </w:rPr>
        <w:t xml:space="preserve"> ικανότητα  ενός </w:t>
      </w:r>
      <w:r w:rsidR="00FF7D29" w:rsidRPr="001A0678">
        <w:rPr>
          <w:rFonts w:asciiTheme="minorHAnsi" w:hAnsiTheme="minorHAnsi" w:cs="Calibri"/>
          <w:bCs/>
          <w:sz w:val="22"/>
          <w:szCs w:val="22"/>
          <w:lang w:eastAsia="en-US"/>
        </w:rPr>
        <w:t>ζευγαριού</w:t>
      </w:r>
      <w:r w:rsidR="00496702" w:rsidRPr="001A0678">
        <w:rPr>
          <w:rFonts w:asciiTheme="minorHAnsi" w:hAnsiTheme="minorHAnsi" w:cs="Calibri"/>
          <w:bCs/>
          <w:sz w:val="22"/>
          <w:szCs w:val="22"/>
          <w:lang w:eastAsia="en-US"/>
        </w:rPr>
        <w:t>,</w:t>
      </w:r>
      <w:r w:rsidR="00FF7D29" w:rsidRPr="001A0678">
        <w:rPr>
          <w:rFonts w:asciiTheme="minorHAnsi" w:hAnsiTheme="minorHAnsi" w:cs="Calibri"/>
          <w:bCs/>
          <w:sz w:val="22"/>
          <w:szCs w:val="22"/>
          <w:lang w:eastAsia="en-US"/>
        </w:rPr>
        <w:t xml:space="preserve"> </w:t>
      </w:r>
      <w:r w:rsidR="00E15E4A">
        <w:rPr>
          <w:rFonts w:asciiTheme="minorHAnsi" w:hAnsiTheme="minorHAnsi" w:cs="Calibri"/>
          <w:bCs/>
          <w:sz w:val="22"/>
          <w:szCs w:val="22"/>
          <w:lang w:eastAsia="en-US"/>
        </w:rPr>
        <w:t xml:space="preserve">φαίνεται ότι </w:t>
      </w:r>
      <w:r w:rsidR="00FF7D29" w:rsidRPr="001A0678">
        <w:rPr>
          <w:rFonts w:asciiTheme="minorHAnsi" w:hAnsiTheme="minorHAnsi" w:cs="Calibri"/>
          <w:bCs/>
          <w:sz w:val="22"/>
          <w:szCs w:val="22"/>
          <w:lang w:eastAsia="en-US"/>
        </w:rPr>
        <w:t>ο γυναικείος παράγοντας</w:t>
      </w:r>
      <w:r w:rsidR="00496702" w:rsidRPr="001A0678">
        <w:rPr>
          <w:rFonts w:asciiTheme="minorHAnsi" w:hAnsiTheme="minorHAnsi" w:cs="Calibri"/>
          <w:bCs/>
          <w:sz w:val="22"/>
          <w:szCs w:val="22"/>
          <w:lang w:eastAsia="en-US"/>
        </w:rPr>
        <w:t xml:space="preserve"> </w:t>
      </w:r>
      <w:r w:rsidR="00E15E4A" w:rsidRPr="001A0678">
        <w:rPr>
          <w:rFonts w:asciiTheme="minorHAnsi" w:hAnsiTheme="minorHAnsi" w:cs="Calibri"/>
          <w:bCs/>
          <w:sz w:val="22"/>
          <w:szCs w:val="22"/>
          <w:lang w:eastAsia="en-US"/>
        </w:rPr>
        <w:t xml:space="preserve">ευθύνεται </w:t>
      </w:r>
      <w:r w:rsidR="00496702" w:rsidRPr="001A0678">
        <w:rPr>
          <w:rFonts w:asciiTheme="minorHAnsi" w:hAnsiTheme="minorHAnsi" w:cs="Calibri"/>
          <w:bCs/>
          <w:sz w:val="22"/>
          <w:szCs w:val="22"/>
          <w:lang w:eastAsia="en-US"/>
        </w:rPr>
        <w:t xml:space="preserve">για </w:t>
      </w:r>
      <w:r w:rsidR="00E15E4A">
        <w:rPr>
          <w:rFonts w:asciiTheme="minorHAnsi" w:hAnsiTheme="minorHAnsi" w:cs="Calibri"/>
          <w:bCs/>
          <w:sz w:val="22"/>
          <w:szCs w:val="22"/>
          <w:lang w:eastAsia="en-US"/>
        </w:rPr>
        <w:t xml:space="preserve">το </w:t>
      </w:r>
      <w:r w:rsidR="00E15E4A" w:rsidRPr="001A0678">
        <w:rPr>
          <w:rFonts w:asciiTheme="minorHAnsi" w:hAnsiTheme="minorHAnsi" w:cs="Calibri"/>
          <w:bCs/>
          <w:sz w:val="22"/>
          <w:szCs w:val="22"/>
          <w:lang w:eastAsia="en-US"/>
        </w:rPr>
        <w:t xml:space="preserve">40% </w:t>
      </w:r>
      <w:r w:rsidR="00496702" w:rsidRPr="001A0678">
        <w:rPr>
          <w:rFonts w:asciiTheme="minorHAnsi" w:hAnsiTheme="minorHAnsi" w:cs="Calibri"/>
          <w:bCs/>
          <w:sz w:val="22"/>
          <w:szCs w:val="22"/>
          <w:lang w:eastAsia="en-US"/>
        </w:rPr>
        <w:t>υπογονιμότητας</w:t>
      </w:r>
      <w:r w:rsidR="009B10D1">
        <w:rPr>
          <w:rFonts w:asciiTheme="minorHAnsi" w:hAnsiTheme="minorHAnsi" w:cs="Calibri"/>
          <w:bCs/>
          <w:sz w:val="22"/>
          <w:szCs w:val="22"/>
          <w:lang w:eastAsia="en-US"/>
        </w:rPr>
        <w:t>. Για το</w:t>
      </w:r>
      <w:r w:rsidR="00AD1A93" w:rsidRPr="001A0678">
        <w:rPr>
          <w:rFonts w:asciiTheme="minorHAnsi" w:hAnsiTheme="minorHAnsi" w:cs="Calibri"/>
          <w:bCs/>
          <w:sz w:val="22"/>
          <w:szCs w:val="22"/>
          <w:lang w:eastAsia="en-US"/>
        </w:rPr>
        <w:t xml:space="preserve"> </w:t>
      </w:r>
      <w:r w:rsidR="00FF7D29" w:rsidRPr="001A0678">
        <w:rPr>
          <w:rFonts w:asciiTheme="minorHAnsi" w:hAnsiTheme="minorHAnsi" w:cs="Calibri"/>
          <w:bCs/>
          <w:sz w:val="22"/>
          <w:szCs w:val="22"/>
          <w:lang w:eastAsia="en-US"/>
        </w:rPr>
        <w:t xml:space="preserve">20% </w:t>
      </w:r>
      <w:r w:rsidR="009B10D1">
        <w:rPr>
          <w:rFonts w:asciiTheme="minorHAnsi" w:hAnsiTheme="minorHAnsi" w:cs="Calibri"/>
          <w:bCs/>
          <w:sz w:val="22"/>
          <w:szCs w:val="22"/>
          <w:lang w:eastAsia="en-US"/>
        </w:rPr>
        <w:t xml:space="preserve">των υπογόνιμων ζευγαριών ευθύνεται </w:t>
      </w:r>
      <w:r w:rsidR="00FF7D29" w:rsidRPr="001A0678">
        <w:rPr>
          <w:rFonts w:asciiTheme="minorHAnsi" w:hAnsiTheme="minorHAnsi" w:cs="Calibri"/>
          <w:bCs/>
          <w:sz w:val="22"/>
          <w:szCs w:val="22"/>
          <w:lang w:eastAsia="en-US"/>
        </w:rPr>
        <w:t xml:space="preserve">τόσο ο γυναικείος όσο και ο ανδρικός παράγοντας </w:t>
      </w:r>
      <w:r w:rsidR="009B10D1">
        <w:rPr>
          <w:rFonts w:asciiTheme="minorHAnsi" w:hAnsiTheme="minorHAnsi" w:cs="Calibri"/>
          <w:bCs/>
          <w:sz w:val="22"/>
          <w:szCs w:val="22"/>
          <w:lang w:eastAsia="en-US"/>
        </w:rPr>
        <w:t>συνδυαστικά, ενώ για το 40% των υπογόνιμων ζευγαριών</w:t>
      </w:r>
      <w:r w:rsidR="00FF7D29" w:rsidRPr="001A0678">
        <w:rPr>
          <w:rFonts w:asciiTheme="minorHAnsi" w:hAnsiTheme="minorHAnsi" w:cs="Calibri"/>
          <w:bCs/>
          <w:sz w:val="22"/>
          <w:szCs w:val="22"/>
          <w:lang w:eastAsia="en-US"/>
        </w:rPr>
        <w:t>–ευθύνεται αποκλειστικά ο ανδρικός παράγοντας</w:t>
      </w:r>
      <w:r w:rsidR="0036057F" w:rsidRPr="001A0678">
        <w:rPr>
          <w:rFonts w:asciiTheme="minorHAnsi" w:hAnsiTheme="minorHAnsi" w:cs="Calibri"/>
          <w:bCs/>
          <w:sz w:val="22"/>
          <w:szCs w:val="22"/>
          <w:lang w:eastAsia="en-US"/>
        </w:rPr>
        <w:t xml:space="preserve">. Η τελευταία παρατήρηση </w:t>
      </w:r>
      <w:r w:rsidR="00AC564B" w:rsidRPr="001A0678">
        <w:rPr>
          <w:rFonts w:asciiTheme="minorHAnsi" w:hAnsiTheme="minorHAnsi" w:cs="Calibri"/>
          <w:bCs/>
          <w:sz w:val="22"/>
          <w:szCs w:val="22"/>
          <w:lang w:eastAsia="en-US"/>
        </w:rPr>
        <w:t>έρχεται να ανατρέψει</w:t>
      </w:r>
      <w:r w:rsidR="0036057F" w:rsidRPr="001A0678">
        <w:rPr>
          <w:rFonts w:asciiTheme="minorHAnsi" w:hAnsiTheme="minorHAnsi" w:cs="Calibri"/>
          <w:bCs/>
          <w:sz w:val="22"/>
          <w:szCs w:val="22"/>
          <w:lang w:eastAsia="en-US"/>
        </w:rPr>
        <w:t xml:space="preserve"> τις λανθασμένες παγιωμένες αντιλήψεις του παρελθόντος, </w:t>
      </w:r>
      <w:r w:rsidR="00FA2F5A" w:rsidRPr="001A0678">
        <w:rPr>
          <w:rFonts w:asciiTheme="minorHAnsi" w:hAnsiTheme="minorHAnsi" w:cs="Calibri"/>
          <w:bCs/>
          <w:sz w:val="22"/>
          <w:szCs w:val="22"/>
          <w:lang w:eastAsia="en-US"/>
        </w:rPr>
        <w:t>σύμφωνα με</w:t>
      </w:r>
      <w:r w:rsidR="0036057F" w:rsidRPr="001A0678">
        <w:rPr>
          <w:rFonts w:asciiTheme="minorHAnsi" w:hAnsiTheme="minorHAnsi" w:cs="Calibri"/>
          <w:bCs/>
          <w:sz w:val="22"/>
          <w:szCs w:val="22"/>
          <w:lang w:eastAsia="en-US"/>
        </w:rPr>
        <w:t xml:space="preserve"> τις οποίες η υπογονιμότητα θεωρούνταν ένα ζήτημα </w:t>
      </w:r>
      <w:r w:rsidR="00FA2F5A" w:rsidRPr="001A0678">
        <w:rPr>
          <w:rFonts w:asciiTheme="minorHAnsi" w:hAnsiTheme="minorHAnsi" w:cs="Calibri"/>
          <w:bCs/>
          <w:sz w:val="22"/>
          <w:szCs w:val="22"/>
          <w:lang w:eastAsia="en-US"/>
        </w:rPr>
        <w:t>που αφορά τις γυναίκες</w:t>
      </w:r>
      <w:r w:rsidR="00AC564B" w:rsidRPr="001A0678">
        <w:rPr>
          <w:rFonts w:asciiTheme="minorHAnsi" w:hAnsiTheme="minorHAnsi" w:cs="Calibri"/>
          <w:bCs/>
          <w:sz w:val="22"/>
          <w:szCs w:val="22"/>
          <w:lang w:eastAsia="en-US"/>
        </w:rPr>
        <w:t xml:space="preserve">, και να αναδείξει την κρίσιμη συμμετοχή του ανδρικού παράγοντα σε θέματα Υπογονιμότητας. </w:t>
      </w:r>
    </w:p>
    <w:p w14:paraId="617FF8AC" w14:textId="77777777" w:rsidR="00FF7D29" w:rsidRPr="007B1A74" w:rsidRDefault="00FF7D29" w:rsidP="00FF7D29">
      <w:pPr>
        <w:pStyle w:val="NormalWeb"/>
        <w:shd w:val="clear" w:color="auto" w:fill="FFFFFF"/>
        <w:spacing w:before="0" w:beforeAutospacing="0" w:after="150" w:afterAutospacing="0"/>
        <w:rPr>
          <w:rFonts w:asciiTheme="minorHAnsi" w:hAnsiTheme="minorHAnsi" w:cs="Calibri"/>
          <w:bCs/>
          <w:color w:val="0070C0"/>
          <w:sz w:val="22"/>
          <w:szCs w:val="22"/>
          <w:lang w:eastAsia="en-US"/>
        </w:rPr>
      </w:pPr>
    </w:p>
    <w:p w14:paraId="0DC27972" w14:textId="3EB38B95" w:rsidR="00747A57" w:rsidRPr="00E23204" w:rsidRDefault="00E23204" w:rsidP="00747A57">
      <w:pPr>
        <w:shd w:val="clear" w:color="auto" w:fill="F2F2F2" w:themeFill="background1" w:themeFillShade="F2"/>
        <w:jc w:val="both"/>
        <w:rPr>
          <w:rFonts w:cstheme="minorHAnsi"/>
          <w:b/>
          <w:bCs/>
          <w:color w:val="0070C0"/>
          <w:sz w:val="20"/>
          <w:szCs w:val="20"/>
        </w:rPr>
      </w:pPr>
      <w:r w:rsidRPr="00E23204">
        <w:rPr>
          <w:rFonts w:cstheme="minorHAnsi"/>
          <w:b/>
          <w:bCs/>
          <w:color w:val="0070C0"/>
          <w:sz w:val="20"/>
          <w:szCs w:val="20"/>
        </w:rPr>
        <w:t xml:space="preserve">2. </w:t>
      </w:r>
      <w:r w:rsidR="00747A57" w:rsidRPr="00E23204">
        <w:rPr>
          <w:rFonts w:cstheme="minorHAnsi"/>
          <w:b/>
          <w:bCs/>
          <w:color w:val="0070C0"/>
          <w:sz w:val="20"/>
          <w:szCs w:val="20"/>
        </w:rPr>
        <w:t xml:space="preserve">Πηγές πληροφόρησης </w:t>
      </w:r>
    </w:p>
    <w:p w14:paraId="6B1CB8C0" w14:textId="77777777" w:rsidR="00D25588" w:rsidRPr="00E23204" w:rsidRDefault="00D25588" w:rsidP="00397476">
      <w:pPr>
        <w:jc w:val="both"/>
        <w:rPr>
          <w:rFonts w:cstheme="minorHAnsi"/>
          <w:color w:val="0D0D0D" w:themeColor="text1" w:themeTint="F2"/>
          <w:sz w:val="20"/>
          <w:szCs w:val="20"/>
        </w:rPr>
      </w:pPr>
    </w:p>
    <w:p w14:paraId="79A2E39F" w14:textId="6DDF9DD5" w:rsidR="00D25588" w:rsidRPr="00E23204" w:rsidRDefault="00D25588" w:rsidP="00397476">
      <w:pPr>
        <w:jc w:val="both"/>
        <w:rPr>
          <w:rFonts w:cstheme="minorHAnsi"/>
          <w:color w:val="0D0D0D" w:themeColor="text1" w:themeTint="F2"/>
          <w:sz w:val="20"/>
          <w:szCs w:val="20"/>
        </w:rPr>
      </w:pPr>
      <w:r w:rsidRPr="00E23204">
        <w:rPr>
          <w:rFonts w:cstheme="minorHAnsi"/>
          <w:noProof/>
          <w:color w:val="0D0D0D" w:themeColor="text1" w:themeTint="F2"/>
          <w:sz w:val="20"/>
          <w:szCs w:val="20"/>
          <w:lang w:eastAsia="el-GR"/>
        </w:rPr>
        <w:drawing>
          <wp:inline distT="0" distB="0" distL="0" distR="0" wp14:anchorId="36B6DD48" wp14:editId="2FD44B96">
            <wp:extent cx="5274310" cy="2966720"/>
            <wp:effectExtent l="0" t="0" r="254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966720"/>
                    </a:xfrm>
                    <a:prstGeom prst="rect">
                      <a:avLst/>
                    </a:prstGeom>
                  </pic:spPr>
                </pic:pic>
              </a:graphicData>
            </a:graphic>
          </wp:inline>
        </w:drawing>
      </w:r>
    </w:p>
    <w:p w14:paraId="79189835" w14:textId="53F0DD6D" w:rsidR="00986BC0" w:rsidRPr="00110C74" w:rsidRDefault="00D569D2" w:rsidP="00397476">
      <w:pPr>
        <w:jc w:val="both"/>
        <w:rPr>
          <w:rFonts w:cstheme="minorHAnsi"/>
          <w:color w:val="0D0D0D" w:themeColor="text1" w:themeTint="F2"/>
        </w:rPr>
      </w:pPr>
      <w:r w:rsidRPr="00110C74">
        <w:rPr>
          <w:rFonts w:cstheme="minorHAnsi"/>
          <w:color w:val="0D0D0D" w:themeColor="text1" w:themeTint="F2"/>
        </w:rPr>
        <w:t xml:space="preserve">Το θέμα της ενημέρωσης γύρω από ζητήματα γονιμότητας </w:t>
      </w:r>
      <w:r w:rsidR="00AD1A93" w:rsidRPr="00110C74">
        <w:rPr>
          <w:rFonts w:cstheme="minorHAnsi"/>
          <w:color w:val="0D0D0D" w:themeColor="text1" w:themeTint="F2"/>
        </w:rPr>
        <w:t xml:space="preserve">σήμερα </w:t>
      </w:r>
      <w:r w:rsidRPr="00110C74">
        <w:rPr>
          <w:rFonts w:cstheme="minorHAnsi"/>
          <w:color w:val="0D0D0D" w:themeColor="text1" w:themeTint="F2"/>
        </w:rPr>
        <w:t>είναι</w:t>
      </w:r>
      <w:r w:rsidR="007B1A74" w:rsidRPr="00110C74">
        <w:rPr>
          <w:rFonts w:cstheme="minorHAnsi"/>
          <w:color w:val="0D0D0D" w:themeColor="text1" w:themeTint="F2"/>
        </w:rPr>
        <w:t xml:space="preserve"> </w:t>
      </w:r>
      <w:r w:rsidRPr="00110C74">
        <w:rPr>
          <w:rFonts w:cstheme="minorHAnsi"/>
          <w:color w:val="0D0D0D" w:themeColor="text1" w:themeTint="F2"/>
        </w:rPr>
        <w:t>κρίσιμο για μία αναπτυγμένη κοινωνία</w:t>
      </w:r>
      <w:r w:rsidR="007B1A74" w:rsidRPr="00110C74">
        <w:rPr>
          <w:rFonts w:cstheme="minorHAnsi"/>
          <w:color w:val="0D0D0D" w:themeColor="text1" w:themeTint="F2"/>
        </w:rPr>
        <w:t xml:space="preserve"> όπως η ελληνική</w:t>
      </w:r>
      <w:r w:rsidRPr="00110C74">
        <w:rPr>
          <w:rFonts w:cstheme="minorHAnsi"/>
          <w:color w:val="0D0D0D" w:themeColor="text1" w:themeTint="F2"/>
        </w:rPr>
        <w:t xml:space="preserve">. Ως 2 βασικές πηγές ενημέρωσης αναφέρονται το διαδίκτυο </w:t>
      </w:r>
      <w:r w:rsidR="007B1A74" w:rsidRPr="00110C74">
        <w:rPr>
          <w:rFonts w:cstheme="minorHAnsi"/>
          <w:color w:val="0D0D0D" w:themeColor="text1" w:themeTint="F2"/>
        </w:rPr>
        <w:t>στην 1</w:t>
      </w:r>
      <w:r w:rsidR="007B1A74" w:rsidRPr="00110C74">
        <w:rPr>
          <w:rFonts w:cstheme="minorHAnsi"/>
          <w:color w:val="0D0D0D" w:themeColor="text1" w:themeTint="F2"/>
          <w:vertAlign w:val="superscript"/>
        </w:rPr>
        <w:t>η</w:t>
      </w:r>
      <w:r w:rsidR="007B1A74" w:rsidRPr="00110C74">
        <w:rPr>
          <w:rFonts w:cstheme="minorHAnsi"/>
          <w:color w:val="0D0D0D" w:themeColor="text1" w:themeTint="F2"/>
        </w:rPr>
        <w:t xml:space="preserve"> θέση </w:t>
      </w:r>
      <w:r w:rsidRPr="00110C74">
        <w:rPr>
          <w:rFonts w:cstheme="minorHAnsi"/>
          <w:color w:val="0D0D0D" w:themeColor="text1" w:themeTint="F2"/>
        </w:rPr>
        <w:t>(60%) και ο ιατρός</w:t>
      </w:r>
      <w:r w:rsidR="007B1A74" w:rsidRPr="00110C74">
        <w:rPr>
          <w:rFonts w:cstheme="minorHAnsi"/>
          <w:color w:val="0D0D0D" w:themeColor="text1" w:themeTint="F2"/>
        </w:rPr>
        <w:t xml:space="preserve"> στην 2</w:t>
      </w:r>
      <w:r w:rsidR="007B1A74" w:rsidRPr="00110C74">
        <w:rPr>
          <w:rFonts w:cstheme="minorHAnsi"/>
          <w:color w:val="0D0D0D" w:themeColor="text1" w:themeTint="F2"/>
          <w:vertAlign w:val="superscript"/>
        </w:rPr>
        <w:t>η</w:t>
      </w:r>
      <w:r w:rsidR="007B1A74" w:rsidRPr="00110C74">
        <w:rPr>
          <w:rFonts w:cstheme="minorHAnsi"/>
          <w:color w:val="0D0D0D" w:themeColor="text1" w:themeTint="F2"/>
        </w:rPr>
        <w:t xml:space="preserve"> θέση</w:t>
      </w:r>
      <w:r w:rsidRPr="00110C74">
        <w:rPr>
          <w:rFonts w:cstheme="minorHAnsi"/>
          <w:color w:val="0D0D0D" w:themeColor="text1" w:themeTint="F2"/>
        </w:rPr>
        <w:t xml:space="preserve"> (59,1%). Ακολουθούν με χαμηλότερα ποσοστά τα βιβλία (25,2%) στην 3</w:t>
      </w:r>
      <w:r w:rsidRPr="00110C74">
        <w:rPr>
          <w:rFonts w:cstheme="minorHAnsi"/>
          <w:color w:val="0D0D0D" w:themeColor="text1" w:themeTint="F2"/>
          <w:vertAlign w:val="superscript"/>
        </w:rPr>
        <w:t>η</w:t>
      </w:r>
      <w:r w:rsidRPr="00110C74">
        <w:rPr>
          <w:rFonts w:cstheme="minorHAnsi"/>
          <w:color w:val="0D0D0D" w:themeColor="text1" w:themeTint="F2"/>
        </w:rPr>
        <w:t xml:space="preserve"> θέση, το σχολείο (24,1%) στη 4</w:t>
      </w:r>
      <w:r w:rsidRPr="00110C74">
        <w:rPr>
          <w:rFonts w:cstheme="minorHAnsi"/>
          <w:color w:val="0D0D0D" w:themeColor="text1" w:themeTint="F2"/>
          <w:vertAlign w:val="superscript"/>
        </w:rPr>
        <w:t>η</w:t>
      </w:r>
      <w:r w:rsidRPr="00110C74">
        <w:rPr>
          <w:rFonts w:cstheme="minorHAnsi"/>
          <w:color w:val="0D0D0D" w:themeColor="text1" w:themeTint="F2"/>
        </w:rPr>
        <w:t xml:space="preserve"> θέση και οι γονείς και στενά μέλη της οικογένειας (20,2%).</w:t>
      </w:r>
    </w:p>
    <w:p w14:paraId="4B072697" w14:textId="1B085F8E" w:rsidR="00E86389" w:rsidRPr="00110C74" w:rsidRDefault="00E86389" w:rsidP="00397476">
      <w:pPr>
        <w:jc w:val="both"/>
        <w:rPr>
          <w:rFonts w:cstheme="minorHAnsi"/>
          <w:color w:val="0D0D0D" w:themeColor="text1" w:themeTint="F2"/>
        </w:rPr>
      </w:pPr>
      <w:r w:rsidRPr="00110C74">
        <w:rPr>
          <w:rFonts w:cstheme="minorHAnsi"/>
          <w:color w:val="0D0D0D" w:themeColor="text1" w:themeTint="F2"/>
        </w:rPr>
        <w:t>Ως ενδεδειγμένες πηγές ενημέρωσης αναγνωρίζονται στην 1</w:t>
      </w:r>
      <w:r w:rsidRPr="00110C74">
        <w:rPr>
          <w:rFonts w:cstheme="minorHAnsi"/>
          <w:color w:val="0D0D0D" w:themeColor="text1" w:themeTint="F2"/>
          <w:vertAlign w:val="superscript"/>
        </w:rPr>
        <w:t>η</w:t>
      </w:r>
      <w:r w:rsidRPr="00110C74">
        <w:rPr>
          <w:rFonts w:cstheme="minorHAnsi"/>
          <w:color w:val="0D0D0D" w:themeColor="text1" w:themeTint="F2"/>
        </w:rPr>
        <w:t xml:space="preserve"> θέση ο ιατρός (82,1%)</w:t>
      </w:r>
      <w:r w:rsidR="00AD1A93" w:rsidRPr="00110C74">
        <w:rPr>
          <w:rFonts w:cstheme="minorHAnsi"/>
          <w:color w:val="0D0D0D" w:themeColor="text1" w:themeTint="F2"/>
        </w:rPr>
        <w:t>,</w:t>
      </w:r>
      <w:r w:rsidRPr="00110C74">
        <w:rPr>
          <w:rFonts w:cstheme="minorHAnsi"/>
          <w:color w:val="0D0D0D" w:themeColor="text1" w:themeTint="F2"/>
        </w:rPr>
        <w:t xml:space="preserve"> ακολουθεί στην 2</w:t>
      </w:r>
      <w:r w:rsidRPr="00110C74">
        <w:rPr>
          <w:rFonts w:cstheme="minorHAnsi"/>
          <w:color w:val="0D0D0D" w:themeColor="text1" w:themeTint="F2"/>
          <w:vertAlign w:val="superscript"/>
        </w:rPr>
        <w:t>η</w:t>
      </w:r>
      <w:r w:rsidRPr="00110C74">
        <w:rPr>
          <w:rFonts w:cstheme="minorHAnsi"/>
          <w:color w:val="0D0D0D" w:themeColor="text1" w:themeTint="F2"/>
        </w:rPr>
        <w:t xml:space="preserve"> θέση το σχολείο με ποσοστό 61,8% και στην 3</w:t>
      </w:r>
      <w:r w:rsidRPr="00110C74">
        <w:rPr>
          <w:rFonts w:cstheme="minorHAnsi"/>
          <w:color w:val="0D0D0D" w:themeColor="text1" w:themeTint="F2"/>
          <w:vertAlign w:val="superscript"/>
        </w:rPr>
        <w:t>η</w:t>
      </w:r>
      <w:r w:rsidRPr="00110C74">
        <w:rPr>
          <w:rFonts w:cstheme="minorHAnsi"/>
          <w:color w:val="0D0D0D" w:themeColor="text1" w:themeTint="F2"/>
        </w:rPr>
        <w:t xml:space="preserve"> θέση τα βιβλία (36,8%)</w:t>
      </w:r>
      <w:r w:rsidR="005F0251" w:rsidRPr="00110C74">
        <w:rPr>
          <w:rFonts w:cstheme="minorHAnsi"/>
          <w:color w:val="0D0D0D" w:themeColor="text1" w:themeTint="F2"/>
        </w:rPr>
        <w:t>. Ακολουθεί</w:t>
      </w:r>
      <w:r w:rsidR="007B1A74" w:rsidRPr="00110C74">
        <w:rPr>
          <w:rFonts w:cstheme="minorHAnsi"/>
          <w:color w:val="0D0D0D" w:themeColor="text1" w:themeTint="F2"/>
        </w:rPr>
        <w:t xml:space="preserve"> το διαδίκτυο (27,6%) </w:t>
      </w:r>
      <w:r w:rsidRPr="00110C74">
        <w:rPr>
          <w:rFonts w:cstheme="minorHAnsi"/>
          <w:color w:val="0D0D0D" w:themeColor="text1" w:themeTint="F2"/>
        </w:rPr>
        <w:t xml:space="preserve"> οι γονείς και στενά μέλη της οικογένειας (20,2%).</w:t>
      </w:r>
    </w:p>
    <w:p w14:paraId="7023EBF2" w14:textId="5E4CAC9C" w:rsidR="005137DC" w:rsidRPr="00110C74" w:rsidRDefault="00335029" w:rsidP="005137DC">
      <w:pPr>
        <w:jc w:val="both"/>
      </w:pPr>
      <w:r w:rsidRPr="00110C74">
        <w:t>Οι προτεινόμενες στρατηγικές για την προώθηση της ενημέρωσης και της εκπαίδευσης των πολιτών σε ζητήματα αναπαραγωγικής υγείας αφορούν πολλούς κλάδους, από τους επαγγελματίες υγείας, τα ΜΜΕ έως και τ</w:t>
      </w:r>
      <w:r w:rsidR="00AC564B" w:rsidRPr="00110C74">
        <w:t>ην</w:t>
      </w:r>
      <w:r w:rsidRPr="00110C74">
        <w:t xml:space="preserve"> εκπα</w:t>
      </w:r>
      <w:r w:rsidR="00AC564B" w:rsidRPr="00110C74">
        <w:t>ίδευση</w:t>
      </w:r>
      <w:r w:rsidRPr="00110C74">
        <w:t xml:space="preserve"> και φυσικά την Πολιτική Ηγεσία. Η υψηλή αναγκαιότητα καθιέρωσης της σεξουαλικής αγωγής, καθώς και ενημέρωσης γύρω από τις σχέσεις, την αναπαραγωγική υγεία και τη γονιμότητα στα σχολεία όλων των βαθμίδων κρίνεται ζωτικής σημασίας. Η ευθύνη της ιατρικής κοινότητας στην ενημέρωση για θέματα γονιμότητας και τις προεκτάσεις τους, ο ρόλος των ΜΜΕ και του διαδικτύου στην διαμόρφωση αντιλήψεων, και ο ρόλος των εκπαιδευτικών ιδρυμάτων  στην προαγωγή της εκπαίδευσης και επιμόρφωσης για την αξία της αναπαραγωγικής υγείας πρέπει όλα να συζητηθούν στο πλαίσιο δημιουργίας στοχευμένης στρατηγικής που σκοπό θα έχει να ενισχύσει την αναπαραγωγική αυτονομία αντρών και γυναικών. </w:t>
      </w:r>
      <w:r w:rsidR="00E86389" w:rsidRPr="00110C74">
        <w:rPr>
          <w:rFonts w:cstheme="minorHAnsi"/>
          <w:color w:val="0D0D0D" w:themeColor="text1" w:themeTint="F2"/>
        </w:rPr>
        <w:t>Το παρακάτω γράφημα αποτυπώνει την αναντιστοιχία που υπάρχει σε σχέση με τις</w:t>
      </w:r>
      <w:r w:rsidR="00D25588" w:rsidRPr="00110C74">
        <w:rPr>
          <w:rFonts w:cstheme="minorHAnsi"/>
          <w:color w:val="0D0D0D" w:themeColor="text1" w:themeTint="F2"/>
        </w:rPr>
        <w:t xml:space="preserve"> πηγές ενημέρωσης. Ιδιαίτερα σημαντικό είναι να αναφερθεί και να επισημανθεί η χαμηλή θέση που κατέχει σήμερα το </w:t>
      </w:r>
      <w:r w:rsidR="00D25588" w:rsidRPr="00110C74">
        <w:rPr>
          <w:rFonts w:cstheme="minorHAnsi"/>
          <w:b/>
          <w:color w:val="0D0D0D" w:themeColor="text1" w:themeTint="F2"/>
        </w:rPr>
        <w:t>σχολείο</w:t>
      </w:r>
      <w:r w:rsidR="00D25588" w:rsidRPr="00110C74">
        <w:rPr>
          <w:rFonts w:cstheme="minorHAnsi"/>
          <w:color w:val="0D0D0D" w:themeColor="text1" w:themeTint="F2"/>
        </w:rPr>
        <w:t xml:space="preserve"> ως πηγή ενημέρωσης σε αντιδιαστολή με το </w:t>
      </w:r>
      <w:r w:rsidR="00D25588" w:rsidRPr="00110C74">
        <w:rPr>
          <w:rFonts w:cstheme="minorHAnsi"/>
          <w:b/>
          <w:color w:val="0D0D0D" w:themeColor="text1" w:themeTint="F2"/>
        </w:rPr>
        <w:t>διαδίκτυο</w:t>
      </w:r>
      <w:r w:rsidR="007B1A74" w:rsidRPr="00110C74">
        <w:rPr>
          <w:rFonts w:cstheme="minorHAnsi"/>
          <w:b/>
          <w:color w:val="0D0D0D" w:themeColor="text1" w:themeTint="F2"/>
        </w:rPr>
        <w:t>.</w:t>
      </w:r>
      <w:r w:rsidR="00E86389" w:rsidRPr="00110C74">
        <w:rPr>
          <w:rFonts w:cstheme="minorHAnsi"/>
          <w:color w:val="0D0D0D" w:themeColor="text1" w:themeTint="F2"/>
        </w:rPr>
        <w:t xml:space="preserve"> </w:t>
      </w:r>
    </w:p>
    <w:p w14:paraId="6FBF4740" w14:textId="0FE2803C" w:rsidR="00D569D2" w:rsidRPr="00E23204" w:rsidRDefault="00D569D2" w:rsidP="00397476">
      <w:pPr>
        <w:jc w:val="both"/>
        <w:rPr>
          <w:rFonts w:cstheme="minorHAnsi"/>
          <w:color w:val="0D0D0D" w:themeColor="text1" w:themeTint="F2"/>
          <w:sz w:val="20"/>
          <w:szCs w:val="20"/>
        </w:rPr>
      </w:pPr>
    </w:p>
    <w:tbl>
      <w:tblPr>
        <w:tblW w:w="6920" w:type="dxa"/>
        <w:tblLook w:val="04A0" w:firstRow="1" w:lastRow="0" w:firstColumn="1" w:lastColumn="0" w:noHBand="0" w:noVBand="1"/>
      </w:tblPr>
      <w:tblGrid>
        <w:gridCol w:w="3119"/>
        <w:gridCol w:w="1501"/>
        <w:gridCol w:w="2300"/>
      </w:tblGrid>
      <w:tr w:rsidR="00E86389" w:rsidRPr="00E23204" w14:paraId="16D376C4" w14:textId="77777777" w:rsidTr="00AD1A93">
        <w:trPr>
          <w:trHeight w:val="300"/>
        </w:trPr>
        <w:tc>
          <w:tcPr>
            <w:tcW w:w="3119" w:type="dxa"/>
            <w:tcBorders>
              <w:top w:val="nil"/>
              <w:left w:val="nil"/>
              <w:bottom w:val="single" w:sz="12" w:space="0" w:color="FFFFFF"/>
              <w:right w:val="single" w:sz="4" w:space="0" w:color="FFFFFF"/>
            </w:tcBorders>
            <w:shd w:val="clear" w:color="5B9BD5" w:fill="5B9BD5"/>
            <w:noWrap/>
            <w:vAlign w:val="bottom"/>
            <w:hideMark/>
          </w:tcPr>
          <w:p w14:paraId="31FF32F0" w14:textId="294C9844" w:rsidR="00E86389" w:rsidRPr="00E23204" w:rsidRDefault="00E86389" w:rsidP="00E86389">
            <w:pPr>
              <w:spacing w:after="0" w:line="240" w:lineRule="auto"/>
              <w:jc w:val="center"/>
              <w:rPr>
                <w:rFonts w:eastAsia="Times New Roman" w:cs="Calibri"/>
                <w:b/>
                <w:bCs/>
                <w:color w:val="FFFFFF"/>
                <w:lang w:eastAsia="el-GR"/>
              </w:rPr>
            </w:pPr>
            <w:r w:rsidRPr="00E23204">
              <w:rPr>
                <w:rFonts w:eastAsia="Times New Roman" w:cs="Calibri"/>
                <w:b/>
                <w:bCs/>
                <w:color w:val="FFFFFF"/>
                <w:lang w:eastAsia="el-GR"/>
              </w:rPr>
              <w:lastRenderedPageBreak/>
              <w:t>Ιεράρχηση με βάση την σειρά κατάταξης</w:t>
            </w:r>
          </w:p>
        </w:tc>
        <w:tc>
          <w:tcPr>
            <w:tcW w:w="1501" w:type="dxa"/>
            <w:tcBorders>
              <w:top w:val="nil"/>
              <w:left w:val="single" w:sz="4" w:space="0" w:color="FFFFFF"/>
              <w:bottom w:val="single" w:sz="12" w:space="0" w:color="FFFFFF"/>
              <w:right w:val="single" w:sz="4" w:space="0" w:color="FFFFFF"/>
            </w:tcBorders>
            <w:shd w:val="clear" w:color="5B9BD5" w:fill="5B9BD5"/>
            <w:noWrap/>
            <w:vAlign w:val="bottom"/>
            <w:hideMark/>
          </w:tcPr>
          <w:p w14:paraId="2651FD80" w14:textId="77777777" w:rsidR="00E86389" w:rsidRPr="00E23204" w:rsidRDefault="00E86389" w:rsidP="00E86389">
            <w:pPr>
              <w:spacing w:after="0" w:line="240" w:lineRule="auto"/>
              <w:jc w:val="center"/>
              <w:rPr>
                <w:rFonts w:eastAsia="Times New Roman" w:cs="Calibri"/>
                <w:b/>
                <w:bCs/>
                <w:color w:val="FFFFFF"/>
                <w:lang w:eastAsia="el-GR"/>
              </w:rPr>
            </w:pPr>
            <w:r w:rsidRPr="00E23204">
              <w:rPr>
                <w:rFonts w:eastAsia="Times New Roman" w:cs="Calibri"/>
                <w:b/>
                <w:bCs/>
                <w:color w:val="FFFFFF"/>
                <w:lang w:eastAsia="el-GR"/>
              </w:rPr>
              <w:t>ΙΣΧΥΕΙ</w:t>
            </w:r>
          </w:p>
        </w:tc>
        <w:tc>
          <w:tcPr>
            <w:tcW w:w="2300" w:type="dxa"/>
            <w:tcBorders>
              <w:top w:val="nil"/>
              <w:left w:val="single" w:sz="4" w:space="0" w:color="FFFFFF"/>
              <w:bottom w:val="single" w:sz="12" w:space="0" w:color="FFFFFF"/>
              <w:right w:val="nil"/>
            </w:tcBorders>
            <w:shd w:val="clear" w:color="5B9BD5" w:fill="5B9BD5"/>
            <w:noWrap/>
            <w:vAlign w:val="bottom"/>
            <w:hideMark/>
          </w:tcPr>
          <w:p w14:paraId="3276E8F3" w14:textId="77777777" w:rsidR="00E86389" w:rsidRPr="00E23204" w:rsidRDefault="00E86389" w:rsidP="00E86389">
            <w:pPr>
              <w:spacing w:after="0" w:line="240" w:lineRule="auto"/>
              <w:jc w:val="center"/>
              <w:rPr>
                <w:rFonts w:eastAsia="Times New Roman" w:cs="Calibri"/>
                <w:b/>
                <w:bCs/>
                <w:color w:val="FFFFFF"/>
                <w:lang w:eastAsia="el-GR"/>
              </w:rPr>
            </w:pPr>
            <w:r w:rsidRPr="00E23204">
              <w:rPr>
                <w:rFonts w:eastAsia="Times New Roman" w:cs="Calibri"/>
                <w:b/>
                <w:bCs/>
                <w:color w:val="FFFFFF"/>
                <w:lang w:eastAsia="el-GR"/>
              </w:rPr>
              <w:t>ΘΑ ΕΠΡΕΠΕ ΝΑ ΙΣΧΥΕΙ</w:t>
            </w:r>
          </w:p>
        </w:tc>
      </w:tr>
      <w:tr w:rsidR="00E86389" w:rsidRPr="00E23204" w14:paraId="621A0106" w14:textId="77777777" w:rsidTr="00AD1A93">
        <w:trPr>
          <w:trHeight w:val="300"/>
        </w:trPr>
        <w:tc>
          <w:tcPr>
            <w:tcW w:w="3119" w:type="dxa"/>
            <w:tcBorders>
              <w:top w:val="single" w:sz="4" w:space="0" w:color="FFFFFF"/>
              <w:left w:val="nil"/>
              <w:bottom w:val="single" w:sz="4" w:space="0" w:color="FFFFFF"/>
              <w:right w:val="single" w:sz="4" w:space="0" w:color="FFFFFF"/>
            </w:tcBorders>
            <w:shd w:val="clear" w:color="BDD7EE" w:fill="BDD7EE"/>
            <w:noWrap/>
            <w:vAlign w:val="bottom"/>
            <w:hideMark/>
          </w:tcPr>
          <w:p w14:paraId="497FF16E" w14:textId="77777777" w:rsidR="00E86389" w:rsidRPr="00E23204" w:rsidRDefault="00E86389" w:rsidP="00E86389">
            <w:pPr>
              <w:spacing w:after="0" w:line="240" w:lineRule="auto"/>
              <w:jc w:val="center"/>
              <w:rPr>
                <w:rFonts w:eastAsia="Times New Roman" w:cs="Calibri"/>
                <w:sz w:val="20"/>
                <w:szCs w:val="20"/>
                <w:lang w:eastAsia="el-GR"/>
              </w:rPr>
            </w:pPr>
            <w:r w:rsidRPr="00E23204">
              <w:rPr>
                <w:rFonts w:eastAsia="Times New Roman" w:cs="Calibri"/>
                <w:sz w:val="20"/>
                <w:szCs w:val="20"/>
                <w:lang w:eastAsia="el-GR"/>
              </w:rPr>
              <w:t>ΙΑΤΡΟΣ</w:t>
            </w:r>
          </w:p>
        </w:tc>
        <w:tc>
          <w:tcPr>
            <w:tcW w:w="1501"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C5DD397" w14:textId="7D997726" w:rsidR="00E86389" w:rsidRPr="00E23204" w:rsidRDefault="00E86389" w:rsidP="00E86389">
            <w:pPr>
              <w:spacing w:after="0" w:line="240" w:lineRule="auto"/>
              <w:jc w:val="center"/>
              <w:rPr>
                <w:rFonts w:eastAsia="Times New Roman" w:cs="Calibri"/>
                <w:sz w:val="20"/>
                <w:szCs w:val="20"/>
                <w:lang w:eastAsia="el-GR"/>
              </w:rPr>
            </w:pPr>
            <w:r w:rsidRPr="00E23204">
              <w:rPr>
                <w:rFonts w:eastAsia="Times New Roman" w:cs="Calibri"/>
                <w:sz w:val="20"/>
                <w:szCs w:val="20"/>
                <w:lang w:eastAsia="el-GR"/>
              </w:rPr>
              <w:t>2η θέση</w:t>
            </w:r>
          </w:p>
        </w:tc>
        <w:tc>
          <w:tcPr>
            <w:tcW w:w="2300" w:type="dxa"/>
            <w:tcBorders>
              <w:top w:val="single" w:sz="4" w:space="0" w:color="FFFFFF"/>
              <w:left w:val="single" w:sz="4" w:space="0" w:color="FFFFFF"/>
              <w:bottom w:val="single" w:sz="4" w:space="0" w:color="FFFFFF"/>
              <w:right w:val="nil"/>
            </w:tcBorders>
            <w:shd w:val="clear" w:color="BDD7EE" w:fill="BDD7EE"/>
            <w:noWrap/>
            <w:vAlign w:val="bottom"/>
            <w:hideMark/>
          </w:tcPr>
          <w:p w14:paraId="468B1E66" w14:textId="46861CB9" w:rsidR="00E86389" w:rsidRPr="00E23204" w:rsidRDefault="00E86389" w:rsidP="00E86389">
            <w:pPr>
              <w:spacing w:after="0" w:line="240" w:lineRule="auto"/>
              <w:jc w:val="center"/>
              <w:rPr>
                <w:rFonts w:eastAsia="Times New Roman" w:cs="Calibri"/>
                <w:sz w:val="20"/>
                <w:szCs w:val="20"/>
                <w:lang w:eastAsia="el-GR"/>
              </w:rPr>
            </w:pPr>
            <w:r w:rsidRPr="00E23204">
              <w:rPr>
                <w:rFonts w:eastAsia="Times New Roman" w:cs="Calibri"/>
                <w:sz w:val="20"/>
                <w:szCs w:val="20"/>
                <w:lang w:eastAsia="el-GR"/>
              </w:rPr>
              <w:t>1η θέση</w:t>
            </w:r>
          </w:p>
        </w:tc>
      </w:tr>
      <w:tr w:rsidR="00E86389" w:rsidRPr="00E23204" w14:paraId="00515EFD" w14:textId="77777777" w:rsidTr="00AD1A93">
        <w:trPr>
          <w:trHeight w:val="300"/>
        </w:trPr>
        <w:tc>
          <w:tcPr>
            <w:tcW w:w="3119" w:type="dxa"/>
            <w:tcBorders>
              <w:top w:val="single" w:sz="4" w:space="0" w:color="FFFFFF"/>
              <w:left w:val="nil"/>
              <w:bottom w:val="single" w:sz="4" w:space="0" w:color="FFFFFF"/>
              <w:right w:val="single" w:sz="4" w:space="0" w:color="FFFFFF"/>
            </w:tcBorders>
            <w:shd w:val="clear" w:color="DDEBF7" w:fill="DDEBF7"/>
            <w:noWrap/>
            <w:vAlign w:val="bottom"/>
            <w:hideMark/>
          </w:tcPr>
          <w:p w14:paraId="1AA63872" w14:textId="77777777" w:rsidR="00E86389" w:rsidRPr="00E23204" w:rsidRDefault="00E86389" w:rsidP="00E86389">
            <w:pPr>
              <w:spacing w:after="0" w:line="240" w:lineRule="auto"/>
              <w:jc w:val="center"/>
              <w:rPr>
                <w:rFonts w:eastAsia="Times New Roman" w:cs="Calibri"/>
                <w:b/>
                <w:sz w:val="20"/>
                <w:szCs w:val="20"/>
                <w:lang w:eastAsia="el-GR"/>
              </w:rPr>
            </w:pPr>
            <w:r w:rsidRPr="00E23204">
              <w:rPr>
                <w:rFonts w:eastAsia="Times New Roman" w:cs="Calibri"/>
                <w:b/>
                <w:sz w:val="20"/>
                <w:szCs w:val="20"/>
                <w:lang w:eastAsia="el-GR"/>
              </w:rPr>
              <w:t>ΣΧΟΛΕΙΟ</w:t>
            </w:r>
          </w:p>
        </w:tc>
        <w:tc>
          <w:tcPr>
            <w:tcW w:w="1501"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5D02B27" w14:textId="037CD974" w:rsidR="00E86389" w:rsidRPr="00E23204" w:rsidRDefault="00E86389" w:rsidP="00E86389">
            <w:pPr>
              <w:spacing w:after="0" w:line="240" w:lineRule="auto"/>
              <w:jc w:val="center"/>
              <w:rPr>
                <w:rFonts w:eastAsia="Times New Roman" w:cs="Calibri"/>
                <w:b/>
                <w:sz w:val="20"/>
                <w:szCs w:val="20"/>
                <w:lang w:eastAsia="el-GR"/>
              </w:rPr>
            </w:pPr>
            <w:r w:rsidRPr="00E23204">
              <w:rPr>
                <w:rFonts w:eastAsia="Times New Roman" w:cs="Calibri"/>
                <w:b/>
                <w:sz w:val="20"/>
                <w:szCs w:val="20"/>
                <w:lang w:eastAsia="el-GR"/>
              </w:rPr>
              <w:t>4η θέση</w:t>
            </w:r>
          </w:p>
        </w:tc>
        <w:tc>
          <w:tcPr>
            <w:tcW w:w="2300" w:type="dxa"/>
            <w:tcBorders>
              <w:top w:val="single" w:sz="4" w:space="0" w:color="FFFFFF"/>
              <w:left w:val="single" w:sz="4" w:space="0" w:color="FFFFFF"/>
              <w:bottom w:val="single" w:sz="4" w:space="0" w:color="FFFFFF"/>
              <w:right w:val="nil"/>
            </w:tcBorders>
            <w:shd w:val="clear" w:color="DDEBF7" w:fill="DDEBF7"/>
            <w:noWrap/>
            <w:vAlign w:val="bottom"/>
            <w:hideMark/>
          </w:tcPr>
          <w:p w14:paraId="4E146AC8" w14:textId="11753F9E" w:rsidR="00E86389" w:rsidRPr="00E23204" w:rsidRDefault="00E86389" w:rsidP="00E86389">
            <w:pPr>
              <w:spacing w:after="0" w:line="240" w:lineRule="auto"/>
              <w:jc w:val="center"/>
              <w:rPr>
                <w:rFonts w:eastAsia="Times New Roman" w:cs="Calibri"/>
                <w:b/>
                <w:sz w:val="20"/>
                <w:szCs w:val="20"/>
                <w:lang w:eastAsia="el-GR"/>
              </w:rPr>
            </w:pPr>
            <w:r w:rsidRPr="00E23204">
              <w:rPr>
                <w:rFonts w:eastAsia="Times New Roman" w:cs="Calibri"/>
                <w:b/>
                <w:sz w:val="20"/>
                <w:szCs w:val="20"/>
                <w:lang w:eastAsia="el-GR"/>
              </w:rPr>
              <w:t>2η θέση</w:t>
            </w:r>
          </w:p>
        </w:tc>
      </w:tr>
      <w:tr w:rsidR="00E86389" w:rsidRPr="00E23204" w14:paraId="75371235" w14:textId="77777777" w:rsidTr="00AD1A93">
        <w:trPr>
          <w:trHeight w:val="300"/>
        </w:trPr>
        <w:tc>
          <w:tcPr>
            <w:tcW w:w="3119" w:type="dxa"/>
            <w:tcBorders>
              <w:top w:val="single" w:sz="4" w:space="0" w:color="FFFFFF"/>
              <w:left w:val="nil"/>
              <w:bottom w:val="single" w:sz="4" w:space="0" w:color="FFFFFF"/>
              <w:right w:val="single" w:sz="4" w:space="0" w:color="FFFFFF"/>
            </w:tcBorders>
            <w:shd w:val="clear" w:color="BDD7EE" w:fill="BDD7EE"/>
            <w:noWrap/>
            <w:vAlign w:val="bottom"/>
            <w:hideMark/>
          </w:tcPr>
          <w:p w14:paraId="4CB5CBB4" w14:textId="77777777" w:rsidR="00E86389" w:rsidRPr="00E23204" w:rsidRDefault="00E86389" w:rsidP="00E86389">
            <w:pPr>
              <w:spacing w:after="0" w:line="240" w:lineRule="auto"/>
              <w:jc w:val="center"/>
              <w:rPr>
                <w:rFonts w:eastAsia="Times New Roman" w:cs="Calibri"/>
                <w:sz w:val="20"/>
                <w:szCs w:val="20"/>
                <w:lang w:eastAsia="el-GR"/>
              </w:rPr>
            </w:pPr>
            <w:r w:rsidRPr="00E23204">
              <w:rPr>
                <w:rFonts w:eastAsia="Times New Roman" w:cs="Calibri"/>
                <w:sz w:val="20"/>
                <w:szCs w:val="20"/>
                <w:lang w:eastAsia="el-GR"/>
              </w:rPr>
              <w:t>ΒΙΒΛΙΑ</w:t>
            </w:r>
          </w:p>
        </w:tc>
        <w:tc>
          <w:tcPr>
            <w:tcW w:w="1501"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5549048" w14:textId="488F7DF1" w:rsidR="00E86389" w:rsidRPr="00E23204" w:rsidRDefault="00E86389" w:rsidP="00E86389">
            <w:pPr>
              <w:spacing w:after="0" w:line="240" w:lineRule="auto"/>
              <w:jc w:val="center"/>
              <w:rPr>
                <w:rFonts w:eastAsia="Times New Roman" w:cs="Calibri"/>
                <w:sz w:val="20"/>
                <w:szCs w:val="20"/>
                <w:lang w:eastAsia="el-GR"/>
              </w:rPr>
            </w:pPr>
            <w:r w:rsidRPr="00E23204">
              <w:rPr>
                <w:rFonts w:eastAsia="Times New Roman" w:cs="Calibri"/>
                <w:sz w:val="20"/>
                <w:szCs w:val="20"/>
                <w:lang w:eastAsia="el-GR"/>
              </w:rPr>
              <w:t>3η θέση</w:t>
            </w:r>
          </w:p>
        </w:tc>
        <w:tc>
          <w:tcPr>
            <w:tcW w:w="2300" w:type="dxa"/>
            <w:tcBorders>
              <w:top w:val="single" w:sz="4" w:space="0" w:color="FFFFFF"/>
              <w:left w:val="single" w:sz="4" w:space="0" w:color="FFFFFF"/>
              <w:bottom w:val="single" w:sz="4" w:space="0" w:color="FFFFFF"/>
              <w:right w:val="nil"/>
            </w:tcBorders>
            <w:shd w:val="clear" w:color="BDD7EE" w:fill="BDD7EE"/>
            <w:noWrap/>
            <w:vAlign w:val="bottom"/>
            <w:hideMark/>
          </w:tcPr>
          <w:p w14:paraId="483004DB" w14:textId="7DBD2FC7" w:rsidR="00E86389" w:rsidRPr="00E23204" w:rsidRDefault="00E86389" w:rsidP="00E86389">
            <w:pPr>
              <w:spacing w:after="0" w:line="240" w:lineRule="auto"/>
              <w:jc w:val="center"/>
              <w:rPr>
                <w:rFonts w:eastAsia="Times New Roman" w:cs="Calibri"/>
                <w:sz w:val="20"/>
                <w:szCs w:val="20"/>
                <w:lang w:eastAsia="el-GR"/>
              </w:rPr>
            </w:pPr>
            <w:r w:rsidRPr="00E23204">
              <w:rPr>
                <w:rFonts w:eastAsia="Times New Roman" w:cs="Calibri"/>
                <w:sz w:val="20"/>
                <w:szCs w:val="20"/>
                <w:lang w:eastAsia="el-GR"/>
              </w:rPr>
              <w:t>3η θέση</w:t>
            </w:r>
          </w:p>
        </w:tc>
      </w:tr>
      <w:tr w:rsidR="00E86389" w:rsidRPr="00E23204" w14:paraId="7DAFBDCE" w14:textId="77777777" w:rsidTr="00AD1A93">
        <w:trPr>
          <w:trHeight w:val="300"/>
        </w:trPr>
        <w:tc>
          <w:tcPr>
            <w:tcW w:w="3119" w:type="dxa"/>
            <w:tcBorders>
              <w:top w:val="single" w:sz="4" w:space="0" w:color="FFFFFF"/>
              <w:left w:val="nil"/>
              <w:bottom w:val="single" w:sz="4" w:space="0" w:color="FFFFFF"/>
              <w:right w:val="single" w:sz="4" w:space="0" w:color="FFFFFF"/>
            </w:tcBorders>
            <w:shd w:val="clear" w:color="DDEBF7" w:fill="DDEBF7"/>
            <w:noWrap/>
            <w:vAlign w:val="bottom"/>
            <w:hideMark/>
          </w:tcPr>
          <w:p w14:paraId="5CC2747D" w14:textId="77777777" w:rsidR="00E86389" w:rsidRPr="00E23204" w:rsidRDefault="00E86389" w:rsidP="00E86389">
            <w:pPr>
              <w:spacing w:after="0" w:line="240" w:lineRule="auto"/>
              <w:jc w:val="center"/>
              <w:rPr>
                <w:rFonts w:eastAsia="Times New Roman" w:cs="Calibri"/>
                <w:b/>
                <w:sz w:val="20"/>
                <w:szCs w:val="20"/>
                <w:lang w:eastAsia="el-GR"/>
              </w:rPr>
            </w:pPr>
            <w:r w:rsidRPr="00E23204">
              <w:rPr>
                <w:rFonts w:eastAsia="Times New Roman" w:cs="Calibri"/>
                <w:b/>
                <w:sz w:val="20"/>
                <w:szCs w:val="20"/>
                <w:lang w:eastAsia="el-GR"/>
              </w:rPr>
              <w:t>ΔΙΑΔΙΚΤΥΟ</w:t>
            </w:r>
          </w:p>
        </w:tc>
        <w:tc>
          <w:tcPr>
            <w:tcW w:w="1501"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AFBB55B" w14:textId="454BFC67" w:rsidR="00E86389" w:rsidRPr="00E23204" w:rsidRDefault="00E86389" w:rsidP="00E86389">
            <w:pPr>
              <w:spacing w:after="0" w:line="240" w:lineRule="auto"/>
              <w:jc w:val="center"/>
              <w:rPr>
                <w:rFonts w:eastAsia="Times New Roman" w:cs="Calibri"/>
                <w:b/>
                <w:sz w:val="20"/>
                <w:szCs w:val="20"/>
                <w:lang w:eastAsia="el-GR"/>
              </w:rPr>
            </w:pPr>
            <w:r w:rsidRPr="00E23204">
              <w:rPr>
                <w:rFonts w:eastAsia="Times New Roman" w:cs="Calibri"/>
                <w:b/>
                <w:sz w:val="20"/>
                <w:szCs w:val="20"/>
                <w:lang w:eastAsia="el-GR"/>
              </w:rPr>
              <w:t>1η θέση</w:t>
            </w:r>
          </w:p>
        </w:tc>
        <w:tc>
          <w:tcPr>
            <w:tcW w:w="2300" w:type="dxa"/>
            <w:tcBorders>
              <w:top w:val="single" w:sz="4" w:space="0" w:color="FFFFFF"/>
              <w:left w:val="single" w:sz="4" w:space="0" w:color="FFFFFF"/>
              <w:bottom w:val="single" w:sz="4" w:space="0" w:color="FFFFFF"/>
              <w:right w:val="nil"/>
            </w:tcBorders>
            <w:shd w:val="clear" w:color="DDEBF7" w:fill="DDEBF7"/>
            <w:noWrap/>
            <w:vAlign w:val="bottom"/>
            <w:hideMark/>
          </w:tcPr>
          <w:p w14:paraId="156924A6" w14:textId="0F3B3174" w:rsidR="00E86389" w:rsidRPr="00E23204" w:rsidRDefault="00E86389" w:rsidP="00E86389">
            <w:pPr>
              <w:spacing w:after="0" w:line="240" w:lineRule="auto"/>
              <w:jc w:val="center"/>
              <w:rPr>
                <w:rFonts w:eastAsia="Times New Roman" w:cs="Calibri"/>
                <w:b/>
                <w:sz w:val="20"/>
                <w:szCs w:val="20"/>
                <w:lang w:eastAsia="el-GR"/>
              </w:rPr>
            </w:pPr>
            <w:r w:rsidRPr="00E23204">
              <w:rPr>
                <w:rFonts w:eastAsia="Times New Roman" w:cs="Calibri"/>
                <w:b/>
                <w:sz w:val="20"/>
                <w:szCs w:val="20"/>
                <w:lang w:eastAsia="el-GR"/>
              </w:rPr>
              <w:t>4η θέση</w:t>
            </w:r>
          </w:p>
        </w:tc>
      </w:tr>
      <w:tr w:rsidR="00E86389" w:rsidRPr="00E23204" w14:paraId="22F5179E" w14:textId="77777777" w:rsidTr="00AD1A93">
        <w:trPr>
          <w:trHeight w:val="300"/>
        </w:trPr>
        <w:tc>
          <w:tcPr>
            <w:tcW w:w="3119" w:type="dxa"/>
            <w:tcBorders>
              <w:top w:val="single" w:sz="4" w:space="0" w:color="FFFFFF"/>
              <w:left w:val="nil"/>
              <w:bottom w:val="nil"/>
              <w:right w:val="single" w:sz="4" w:space="0" w:color="FFFFFF"/>
            </w:tcBorders>
            <w:shd w:val="clear" w:color="BDD7EE" w:fill="BDD7EE"/>
            <w:noWrap/>
            <w:vAlign w:val="bottom"/>
            <w:hideMark/>
          </w:tcPr>
          <w:p w14:paraId="5A118F4E" w14:textId="77777777" w:rsidR="00E86389" w:rsidRPr="00E23204" w:rsidRDefault="00E86389" w:rsidP="00E86389">
            <w:pPr>
              <w:spacing w:after="0" w:line="240" w:lineRule="auto"/>
              <w:jc w:val="center"/>
              <w:rPr>
                <w:rFonts w:eastAsia="Times New Roman" w:cs="Calibri"/>
                <w:sz w:val="20"/>
                <w:szCs w:val="20"/>
                <w:lang w:eastAsia="el-GR"/>
              </w:rPr>
            </w:pPr>
            <w:r w:rsidRPr="00E23204">
              <w:rPr>
                <w:rFonts w:eastAsia="Times New Roman" w:cs="Calibri"/>
                <w:sz w:val="20"/>
                <w:szCs w:val="20"/>
                <w:lang w:eastAsia="el-GR"/>
              </w:rPr>
              <w:t>ΓΟΝΕΙΣ ΚΑΙ ΣΤΕΝΑ ΜΕΛΗ ΤΗΣ ΟΙΚΟΓΕΝΕΙΑΣ</w:t>
            </w:r>
          </w:p>
        </w:tc>
        <w:tc>
          <w:tcPr>
            <w:tcW w:w="1501" w:type="dxa"/>
            <w:tcBorders>
              <w:top w:val="single" w:sz="4" w:space="0" w:color="FFFFFF"/>
              <w:left w:val="single" w:sz="4" w:space="0" w:color="FFFFFF"/>
              <w:bottom w:val="nil"/>
              <w:right w:val="single" w:sz="4" w:space="0" w:color="FFFFFF"/>
            </w:tcBorders>
            <w:shd w:val="clear" w:color="BDD7EE" w:fill="BDD7EE"/>
            <w:noWrap/>
            <w:vAlign w:val="bottom"/>
            <w:hideMark/>
          </w:tcPr>
          <w:p w14:paraId="6EB38CC2" w14:textId="20B75D24" w:rsidR="00E86389" w:rsidRPr="00E23204" w:rsidRDefault="00E86389" w:rsidP="00E86389">
            <w:pPr>
              <w:spacing w:after="0" w:line="240" w:lineRule="auto"/>
              <w:jc w:val="center"/>
              <w:rPr>
                <w:rFonts w:eastAsia="Times New Roman" w:cs="Calibri"/>
                <w:sz w:val="20"/>
                <w:szCs w:val="20"/>
                <w:lang w:eastAsia="el-GR"/>
              </w:rPr>
            </w:pPr>
            <w:r w:rsidRPr="00E23204">
              <w:rPr>
                <w:rFonts w:eastAsia="Times New Roman" w:cs="Calibri"/>
                <w:sz w:val="20"/>
                <w:szCs w:val="20"/>
                <w:lang w:eastAsia="el-GR"/>
              </w:rPr>
              <w:t>5η θέση</w:t>
            </w:r>
          </w:p>
        </w:tc>
        <w:tc>
          <w:tcPr>
            <w:tcW w:w="2300" w:type="dxa"/>
            <w:tcBorders>
              <w:top w:val="single" w:sz="4" w:space="0" w:color="FFFFFF"/>
              <w:left w:val="single" w:sz="4" w:space="0" w:color="FFFFFF"/>
              <w:bottom w:val="nil"/>
              <w:right w:val="nil"/>
            </w:tcBorders>
            <w:shd w:val="clear" w:color="BDD7EE" w:fill="BDD7EE"/>
            <w:noWrap/>
            <w:vAlign w:val="bottom"/>
            <w:hideMark/>
          </w:tcPr>
          <w:p w14:paraId="792BDE1E" w14:textId="06A55CCC" w:rsidR="00E86389" w:rsidRPr="00E23204" w:rsidRDefault="00E86389" w:rsidP="00E86389">
            <w:pPr>
              <w:spacing w:after="0" w:line="240" w:lineRule="auto"/>
              <w:jc w:val="center"/>
              <w:rPr>
                <w:rFonts w:eastAsia="Times New Roman" w:cs="Calibri"/>
                <w:sz w:val="20"/>
                <w:szCs w:val="20"/>
                <w:lang w:eastAsia="el-GR"/>
              </w:rPr>
            </w:pPr>
            <w:r w:rsidRPr="00E23204">
              <w:rPr>
                <w:rFonts w:eastAsia="Times New Roman" w:cs="Calibri"/>
                <w:sz w:val="20"/>
                <w:szCs w:val="20"/>
                <w:lang w:eastAsia="el-GR"/>
              </w:rPr>
              <w:t>5η θέση</w:t>
            </w:r>
          </w:p>
        </w:tc>
      </w:tr>
    </w:tbl>
    <w:p w14:paraId="5044020C" w14:textId="74D12F74" w:rsidR="00D569D2" w:rsidRPr="00E23204" w:rsidRDefault="00D569D2" w:rsidP="00E86389">
      <w:pPr>
        <w:spacing w:after="0" w:line="240" w:lineRule="auto"/>
        <w:jc w:val="right"/>
        <w:rPr>
          <w:rFonts w:eastAsia="Times New Roman" w:cs="Calibri"/>
          <w:sz w:val="20"/>
          <w:szCs w:val="20"/>
          <w:lang w:eastAsia="el-GR"/>
        </w:rPr>
      </w:pPr>
    </w:p>
    <w:p w14:paraId="7ACDA2D7" w14:textId="2B6FC6F7" w:rsidR="00747A57" w:rsidRPr="00E23204" w:rsidRDefault="00E23204" w:rsidP="00747A57">
      <w:pPr>
        <w:shd w:val="clear" w:color="auto" w:fill="F2F2F2" w:themeFill="background1" w:themeFillShade="F2"/>
        <w:jc w:val="both"/>
        <w:rPr>
          <w:rFonts w:cstheme="minorHAnsi"/>
          <w:b/>
          <w:bCs/>
          <w:color w:val="0070C0"/>
          <w:sz w:val="20"/>
          <w:szCs w:val="20"/>
        </w:rPr>
      </w:pPr>
      <w:r w:rsidRPr="00E23204">
        <w:rPr>
          <w:rFonts w:cstheme="minorHAnsi"/>
          <w:b/>
          <w:bCs/>
          <w:color w:val="0070C0"/>
          <w:sz w:val="20"/>
          <w:szCs w:val="20"/>
        </w:rPr>
        <w:t>3.</w:t>
      </w:r>
      <w:r w:rsidR="00747A57" w:rsidRPr="00E23204">
        <w:rPr>
          <w:rFonts w:cstheme="minorHAnsi"/>
          <w:b/>
          <w:bCs/>
          <w:color w:val="0070C0"/>
          <w:sz w:val="20"/>
          <w:szCs w:val="20"/>
        </w:rPr>
        <w:t>Στάση και Απόψεις για την τεκνοποίηση</w:t>
      </w:r>
    </w:p>
    <w:p w14:paraId="5EB238E2" w14:textId="530C749A" w:rsidR="00747A57" w:rsidRPr="00E23204" w:rsidRDefault="00747A57" w:rsidP="00397476">
      <w:pPr>
        <w:jc w:val="both"/>
        <w:rPr>
          <w:rFonts w:cstheme="minorHAnsi"/>
          <w:color w:val="0D0D0D" w:themeColor="text1" w:themeTint="F2"/>
          <w:sz w:val="20"/>
          <w:szCs w:val="20"/>
        </w:rPr>
      </w:pPr>
    </w:p>
    <w:p w14:paraId="1FE221AC" w14:textId="769B99F3" w:rsidR="00367AD0" w:rsidRPr="00E23204" w:rsidRDefault="007B1A74" w:rsidP="00397476">
      <w:pPr>
        <w:jc w:val="both"/>
        <w:rPr>
          <w:rFonts w:cstheme="minorHAnsi"/>
          <w:color w:val="0D0D0D" w:themeColor="text1" w:themeTint="F2"/>
          <w:sz w:val="20"/>
          <w:szCs w:val="20"/>
        </w:rPr>
      </w:pPr>
      <w:r w:rsidRPr="00E23204">
        <w:rPr>
          <w:rFonts w:cstheme="minorHAnsi"/>
          <w:color w:val="0D0D0D" w:themeColor="text1" w:themeTint="F2"/>
          <w:sz w:val="20"/>
          <w:szCs w:val="20"/>
        </w:rPr>
        <w:t xml:space="preserve">Η τεκνοποίηση είναι μια </w:t>
      </w:r>
      <w:r w:rsidR="00B87E10">
        <w:rPr>
          <w:rFonts w:cstheme="minorHAnsi"/>
          <w:color w:val="0D0D0D" w:themeColor="text1" w:themeTint="F2"/>
          <w:sz w:val="20"/>
          <w:szCs w:val="20"/>
        </w:rPr>
        <w:t xml:space="preserve">προσωπική </w:t>
      </w:r>
      <w:r w:rsidRPr="00E23204">
        <w:rPr>
          <w:rFonts w:cstheme="minorHAnsi"/>
          <w:color w:val="0D0D0D" w:themeColor="text1" w:themeTint="F2"/>
          <w:sz w:val="20"/>
          <w:szCs w:val="20"/>
        </w:rPr>
        <w:t xml:space="preserve">επιλογή </w:t>
      </w:r>
      <w:r>
        <w:rPr>
          <w:rFonts w:cstheme="minorHAnsi"/>
          <w:color w:val="0D0D0D" w:themeColor="text1" w:themeTint="F2"/>
          <w:sz w:val="20"/>
          <w:szCs w:val="20"/>
        </w:rPr>
        <w:t xml:space="preserve">του κάθε ατόμου (άνδρα και γυναίκα) και </w:t>
      </w:r>
      <w:r w:rsidR="00AD1A93">
        <w:rPr>
          <w:rFonts w:cstheme="minorHAnsi"/>
          <w:color w:val="0D0D0D" w:themeColor="text1" w:themeTint="F2"/>
          <w:sz w:val="20"/>
          <w:szCs w:val="20"/>
        </w:rPr>
        <w:t xml:space="preserve">η όποια απόφαση </w:t>
      </w:r>
      <w:r>
        <w:rPr>
          <w:rFonts w:cstheme="minorHAnsi"/>
          <w:color w:val="0D0D0D" w:themeColor="text1" w:themeTint="F2"/>
          <w:sz w:val="20"/>
          <w:szCs w:val="20"/>
        </w:rPr>
        <w:t>θα πρέπει να είναι σεβαστή.</w:t>
      </w:r>
      <w:r w:rsidR="006C336D">
        <w:rPr>
          <w:rFonts w:cstheme="minorHAnsi"/>
          <w:color w:val="0D0D0D" w:themeColor="text1" w:themeTint="F2"/>
          <w:sz w:val="20"/>
          <w:szCs w:val="20"/>
        </w:rPr>
        <w:t xml:space="preserve"> Οφείλουμε να αντιμετωπίζουμε με τον ίδιο σεβασμό τόσο την επιλογή τεκνοποίησης όσο και την επιλογή αποφυγής </w:t>
      </w:r>
      <w:r w:rsidR="004A609B">
        <w:rPr>
          <w:rFonts w:cstheme="minorHAnsi"/>
          <w:color w:val="0D0D0D" w:themeColor="text1" w:themeTint="F2"/>
          <w:sz w:val="20"/>
          <w:szCs w:val="20"/>
        </w:rPr>
        <w:t>της. Η</w:t>
      </w:r>
      <w:r w:rsidR="006C336D">
        <w:rPr>
          <w:rFonts w:cstheme="minorHAnsi"/>
          <w:color w:val="0D0D0D" w:themeColor="text1" w:themeTint="F2"/>
          <w:sz w:val="20"/>
          <w:szCs w:val="20"/>
        </w:rPr>
        <w:t xml:space="preserve"> εν λόγω έρευνα κατέδειξε ότι π</w:t>
      </w:r>
      <w:r w:rsidR="00AD1A93">
        <w:rPr>
          <w:rFonts w:cstheme="minorHAnsi"/>
          <w:color w:val="0D0D0D" w:themeColor="text1" w:themeTint="F2"/>
          <w:sz w:val="20"/>
          <w:szCs w:val="20"/>
        </w:rPr>
        <w:t>ερίπου</w:t>
      </w:r>
      <w:r w:rsidRPr="00E23204">
        <w:rPr>
          <w:rFonts w:cstheme="minorHAnsi"/>
          <w:color w:val="0D0D0D" w:themeColor="text1" w:themeTint="F2"/>
          <w:sz w:val="20"/>
          <w:szCs w:val="20"/>
        </w:rPr>
        <w:t xml:space="preserve"> </w:t>
      </w:r>
      <w:r w:rsidR="00367AD0" w:rsidRPr="00E23204">
        <w:rPr>
          <w:rFonts w:cstheme="minorHAnsi"/>
          <w:color w:val="0D0D0D" w:themeColor="text1" w:themeTint="F2"/>
          <w:sz w:val="20"/>
          <w:szCs w:val="20"/>
        </w:rPr>
        <w:t>1 στις 3 γυναίκες (32,1%) και άνδρες (29,4%) συμφων</w:t>
      </w:r>
      <w:r w:rsidR="006C336D">
        <w:rPr>
          <w:rFonts w:cstheme="minorHAnsi"/>
          <w:color w:val="0D0D0D" w:themeColor="text1" w:themeTint="F2"/>
          <w:sz w:val="20"/>
          <w:szCs w:val="20"/>
        </w:rPr>
        <w:t>ούν</w:t>
      </w:r>
      <w:r w:rsidR="00110C74">
        <w:rPr>
          <w:rFonts w:cstheme="minorHAnsi"/>
          <w:color w:val="0D0D0D" w:themeColor="text1" w:themeTint="F2"/>
          <w:sz w:val="20"/>
          <w:szCs w:val="20"/>
        </w:rPr>
        <w:t xml:space="preserve"> </w:t>
      </w:r>
      <w:r w:rsidR="00367AD0" w:rsidRPr="00E23204">
        <w:rPr>
          <w:rFonts w:cstheme="minorHAnsi"/>
          <w:color w:val="0D0D0D" w:themeColor="text1" w:themeTint="F2"/>
          <w:sz w:val="20"/>
          <w:szCs w:val="20"/>
        </w:rPr>
        <w:t xml:space="preserve">με την άποψη ότι η  απόκτηση παιδιού δεν αποτελεί για </w:t>
      </w:r>
      <w:r>
        <w:rPr>
          <w:rFonts w:cstheme="minorHAnsi"/>
          <w:color w:val="0D0D0D" w:themeColor="text1" w:themeTint="F2"/>
          <w:sz w:val="20"/>
          <w:szCs w:val="20"/>
        </w:rPr>
        <w:t>αυτούς</w:t>
      </w:r>
      <w:r w:rsidR="00367AD0" w:rsidRPr="00E23204">
        <w:rPr>
          <w:rFonts w:cstheme="minorHAnsi"/>
          <w:color w:val="0D0D0D" w:themeColor="text1" w:themeTint="F2"/>
          <w:sz w:val="20"/>
          <w:szCs w:val="20"/>
        </w:rPr>
        <w:t xml:space="preserve"> βασικό και σημαντικό στόχο στην ζωή τους γενικά. </w:t>
      </w:r>
    </w:p>
    <w:tbl>
      <w:tblPr>
        <w:tblStyle w:val="GridTable4-Accent1"/>
        <w:tblW w:w="8040" w:type="dxa"/>
        <w:jc w:val="right"/>
        <w:tblLook w:val="04A0" w:firstRow="1" w:lastRow="0" w:firstColumn="1" w:lastColumn="0" w:noHBand="0" w:noVBand="1"/>
      </w:tblPr>
      <w:tblGrid>
        <w:gridCol w:w="2480"/>
        <w:gridCol w:w="2140"/>
        <w:gridCol w:w="2300"/>
        <w:gridCol w:w="1120"/>
      </w:tblGrid>
      <w:tr w:rsidR="00367AD0" w:rsidRPr="00367AD0" w14:paraId="49728C49" w14:textId="77777777" w:rsidTr="00367AD0">
        <w:trPr>
          <w:cnfStyle w:val="100000000000" w:firstRow="1" w:lastRow="0" w:firstColumn="0" w:lastColumn="0" w:oddVBand="0" w:evenVBand="0" w:oddHBand="0"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DD017BD" w14:textId="054C7664" w:rsidR="00367AD0" w:rsidRPr="00367AD0" w:rsidRDefault="00367AD0" w:rsidP="00367AD0">
            <w:pPr>
              <w:jc w:val="center"/>
              <w:rPr>
                <w:rFonts w:eastAsia="Times New Roman" w:cs="Arial"/>
                <w:sz w:val="20"/>
                <w:szCs w:val="20"/>
                <w:lang w:eastAsia="el-GR"/>
              </w:rPr>
            </w:pPr>
          </w:p>
        </w:tc>
        <w:tc>
          <w:tcPr>
            <w:tcW w:w="2140" w:type="dxa"/>
            <w:noWrap/>
            <w:hideMark/>
          </w:tcPr>
          <w:p w14:paraId="032B7166" w14:textId="77777777" w:rsidR="00367AD0" w:rsidRPr="00367AD0" w:rsidRDefault="00367AD0" w:rsidP="00367AD0">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lang w:eastAsia="el-GR"/>
              </w:rPr>
            </w:pPr>
            <w:r w:rsidRPr="00367AD0">
              <w:rPr>
                <w:rFonts w:eastAsia="Times New Roman" w:cs="Calibri"/>
                <w:color w:val="FFFFFF"/>
                <w:lang w:eastAsia="el-GR"/>
              </w:rPr>
              <w:t>ΣΥΝΟΛΟ</w:t>
            </w:r>
          </w:p>
        </w:tc>
        <w:tc>
          <w:tcPr>
            <w:tcW w:w="2300" w:type="dxa"/>
            <w:noWrap/>
            <w:hideMark/>
          </w:tcPr>
          <w:p w14:paraId="34AA1153" w14:textId="77777777" w:rsidR="00367AD0" w:rsidRPr="00367AD0" w:rsidRDefault="00367AD0" w:rsidP="00367AD0">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lang w:eastAsia="el-GR"/>
              </w:rPr>
            </w:pPr>
            <w:r w:rsidRPr="00367AD0">
              <w:rPr>
                <w:rFonts w:eastAsia="Times New Roman" w:cs="Calibri"/>
                <w:color w:val="FFFFFF"/>
                <w:lang w:eastAsia="el-GR"/>
              </w:rPr>
              <w:t>ΑΝΔΡΑΣ</w:t>
            </w:r>
          </w:p>
        </w:tc>
        <w:tc>
          <w:tcPr>
            <w:tcW w:w="1120" w:type="dxa"/>
            <w:noWrap/>
            <w:hideMark/>
          </w:tcPr>
          <w:p w14:paraId="7B676AA1" w14:textId="77777777" w:rsidR="00367AD0" w:rsidRPr="00367AD0" w:rsidRDefault="00367AD0" w:rsidP="00367AD0">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lang w:eastAsia="el-GR"/>
              </w:rPr>
            </w:pPr>
            <w:r w:rsidRPr="00367AD0">
              <w:rPr>
                <w:rFonts w:eastAsia="Times New Roman" w:cs="Calibri"/>
                <w:color w:val="FFFFFF"/>
                <w:lang w:eastAsia="el-GR"/>
              </w:rPr>
              <w:t>ΓΥΝΑΙΚΑ</w:t>
            </w:r>
          </w:p>
        </w:tc>
      </w:tr>
      <w:tr w:rsidR="00367AD0" w:rsidRPr="00367AD0" w14:paraId="01D469D9" w14:textId="77777777" w:rsidTr="00367AD0">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A7CB8A4" w14:textId="77777777" w:rsidR="00367AD0" w:rsidRPr="00367AD0" w:rsidRDefault="00367AD0" w:rsidP="00367AD0">
            <w:pPr>
              <w:jc w:val="center"/>
              <w:rPr>
                <w:rFonts w:eastAsia="Times New Roman" w:cs="Calibri"/>
                <w:sz w:val="20"/>
                <w:szCs w:val="20"/>
                <w:lang w:eastAsia="el-GR"/>
              </w:rPr>
            </w:pPr>
            <w:r w:rsidRPr="00367AD0">
              <w:rPr>
                <w:rFonts w:eastAsia="Times New Roman" w:cs="Calibri"/>
                <w:sz w:val="20"/>
                <w:szCs w:val="20"/>
                <w:lang w:eastAsia="el-GR"/>
              </w:rPr>
              <w:t>ΑΠΟΛΥΤΑ/ΜΑΛΛΟΝ ΔΙΑΦΩΝΩ</w:t>
            </w:r>
          </w:p>
        </w:tc>
        <w:tc>
          <w:tcPr>
            <w:tcW w:w="2140" w:type="dxa"/>
            <w:noWrap/>
            <w:hideMark/>
          </w:tcPr>
          <w:p w14:paraId="2DC4498A" w14:textId="77777777" w:rsidR="00367AD0" w:rsidRPr="00367AD0" w:rsidRDefault="00367AD0" w:rsidP="00367AD0">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50,6</w:t>
            </w:r>
          </w:p>
        </w:tc>
        <w:tc>
          <w:tcPr>
            <w:tcW w:w="2300" w:type="dxa"/>
            <w:noWrap/>
            <w:hideMark/>
          </w:tcPr>
          <w:p w14:paraId="5E46046E" w14:textId="77777777" w:rsidR="00367AD0" w:rsidRPr="00367AD0" w:rsidRDefault="00367AD0" w:rsidP="00367AD0">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52,9</w:t>
            </w:r>
          </w:p>
        </w:tc>
        <w:tc>
          <w:tcPr>
            <w:tcW w:w="1120" w:type="dxa"/>
            <w:noWrap/>
            <w:hideMark/>
          </w:tcPr>
          <w:p w14:paraId="3F24CCDF" w14:textId="77777777" w:rsidR="00367AD0" w:rsidRPr="00367AD0" w:rsidRDefault="00367AD0" w:rsidP="00367AD0">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48,4</w:t>
            </w:r>
          </w:p>
        </w:tc>
      </w:tr>
      <w:tr w:rsidR="00367AD0" w:rsidRPr="00367AD0" w14:paraId="62A61008" w14:textId="77777777" w:rsidTr="00367AD0">
        <w:trPr>
          <w:trHeight w:val="300"/>
          <w:jc w:val="right"/>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CED4D59" w14:textId="77777777" w:rsidR="00367AD0" w:rsidRPr="00367AD0" w:rsidRDefault="00367AD0" w:rsidP="00367AD0">
            <w:pPr>
              <w:jc w:val="center"/>
              <w:rPr>
                <w:rFonts w:eastAsia="Times New Roman" w:cs="Calibri"/>
                <w:sz w:val="20"/>
                <w:szCs w:val="20"/>
                <w:lang w:eastAsia="el-GR"/>
              </w:rPr>
            </w:pPr>
            <w:r w:rsidRPr="00367AD0">
              <w:rPr>
                <w:rFonts w:eastAsia="Times New Roman" w:cs="Calibri"/>
                <w:sz w:val="20"/>
                <w:szCs w:val="20"/>
                <w:lang w:eastAsia="el-GR"/>
              </w:rPr>
              <w:t>ΟΥΤΕ / ΟΥΤΕ</w:t>
            </w:r>
          </w:p>
        </w:tc>
        <w:tc>
          <w:tcPr>
            <w:tcW w:w="2140" w:type="dxa"/>
            <w:noWrap/>
            <w:hideMark/>
          </w:tcPr>
          <w:p w14:paraId="46BD2CEB" w14:textId="77777777" w:rsidR="00367AD0" w:rsidRPr="00367AD0" w:rsidRDefault="00367AD0" w:rsidP="00367AD0">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15,2</w:t>
            </w:r>
          </w:p>
        </w:tc>
        <w:tc>
          <w:tcPr>
            <w:tcW w:w="2300" w:type="dxa"/>
            <w:noWrap/>
            <w:hideMark/>
          </w:tcPr>
          <w:p w14:paraId="62711F31" w14:textId="77777777" w:rsidR="00367AD0" w:rsidRPr="00367AD0" w:rsidRDefault="00367AD0" w:rsidP="00367AD0">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14,3</w:t>
            </w:r>
          </w:p>
        </w:tc>
        <w:tc>
          <w:tcPr>
            <w:tcW w:w="1120" w:type="dxa"/>
            <w:noWrap/>
            <w:hideMark/>
          </w:tcPr>
          <w:p w14:paraId="28C68341" w14:textId="77777777" w:rsidR="00367AD0" w:rsidRPr="00367AD0" w:rsidRDefault="00367AD0" w:rsidP="00367AD0">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16,1</w:t>
            </w:r>
          </w:p>
        </w:tc>
      </w:tr>
      <w:tr w:rsidR="00367AD0" w:rsidRPr="00367AD0" w14:paraId="6FFC0A61" w14:textId="77777777" w:rsidTr="00367AD0">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7C1DE52" w14:textId="77777777" w:rsidR="00367AD0" w:rsidRPr="00367AD0" w:rsidRDefault="00367AD0" w:rsidP="00367AD0">
            <w:pPr>
              <w:jc w:val="center"/>
              <w:rPr>
                <w:rFonts w:eastAsia="Times New Roman" w:cs="Calibri"/>
                <w:sz w:val="20"/>
                <w:szCs w:val="20"/>
                <w:lang w:eastAsia="el-GR"/>
              </w:rPr>
            </w:pPr>
            <w:r w:rsidRPr="00367AD0">
              <w:rPr>
                <w:rFonts w:eastAsia="Times New Roman" w:cs="Calibri"/>
                <w:sz w:val="20"/>
                <w:szCs w:val="20"/>
                <w:lang w:eastAsia="el-GR"/>
              </w:rPr>
              <w:t>ΜΑΛΛΟΝ/ΑΠΟΛΥΤΑ ΣΥΜΦΩΝΩ</w:t>
            </w:r>
          </w:p>
        </w:tc>
        <w:tc>
          <w:tcPr>
            <w:tcW w:w="2140" w:type="dxa"/>
            <w:noWrap/>
            <w:hideMark/>
          </w:tcPr>
          <w:p w14:paraId="037ABA59" w14:textId="77777777" w:rsidR="00367AD0" w:rsidRPr="00367AD0" w:rsidRDefault="00367AD0" w:rsidP="00367AD0">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30,8</w:t>
            </w:r>
          </w:p>
        </w:tc>
        <w:tc>
          <w:tcPr>
            <w:tcW w:w="2300" w:type="dxa"/>
            <w:noWrap/>
            <w:hideMark/>
          </w:tcPr>
          <w:p w14:paraId="164B918C" w14:textId="77777777" w:rsidR="00367AD0" w:rsidRPr="00367AD0" w:rsidRDefault="00367AD0" w:rsidP="00367AD0">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29,4</w:t>
            </w:r>
          </w:p>
        </w:tc>
        <w:tc>
          <w:tcPr>
            <w:tcW w:w="1120" w:type="dxa"/>
            <w:noWrap/>
            <w:hideMark/>
          </w:tcPr>
          <w:p w14:paraId="6C1B5796" w14:textId="77777777" w:rsidR="00367AD0" w:rsidRPr="00367AD0" w:rsidRDefault="00367AD0" w:rsidP="00367AD0">
            <w:pPr>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32,1</w:t>
            </w:r>
          </w:p>
        </w:tc>
      </w:tr>
      <w:tr w:rsidR="00367AD0" w:rsidRPr="00367AD0" w14:paraId="69A75BDD" w14:textId="77777777" w:rsidTr="00367AD0">
        <w:trPr>
          <w:trHeight w:val="300"/>
          <w:jc w:val="right"/>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32712DD" w14:textId="77777777" w:rsidR="00367AD0" w:rsidRPr="00367AD0" w:rsidRDefault="00367AD0" w:rsidP="00367AD0">
            <w:pPr>
              <w:jc w:val="center"/>
              <w:rPr>
                <w:rFonts w:eastAsia="Times New Roman" w:cs="Calibri"/>
                <w:sz w:val="20"/>
                <w:szCs w:val="20"/>
                <w:lang w:eastAsia="el-GR"/>
              </w:rPr>
            </w:pPr>
            <w:r w:rsidRPr="00367AD0">
              <w:rPr>
                <w:rFonts w:eastAsia="Times New Roman" w:cs="Calibri"/>
                <w:sz w:val="20"/>
                <w:szCs w:val="20"/>
                <w:lang w:eastAsia="el-GR"/>
              </w:rPr>
              <w:t>ΔΞ</w:t>
            </w:r>
          </w:p>
        </w:tc>
        <w:tc>
          <w:tcPr>
            <w:tcW w:w="2140" w:type="dxa"/>
            <w:noWrap/>
            <w:hideMark/>
          </w:tcPr>
          <w:p w14:paraId="7D0B8A37" w14:textId="77777777" w:rsidR="00367AD0" w:rsidRPr="00367AD0" w:rsidRDefault="00367AD0" w:rsidP="00367AD0">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3,3</w:t>
            </w:r>
          </w:p>
        </w:tc>
        <w:tc>
          <w:tcPr>
            <w:tcW w:w="2300" w:type="dxa"/>
            <w:noWrap/>
            <w:hideMark/>
          </w:tcPr>
          <w:p w14:paraId="3EC24954" w14:textId="77777777" w:rsidR="00367AD0" w:rsidRPr="00367AD0" w:rsidRDefault="00367AD0" w:rsidP="00367AD0">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3,3</w:t>
            </w:r>
          </w:p>
        </w:tc>
        <w:tc>
          <w:tcPr>
            <w:tcW w:w="1120" w:type="dxa"/>
            <w:noWrap/>
            <w:hideMark/>
          </w:tcPr>
          <w:p w14:paraId="3E840457" w14:textId="77777777" w:rsidR="00367AD0" w:rsidRPr="00367AD0" w:rsidRDefault="00367AD0" w:rsidP="00367AD0">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l-GR"/>
              </w:rPr>
            </w:pPr>
            <w:r w:rsidRPr="00367AD0">
              <w:rPr>
                <w:rFonts w:eastAsia="Times New Roman" w:cs="Calibri"/>
                <w:sz w:val="20"/>
                <w:szCs w:val="20"/>
                <w:lang w:eastAsia="el-GR"/>
              </w:rPr>
              <w:t>3,3</w:t>
            </w:r>
          </w:p>
        </w:tc>
      </w:tr>
    </w:tbl>
    <w:p w14:paraId="13EE66B4" w14:textId="16031183" w:rsidR="00367AD0" w:rsidRPr="00E23204" w:rsidRDefault="00367AD0" w:rsidP="00367AD0">
      <w:pPr>
        <w:spacing w:after="0" w:line="240" w:lineRule="auto"/>
        <w:jc w:val="center"/>
        <w:rPr>
          <w:rFonts w:eastAsia="Times New Roman" w:cs="Calibri"/>
          <w:sz w:val="20"/>
          <w:szCs w:val="20"/>
          <w:lang w:eastAsia="el-GR"/>
        </w:rPr>
      </w:pPr>
    </w:p>
    <w:p w14:paraId="05EFC9D7" w14:textId="620DDB8E" w:rsidR="005137DC" w:rsidRPr="00110C74" w:rsidRDefault="00CF11D3" w:rsidP="00110C74">
      <w:pPr>
        <w:spacing w:after="0" w:line="240" w:lineRule="auto"/>
        <w:jc w:val="both"/>
        <w:rPr>
          <w:rFonts w:eastAsia="Times New Roman" w:cs="Calibri"/>
          <w:sz w:val="20"/>
          <w:szCs w:val="20"/>
          <w:lang w:eastAsia="el-GR"/>
        </w:rPr>
      </w:pPr>
      <w:r w:rsidRPr="00110C74">
        <w:rPr>
          <w:sz w:val="20"/>
          <w:szCs w:val="20"/>
        </w:rPr>
        <w:t xml:space="preserve">Το </w:t>
      </w:r>
      <w:r>
        <w:rPr>
          <w:sz w:val="20"/>
          <w:szCs w:val="20"/>
        </w:rPr>
        <w:t>ε</w:t>
      </w:r>
      <w:r w:rsidRPr="00CF11D3">
        <w:rPr>
          <w:sz w:val="20"/>
          <w:szCs w:val="20"/>
        </w:rPr>
        <w:t>άν</w:t>
      </w:r>
      <w:r w:rsidRPr="00110C74">
        <w:rPr>
          <w:sz w:val="20"/>
          <w:szCs w:val="20"/>
        </w:rPr>
        <w:t xml:space="preserve"> και πότε οι άνθρωποι επιλέγουν να κάνουν παιδιά επηρεάζεται όχι μόνο από τις επιθυμίες και τις συνθήκες στην προσωπική τους ζωή, αλλά και από κοινωνικούς και οικονομικούς παράγοντες όπως η οικονομική αβεβαιότητα και η απουσία υποστηρικτικών κοινωνικών δομών.</w:t>
      </w:r>
      <w:r w:rsidRPr="000250C7">
        <w:rPr>
          <w:sz w:val="24"/>
          <w:szCs w:val="24"/>
        </w:rPr>
        <w:t xml:space="preserve"> </w:t>
      </w:r>
      <w:r w:rsidR="00335029">
        <w:rPr>
          <w:rFonts w:cstheme="minorHAnsi"/>
          <w:sz w:val="20"/>
          <w:szCs w:val="20"/>
        </w:rPr>
        <w:t>Επομένως, η</w:t>
      </w:r>
      <w:r w:rsidR="00335029" w:rsidRPr="004B720B">
        <w:rPr>
          <w:rFonts w:cstheme="minorHAnsi"/>
          <w:sz w:val="20"/>
          <w:szCs w:val="20"/>
        </w:rPr>
        <w:t xml:space="preserve"> επιλογή για τεκνοποίηση και το «εάν» και «πότε» θα αποτελέσει η τεκνοποίηση στόχο είναι μια προσωπική υπόθεση. Αυτό που </w:t>
      </w:r>
      <w:r w:rsidR="00B87E10">
        <w:rPr>
          <w:rFonts w:cstheme="minorHAnsi"/>
          <w:sz w:val="20"/>
          <w:szCs w:val="20"/>
        </w:rPr>
        <w:t>οφείλουμε να</w:t>
      </w:r>
      <w:r w:rsidR="00335029" w:rsidRPr="004B720B">
        <w:rPr>
          <w:rFonts w:cstheme="minorHAnsi"/>
          <w:sz w:val="20"/>
          <w:szCs w:val="20"/>
        </w:rPr>
        <w:t xml:space="preserve"> διασφαλίσουμε είναι να αποφευχθεί η ακούσια ατεκνία που μπορεί προκύπτει από έλλειψη ενημέρωσης για τα όρια που θέτει η φυσιολογία του αναπαραγωγικού συστήματος, ενώ συγχρόνως </w:t>
      </w:r>
      <w:r w:rsidR="007866ED">
        <w:rPr>
          <w:rFonts w:cstheme="minorHAnsi"/>
          <w:sz w:val="20"/>
          <w:szCs w:val="20"/>
        </w:rPr>
        <w:t xml:space="preserve">οφείλουμε να </w:t>
      </w:r>
      <w:r w:rsidR="00335029" w:rsidRPr="004B720B">
        <w:rPr>
          <w:rFonts w:cstheme="minorHAnsi"/>
          <w:sz w:val="20"/>
          <w:szCs w:val="20"/>
        </w:rPr>
        <w:t>σεβόμαστε ουσιαστικά την ατεκνία από επιλογή</w:t>
      </w:r>
      <w:r w:rsidR="00335029">
        <w:rPr>
          <w:rFonts w:cstheme="minorHAnsi"/>
          <w:sz w:val="20"/>
          <w:szCs w:val="20"/>
        </w:rPr>
        <w:t xml:space="preserve">. </w:t>
      </w:r>
      <w:r w:rsidRPr="00110C74">
        <w:rPr>
          <w:sz w:val="20"/>
          <w:szCs w:val="20"/>
        </w:rPr>
        <w:t xml:space="preserve">Βάσει των αποτελεσμάτων της </w:t>
      </w:r>
      <w:r>
        <w:rPr>
          <w:sz w:val="20"/>
          <w:szCs w:val="20"/>
        </w:rPr>
        <w:t xml:space="preserve">εν λόγω </w:t>
      </w:r>
      <w:r w:rsidRPr="00110C74">
        <w:rPr>
          <w:sz w:val="20"/>
          <w:szCs w:val="20"/>
        </w:rPr>
        <w:t xml:space="preserve">έρευνας, </w:t>
      </w:r>
      <w:r w:rsidR="00695B5D" w:rsidRPr="00CF11D3">
        <w:rPr>
          <w:rFonts w:eastAsia="Times New Roman" w:cs="Calibri"/>
          <w:sz w:val="20"/>
          <w:szCs w:val="20"/>
          <w:lang w:eastAsia="el-GR"/>
        </w:rPr>
        <w:t xml:space="preserve">η επιλογή για τεκνοποίηση, αν </w:t>
      </w:r>
      <w:r w:rsidR="007B1A74" w:rsidRPr="00CF11D3">
        <w:rPr>
          <w:rFonts w:eastAsia="Times New Roman" w:cs="Calibri"/>
          <w:sz w:val="20"/>
          <w:szCs w:val="20"/>
          <w:lang w:eastAsia="el-GR"/>
        </w:rPr>
        <w:t xml:space="preserve">και εφόσον </w:t>
      </w:r>
      <w:r w:rsidR="00695B5D" w:rsidRPr="00CF11D3">
        <w:rPr>
          <w:rFonts w:eastAsia="Times New Roman" w:cs="Calibri"/>
          <w:sz w:val="20"/>
          <w:szCs w:val="20"/>
          <w:lang w:eastAsia="el-GR"/>
        </w:rPr>
        <w:t xml:space="preserve">αποφασιστεί, </w:t>
      </w:r>
      <w:r w:rsidR="007B1A74" w:rsidRPr="00CF11D3">
        <w:rPr>
          <w:rFonts w:eastAsia="Times New Roman" w:cs="Calibri"/>
          <w:sz w:val="20"/>
          <w:szCs w:val="20"/>
          <w:lang w:eastAsia="el-GR"/>
        </w:rPr>
        <w:t xml:space="preserve">θα </w:t>
      </w:r>
      <w:r w:rsidR="00695B5D" w:rsidRPr="00CF11D3">
        <w:rPr>
          <w:rFonts w:eastAsia="Times New Roman" w:cs="Calibri"/>
          <w:sz w:val="20"/>
          <w:szCs w:val="20"/>
          <w:lang w:eastAsia="el-GR"/>
        </w:rPr>
        <w:t>εξαρτ</w:t>
      </w:r>
      <w:r w:rsidR="007B1A74" w:rsidRPr="00CF11D3">
        <w:rPr>
          <w:rFonts w:eastAsia="Times New Roman" w:cs="Calibri"/>
          <w:sz w:val="20"/>
          <w:szCs w:val="20"/>
          <w:lang w:eastAsia="el-GR"/>
        </w:rPr>
        <w:t xml:space="preserve">ηθεί </w:t>
      </w:r>
      <w:r w:rsidR="00695B5D" w:rsidRPr="00CF11D3">
        <w:rPr>
          <w:rFonts w:eastAsia="Times New Roman" w:cs="Calibri"/>
          <w:sz w:val="20"/>
          <w:szCs w:val="20"/>
          <w:lang w:eastAsia="el-GR"/>
        </w:rPr>
        <w:t xml:space="preserve">από παράγοντες που </w:t>
      </w:r>
      <w:r w:rsidR="007B1A74" w:rsidRPr="00CF11D3">
        <w:rPr>
          <w:rFonts w:eastAsia="Times New Roman" w:cs="Calibri"/>
          <w:sz w:val="20"/>
          <w:szCs w:val="20"/>
          <w:lang w:eastAsia="el-GR"/>
        </w:rPr>
        <w:t xml:space="preserve">αποτυπώνονται </w:t>
      </w:r>
      <w:r w:rsidR="005137DC" w:rsidRPr="00CF11D3">
        <w:rPr>
          <w:rFonts w:eastAsia="Times New Roman" w:cs="Calibri"/>
          <w:sz w:val="20"/>
          <w:szCs w:val="20"/>
          <w:lang w:eastAsia="el-GR"/>
        </w:rPr>
        <w:t>στον παρακάτω πίνακα</w:t>
      </w:r>
      <w:r w:rsidR="007B1A74" w:rsidRPr="00CF11D3">
        <w:rPr>
          <w:rFonts w:eastAsia="Times New Roman" w:cs="Calibri"/>
          <w:sz w:val="20"/>
          <w:szCs w:val="20"/>
          <w:lang w:eastAsia="el-GR"/>
        </w:rPr>
        <w:t xml:space="preserve"> με σειρά</w:t>
      </w:r>
      <w:r w:rsidR="007B1A74" w:rsidRPr="005137DC">
        <w:rPr>
          <w:rFonts w:eastAsia="Times New Roman" w:cs="Calibri"/>
          <w:sz w:val="20"/>
          <w:szCs w:val="20"/>
          <w:lang w:eastAsia="el-GR"/>
        </w:rPr>
        <w:t xml:space="preserve"> ιεράρχησης</w:t>
      </w:r>
      <w:r>
        <w:rPr>
          <w:rFonts w:eastAsia="Times New Roman" w:cs="Calibri"/>
          <w:sz w:val="20"/>
          <w:szCs w:val="20"/>
          <w:lang w:eastAsia="el-GR"/>
        </w:rPr>
        <w:t xml:space="preserve">. </w:t>
      </w:r>
    </w:p>
    <w:p w14:paraId="4F0EC2F8" w14:textId="5B1EF5E6" w:rsidR="00695B5D" w:rsidRPr="00E23204" w:rsidRDefault="00695B5D" w:rsidP="00367AD0">
      <w:pPr>
        <w:spacing w:after="0" w:line="240" w:lineRule="auto"/>
        <w:rPr>
          <w:rFonts w:eastAsia="Times New Roman" w:cs="Calibri"/>
          <w:sz w:val="20"/>
          <w:szCs w:val="20"/>
          <w:lang w:eastAsia="el-GR"/>
        </w:rPr>
      </w:pPr>
    </w:p>
    <w:p w14:paraId="1E5DDEA5" w14:textId="0506C31C" w:rsidR="00695B5D" w:rsidRPr="00E23204" w:rsidRDefault="00695B5D" w:rsidP="00367AD0">
      <w:pPr>
        <w:spacing w:after="0" w:line="240" w:lineRule="auto"/>
        <w:rPr>
          <w:rFonts w:eastAsia="Times New Roman" w:cs="Calibri"/>
          <w:sz w:val="20"/>
          <w:szCs w:val="20"/>
          <w:lang w:eastAsia="el-GR"/>
        </w:rPr>
      </w:pPr>
    </w:p>
    <w:p w14:paraId="6F77B60D" w14:textId="1DE27E6F" w:rsidR="00695B5D" w:rsidRPr="00E23204" w:rsidRDefault="00695B5D" w:rsidP="00367AD0">
      <w:pPr>
        <w:spacing w:after="0" w:line="240" w:lineRule="auto"/>
        <w:rPr>
          <w:rFonts w:eastAsia="Times New Roman" w:cs="Calibri"/>
          <w:b/>
          <w:sz w:val="20"/>
          <w:szCs w:val="20"/>
          <w:lang w:eastAsia="el-GR"/>
        </w:rPr>
      </w:pPr>
      <w:r w:rsidRPr="00AD1A93">
        <w:rPr>
          <w:rFonts w:eastAsia="Times New Roman" w:cs="Calibri"/>
          <w:b/>
          <w:color w:val="FF0000"/>
          <w:sz w:val="20"/>
          <w:szCs w:val="20"/>
          <w:lang w:eastAsia="el-GR"/>
        </w:rPr>
        <w:t xml:space="preserve">Για τις γυναίκες </w:t>
      </w:r>
      <w:r w:rsidR="00AD1A93">
        <w:rPr>
          <w:rFonts w:eastAsia="Times New Roman" w:cs="Calibri"/>
          <w:b/>
          <w:sz w:val="20"/>
          <w:szCs w:val="20"/>
          <w:lang w:eastAsia="el-GR"/>
        </w:rPr>
        <w:t>το πότε θα αποφασίσουν να προσπαθήσουν να αποκτήσουν το πρώτο τους  παιδί εξαρτάται από …</w:t>
      </w:r>
    </w:p>
    <w:tbl>
      <w:tblPr>
        <w:tblW w:w="9498" w:type="dxa"/>
        <w:jc w:val="center"/>
        <w:tblLook w:val="04A0" w:firstRow="1" w:lastRow="0" w:firstColumn="1" w:lastColumn="0" w:noHBand="0" w:noVBand="1"/>
      </w:tblPr>
      <w:tblGrid>
        <w:gridCol w:w="8364"/>
        <w:gridCol w:w="1134"/>
      </w:tblGrid>
      <w:tr w:rsidR="00695B5D" w:rsidRPr="00695B5D" w14:paraId="5624CA26" w14:textId="77777777" w:rsidTr="00695B5D">
        <w:trPr>
          <w:trHeight w:val="300"/>
          <w:jc w:val="center"/>
        </w:trPr>
        <w:tc>
          <w:tcPr>
            <w:tcW w:w="8364"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0B852BF8" w14:textId="77777777" w:rsidR="00695B5D" w:rsidRPr="00695B5D" w:rsidRDefault="00695B5D" w:rsidP="00695B5D">
            <w:pPr>
              <w:spacing w:after="0" w:line="240" w:lineRule="auto"/>
              <w:jc w:val="center"/>
              <w:rPr>
                <w:rFonts w:eastAsia="Times New Roman" w:cs="Calibri"/>
                <w:b/>
                <w:bCs/>
                <w:color w:val="FFFFFF"/>
                <w:lang w:eastAsia="el-GR"/>
              </w:rPr>
            </w:pPr>
            <w:r w:rsidRPr="00695B5D">
              <w:rPr>
                <w:rFonts w:eastAsia="Times New Roman" w:cs="Calibri"/>
                <w:b/>
                <w:bCs/>
                <w:color w:val="FFFFFF"/>
                <w:lang w:eastAsia="el-GR"/>
              </w:rPr>
              <w:t> </w:t>
            </w:r>
          </w:p>
        </w:tc>
        <w:tc>
          <w:tcPr>
            <w:tcW w:w="1134" w:type="dxa"/>
            <w:tcBorders>
              <w:top w:val="single" w:sz="4" w:space="0" w:color="auto"/>
              <w:left w:val="nil"/>
              <w:bottom w:val="single" w:sz="4" w:space="0" w:color="auto"/>
              <w:right w:val="single" w:sz="4" w:space="0" w:color="auto"/>
            </w:tcBorders>
            <w:shd w:val="clear" w:color="5B9BD5" w:fill="5B9BD5"/>
            <w:vAlign w:val="center"/>
            <w:hideMark/>
          </w:tcPr>
          <w:p w14:paraId="0EF4887D" w14:textId="77777777" w:rsidR="00695B5D" w:rsidRPr="00695B5D" w:rsidRDefault="00695B5D" w:rsidP="00695B5D">
            <w:pPr>
              <w:spacing w:after="0" w:line="240" w:lineRule="auto"/>
              <w:jc w:val="center"/>
              <w:rPr>
                <w:rFonts w:eastAsia="Times New Roman" w:cs="Calibri"/>
                <w:b/>
                <w:bCs/>
                <w:color w:val="FFFFFF"/>
                <w:lang w:eastAsia="el-GR"/>
              </w:rPr>
            </w:pPr>
            <w:r w:rsidRPr="00695B5D">
              <w:rPr>
                <w:rFonts w:eastAsia="Times New Roman" w:cs="Calibri"/>
                <w:b/>
                <w:bCs/>
                <w:color w:val="FFFFFF"/>
                <w:lang w:eastAsia="el-GR"/>
              </w:rPr>
              <w:t>ΓΥΝΑΙΚΕΣ</w:t>
            </w:r>
          </w:p>
        </w:tc>
      </w:tr>
      <w:tr w:rsidR="00695B5D" w:rsidRPr="00695B5D" w14:paraId="5D328390" w14:textId="77777777" w:rsidTr="00695B5D">
        <w:trPr>
          <w:trHeight w:val="423"/>
          <w:jc w:val="center"/>
        </w:trPr>
        <w:tc>
          <w:tcPr>
            <w:tcW w:w="8364" w:type="dxa"/>
            <w:tcBorders>
              <w:top w:val="nil"/>
              <w:left w:val="single" w:sz="4" w:space="0" w:color="auto"/>
              <w:bottom w:val="single" w:sz="4" w:space="0" w:color="auto"/>
              <w:right w:val="single" w:sz="4" w:space="0" w:color="auto"/>
            </w:tcBorders>
            <w:shd w:val="clear" w:color="5B9BD5" w:fill="5B9BD5"/>
            <w:vAlign w:val="center"/>
            <w:hideMark/>
          </w:tcPr>
          <w:p w14:paraId="5C6BEA1F" w14:textId="77777777" w:rsidR="00695B5D" w:rsidRPr="00695B5D" w:rsidRDefault="00695B5D" w:rsidP="00695B5D">
            <w:pPr>
              <w:spacing w:after="0" w:line="240" w:lineRule="auto"/>
              <w:jc w:val="center"/>
              <w:rPr>
                <w:rFonts w:eastAsia="Times New Roman" w:cs="Calibri"/>
                <w:b/>
                <w:bCs/>
                <w:color w:val="FFFFFF"/>
                <w:sz w:val="18"/>
                <w:lang w:eastAsia="el-GR"/>
              </w:rPr>
            </w:pPr>
            <w:r w:rsidRPr="00695B5D">
              <w:rPr>
                <w:rFonts w:eastAsia="Times New Roman" w:cs="Calibri"/>
                <w:b/>
                <w:bCs/>
                <w:color w:val="FFFFFF"/>
                <w:sz w:val="18"/>
                <w:lang w:eastAsia="el-GR"/>
              </w:rPr>
              <w:t>ΑΠΟ ΤΗΝ ΠΟΡΕΙΑ ΤΗΣ ΠΡΟΣΩΠΙΚΗΣ ΜΟΥ ΖΩΗΣ/ΝΑ ΜΠΟΡΩ ΝΑ ΜΟΙΡΑΣΤΩ ΤΗΝ ΕΥΘΥΝΗ ΜΕ ΤΟΝ/ΤΗΝ ΣΥΝΤΡΟΦΟ ΜΟΥ</w:t>
            </w:r>
          </w:p>
        </w:tc>
        <w:tc>
          <w:tcPr>
            <w:tcW w:w="1134" w:type="dxa"/>
            <w:tcBorders>
              <w:top w:val="nil"/>
              <w:left w:val="nil"/>
              <w:bottom w:val="single" w:sz="4" w:space="0" w:color="auto"/>
              <w:right w:val="single" w:sz="4" w:space="0" w:color="auto"/>
            </w:tcBorders>
            <w:shd w:val="clear" w:color="5B9BD5" w:fill="5B9BD5"/>
            <w:vAlign w:val="center"/>
            <w:hideMark/>
          </w:tcPr>
          <w:p w14:paraId="33018AB1" w14:textId="6925F70F" w:rsidR="00695B5D" w:rsidRPr="00695B5D" w:rsidRDefault="00695B5D" w:rsidP="00695B5D">
            <w:pPr>
              <w:spacing w:after="0" w:line="240" w:lineRule="auto"/>
              <w:jc w:val="center"/>
              <w:rPr>
                <w:rFonts w:eastAsia="Times New Roman" w:cs="Calibri"/>
                <w:b/>
                <w:bCs/>
                <w:color w:val="FFFFFF"/>
                <w:sz w:val="20"/>
                <w:lang w:eastAsia="el-GR"/>
              </w:rPr>
            </w:pPr>
            <w:r w:rsidRPr="00695B5D">
              <w:rPr>
                <w:rFonts w:eastAsia="Times New Roman" w:cs="Calibri"/>
                <w:b/>
                <w:bCs/>
                <w:color w:val="FFFFFF"/>
                <w:sz w:val="20"/>
                <w:lang w:eastAsia="el-GR"/>
              </w:rPr>
              <w:t>56,1</w:t>
            </w:r>
            <w:r w:rsidR="003002BE" w:rsidRPr="00E23204">
              <w:rPr>
                <w:rFonts w:eastAsia="Times New Roman" w:cs="Calibri"/>
                <w:b/>
                <w:bCs/>
                <w:color w:val="FFFFFF"/>
                <w:sz w:val="20"/>
                <w:lang w:eastAsia="el-GR"/>
              </w:rPr>
              <w:t>%</w:t>
            </w:r>
          </w:p>
        </w:tc>
      </w:tr>
      <w:tr w:rsidR="00695B5D" w:rsidRPr="00695B5D" w14:paraId="502BDA28" w14:textId="77777777" w:rsidTr="00695B5D">
        <w:trPr>
          <w:trHeight w:val="587"/>
          <w:jc w:val="center"/>
        </w:trPr>
        <w:tc>
          <w:tcPr>
            <w:tcW w:w="8364" w:type="dxa"/>
            <w:tcBorders>
              <w:top w:val="nil"/>
              <w:left w:val="single" w:sz="4" w:space="0" w:color="auto"/>
              <w:bottom w:val="single" w:sz="4" w:space="0" w:color="auto"/>
              <w:right w:val="single" w:sz="4" w:space="0" w:color="auto"/>
            </w:tcBorders>
            <w:shd w:val="clear" w:color="5B9BD5" w:fill="5B9BD5"/>
            <w:vAlign w:val="center"/>
            <w:hideMark/>
          </w:tcPr>
          <w:p w14:paraId="75EE0E4A" w14:textId="77777777" w:rsidR="00695B5D" w:rsidRPr="00695B5D" w:rsidRDefault="00695B5D" w:rsidP="00695B5D">
            <w:pPr>
              <w:spacing w:after="0" w:line="240" w:lineRule="auto"/>
              <w:jc w:val="center"/>
              <w:rPr>
                <w:rFonts w:eastAsia="Times New Roman" w:cs="Calibri"/>
                <w:b/>
                <w:bCs/>
                <w:color w:val="FFFFFF"/>
                <w:sz w:val="18"/>
                <w:lang w:eastAsia="el-GR"/>
              </w:rPr>
            </w:pPr>
            <w:r w:rsidRPr="00695B5D">
              <w:rPr>
                <w:rFonts w:eastAsia="Times New Roman" w:cs="Calibri"/>
                <w:b/>
                <w:bCs/>
                <w:color w:val="FFFFFF"/>
                <w:sz w:val="18"/>
                <w:lang w:eastAsia="el-GR"/>
              </w:rPr>
              <w:t>ΑΠΟ ΤΗΝ ΠΟΡΕΙΑ ΤΗΣ ΕΠΑΓΓΕΛΜΑΤΙΚΗΣ ΜΟΥ ΖΩΗΣ/ΕΚΠΑΙΔΕΥΣΗΣ/ΚΑΡΙΕΡΑΣ – ΝΑ ΜΠΟΡΕΙ Η ΕΡΓΑΣΙΑ/ΚΑΡΙΕΡΑ ΜΟΥ ΝΑ ΣΥΝΔΥΑΣΤΕΙ ΜΕ ΤΗΝ ΑΠΟΚΤΗΣΗ ΠΑΙΔΙΩΝ</w:t>
            </w:r>
          </w:p>
        </w:tc>
        <w:tc>
          <w:tcPr>
            <w:tcW w:w="1134" w:type="dxa"/>
            <w:tcBorders>
              <w:top w:val="nil"/>
              <w:left w:val="nil"/>
              <w:bottom w:val="single" w:sz="4" w:space="0" w:color="auto"/>
              <w:right w:val="single" w:sz="4" w:space="0" w:color="auto"/>
            </w:tcBorders>
            <w:shd w:val="clear" w:color="5B9BD5" w:fill="5B9BD5"/>
            <w:vAlign w:val="center"/>
            <w:hideMark/>
          </w:tcPr>
          <w:p w14:paraId="48A72B10" w14:textId="4EBFA68E" w:rsidR="00695B5D" w:rsidRPr="00695B5D" w:rsidRDefault="00695B5D" w:rsidP="00695B5D">
            <w:pPr>
              <w:spacing w:after="0" w:line="240" w:lineRule="auto"/>
              <w:jc w:val="center"/>
              <w:rPr>
                <w:rFonts w:eastAsia="Times New Roman" w:cs="Calibri"/>
                <w:b/>
                <w:bCs/>
                <w:color w:val="FFFFFF"/>
                <w:sz w:val="20"/>
                <w:lang w:eastAsia="el-GR"/>
              </w:rPr>
            </w:pPr>
            <w:r w:rsidRPr="00695B5D">
              <w:rPr>
                <w:rFonts w:eastAsia="Times New Roman" w:cs="Calibri"/>
                <w:b/>
                <w:bCs/>
                <w:color w:val="FFFFFF"/>
                <w:sz w:val="20"/>
                <w:lang w:eastAsia="el-GR"/>
              </w:rPr>
              <w:t>36,8</w:t>
            </w:r>
            <w:r w:rsidR="003002BE" w:rsidRPr="00E23204">
              <w:rPr>
                <w:rFonts w:eastAsia="Times New Roman" w:cs="Calibri"/>
                <w:b/>
                <w:bCs/>
                <w:color w:val="FFFFFF"/>
                <w:sz w:val="20"/>
                <w:lang w:eastAsia="el-GR"/>
              </w:rPr>
              <w:t>%</w:t>
            </w:r>
          </w:p>
        </w:tc>
      </w:tr>
      <w:tr w:rsidR="00695B5D" w:rsidRPr="00695B5D" w14:paraId="3EBD40B2" w14:textId="77777777" w:rsidTr="00695B5D">
        <w:trPr>
          <w:trHeight w:val="411"/>
          <w:jc w:val="center"/>
        </w:trPr>
        <w:tc>
          <w:tcPr>
            <w:tcW w:w="8364" w:type="dxa"/>
            <w:tcBorders>
              <w:top w:val="nil"/>
              <w:left w:val="single" w:sz="4" w:space="0" w:color="auto"/>
              <w:bottom w:val="single" w:sz="4" w:space="0" w:color="auto"/>
              <w:right w:val="single" w:sz="4" w:space="0" w:color="auto"/>
            </w:tcBorders>
            <w:shd w:val="clear" w:color="5B9BD5" w:fill="5B9BD5"/>
            <w:vAlign w:val="center"/>
            <w:hideMark/>
          </w:tcPr>
          <w:p w14:paraId="3D5D061A" w14:textId="77777777" w:rsidR="00695B5D" w:rsidRPr="00695B5D" w:rsidRDefault="00695B5D" w:rsidP="00695B5D">
            <w:pPr>
              <w:spacing w:after="0" w:line="240" w:lineRule="auto"/>
              <w:jc w:val="center"/>
              <w:rPr>
                <w:rFonts w:eastAsia="Times New Roman" w:cs="Calibri"/>
                <w:b/>
                <w:bCs/>
                <w:color w:val="FFFFFF"/>
                <w:sz w:val="18"/>
                <w:lang w:eastAsia="el-GR"/>
              </w:rPr>
            </w:pPr>
            <w:r w:rsidRPr="00695B5D">
              <w:rPr>
                <w:rFonts w:eastAsia="Times New Roman" w:cs="Calibri"/>
                <w:b/>
                <w:bCs/>
                <w:color w:val="FFFFFF"/>
                <w:sz w:val="18"/>
                <w:lang w:eastAsia="el-GR"/>
              </w:rPr>
              <w:t>ΑΠΟ ΤΗΝ ΟΙΚΟΝΟΜΙΚΗ ΜΟΥ ΚΑΤΑΣΤΑΣΗ ΚΑΙ ΤΙΣ ΣΥΝΟΛΙΚΕΣ ΣΥΝΘΗΚΕΣ ΔΙΑΒΙΩΣΗΣ (ΣΠΙΤΙ,ΣΤΑΘΕΡΗ ΕΡΓΑΣΙΑ)</w:t>
            </w:r>
          </w:p>
        </w:tc>
        <w:tc>
          <w:tcPr>
            <w:tcW w:w="1134" w:type="dxa"/>
            <w:tcBorders>
              <w:top w:val="nil"/>
              <w:left w:val="nil"/>
              <w:bottom w:val="single" w:sz="4" w:space="0" w:color="auto"/>
              <w:right w:val="single" w:sz="4" w:space="0" w:color="auto"/>
            </w:tcBorders>
            <w:shd w:val="clear" w:color="5B9BD5" w:fill="5B9BD5"/>
            <w:vAlign w:val="center"/>
            <w:hideMark/>
          </w:tcPr>
          <w:p w14:paraId="34BFD78E" w14:textId="77B5B520" w:rsidR="00695B5D" w:rsidRPr="00695B5D" w:rsidRDefault="00695B5D" w:rsidP="00695B5D">
            <w:pPr>
              <w:spacing w:after="0" w:line="240" w:lineRule="auto"/>
              <w:jc w:val="center"/>
              <w:rPr>
                <w:rFonts w:eastAsia="Times New Roman" w:cs="Calibri"/>
                <w:b/>
                <w:bCs/>
                <w:color w:val="FFFFFF"/>
                <w:sz w:val="20"/>
                <w:lang w:eastAsia="el-GR"/>
              </w:rPr>
            </w:pPr>
            <w:r w:rsidRPr="00695B5D">
              <w:rPr>
                <w:rFonts w:eastAsia="Times New Roman" w:cs="Calibri"/>
                <w:b/>
                <w:bCs/>
                <w:color w:val="FFFFFF"/>
                <w:sz w:val="20"/>
                <w:lang w:eastAsia="el-GR"/>
              </w:rPr>
              <w:t>36,3</w:t>
            </w:r>
            <w:r w:rsidR="003002BE" w:rsidRPr="00E23204">
              <w:rPr>
                <w:rFonts w:eastAsia="Times New Roman" w:cs="Calibri"/>
                <w:b/>
                <w:bCs/>
                <w:color w:val="FFFFFF"/>
                <w:sz w:val="20"/>
                <w:lang w:eastAsia="el-GR"/>
              </w:rPr>
              <w:t>%</w:t>
            </w:r>
          </w:p>
        </w:tc>
      </w:tr>
      <w:tr w:rsidR="00695B5D" w:rsidRPr="00695B5D" w14:paraId="0CE96D71" w14:textId="77777777" w:rsidTr="00695B5D">
        <w:trPr>
          <w:trHeight w:val="447"/>
          <w:jc w:val="center"/>
        </w:trPr>
        <w:tc>
          <w:tcPr>
            <w:tcW w:w="8364" w:type="dxa"/>
            <w:tcBorders>
              <w:top w:val="nil"/>
              <w:left w:val="single" w:sz="4" w:space="0" w:color="auto"/>
              <w:bottom w:val="single" w:sz="4" w:space="0" w:color="auto"/>
              <w:right w:val="single" w:sz="4" w:space="0" w:color="auto"/>
            </w:tcBorders>
            <w:shd w:val="clear" w:color="5B9BD5" w:fill="5B9BD5"/>
            <w:vAlign w:val="center"/>
            <w:hideMark/>
          </w:tcPr>
          <w:p w14:paraId="7D67CBE5" w14:textId="77777777" w:rsidR="00695B5D" w:rsidRPr="00695B5D" w:rsidRDefault="00695B5D" w:rsidP="00695B5D">
            <w:pPr>
              <w:spacing w:after="0" w:line="240" w:lineRule="auto"/>
              <w:jc w:val="center"/>
              <w:rPr>
                <w:rFonts w:eastAsia="Times New Roman" w:cs="Calibri"/>
                <w:b/>
                <w:bCs/>
                <w:color w:val="FFFFFF"/>
                <w:sz w:val="18"/>
                <w:lang w:eastAsia="el-GR"/>
              </w:rPr>
            </w:pPr>
            <w:r w:rsidRPr="00695B5D">
              <w:rPr>
                <w:rFonts w:eastAsia="Times New Roman" w:cs="Calibri"/>
                <w:b/>
                <w:bCs/>
                <w:color w:val="FFFFFF"/>
                <w:sz w:val="18"/>
                <w:lang w:eastAsia="el-GR"/>
              </w:rPr>
              <w:t>ΑΠΟ ΤΗΝ ΠΡΟΣΩΠΙΚΗ ΜΟΥ ΑΝΑΓΚΗ/ΤΗΝ ΩΡΙΜΟΤΗΤΑ ΜΟΥ ΣΤΟ ΘΕΜΑ ΝΑ ΑΠΟΚΤΗΣΩ ΠΑΙΔΙ</w:t>
            </w:r>
          </w:p>
        </w:tc>
        <w:tc>
          <w:tcPr>
            <w:tcW w:w="1134" w:type="dxa"/>
            <w:tcBorders>
              <w:top w:val="nil"/>
              <w:left w:val="nil"/>
              <w:bottom w:val="single" w:sz="4" w:space="0" w:color="auto"/>
              <w:right w:val="single" w:sz="4" w:space="0" w:color="auto"/>
            </w:tcBorders>
            <w:shd w:val="clear" w:color="5B9BD5" w:fill="5B9BD5"/>
            <w:vAlign w:val="center"/>
            <w:hideMark/>
          </w:tcPr>
          <w:p w14:paraId="12060B3A" w14:textId="28C89B94" w:rsidR="00695B5D" w:rsidRPr="00695B5D" w:rsidRDefault="00695B5D" w:rsidP="00695B5D">
            <w:pPr>
              <w:spacing w:after="0" w:line="240" w:lineRule="auto"/>
              <w:jc w:val="center"/>
              <w:rPr>
                <w:rFonts w:eastAsia="Times New Roman" w:cs="Calibri"/>
                <w:b/>
                <w:bCs/>
                <w:color w:val="FFFFFF"/>
                <w:sz w:val="20"/>
                <w:lang w:eastAsia="el-GR"/>
              </w:rPr>
            </w:pPr>
            <w:r w:rsidRPr="00695B5D">
              <w:rPr>
                <w:rFonts w:eastAsia="Times New Roman" w:cs="Calibri"/>
                <w:b/>
                <w:bCs/>
                <w:color w:val="FFFFFF"/>
                <w:sz w:val="20"/>
                <w:lang w:eastAsia="el-GR"/>
              </w:rPr>
              <w:t>34,3</w:t>
            </w:r>
            <w:r w:rsidR="003002BE" w:rsidRPr="00E23204">
              <w:rPr>
                <w:rFonts w:eastAsia="Times New Roman" w:cs="Calibri"/>
                <w:b/>
                <w:bCs/>
                <w:color w:val="FFFFFF"/>
                <w:sz w:val="20"/>
                <w:lang w:eastAsia="el-GR"/>
              </w:rPr>
              <w:t>%</w:t>
            </w:r>
          </w:p>
        </w:tc>
      </w:tr>
      <w:tr w:rsidR="00695B5D" w:rsidRPr="00695B5D" w14:paraId="3C3EE82D" w14:textId="77777777" w:rsidTr="00695B5D">
        <w:trPr>
          <w:trHeight w:val="313"/>
          <w:jc w:val="center"/>
        </w:trPr>
        <w:tc>
          <w:tcPr>
            <w:tcW w:w="8364" w:type="dxa"/>
            <w:tcBorders>
              <w:top w:val="nil"/>
              <w:left w:val="single" w:sz="4" w:space="0" w:color="auto"/>
              <w:bottom w:val="single" w:sz="4" w:space="0" w:color="auto"/>
              <w:right w:val="single" w:sz="4" w:space="0" w:color="auto"/>
            </w:tcBorders>
            <w:shd w:val="clear" w:color="5B9BD5" w:fill="5B9BD5"/>
            <w:vAlign w:val="center"/>
            <w:hideMark/>
          </w:tcPr>
          <w:p w14:paraId="72183275" w14:textId="77777777" w:rsidR="00695B5D" w:rsidRPr="00695B5D" w:rsidRDefault="00695B5D" w:rsidP="00695B5D">
            <w:pPr>
              <w:spacing w:after="0" w:line="240" w:lineRule="auto"/>
              <w:jc w:val="center"/>
              <w:rPr>
                <w:rFonts w:eastAsia="Times New Roman" w:cs="Calibri"/>
                <w:b/>
                <w:bCs/>
                <w:color w:val="FFFFFF"/>
                <w:sz w:val="18"/>
                <w:lang w:eastAsia="el-GR"/>
              </w:rPr>
            </w:pPr>
            <w:r w:rsidRPr="00695B5D">
              <w:rPr>
                <w:rFonts w:eastAsia="Times New Roman" w:cs="Calibri"/>
                <w:b/>
                <w:bCs/>
                <w:color w:val="FFFFFF"/>
                <w:sz w:val="18"/>
                <w:lang w:eastAsia="el-GR"/>
              </w:rPr>
              <w:t>ΑΠΟ ΤΗΝ ΣΥΝΟΛΙΚΗ ΚΑΤΑΣΤΑΣΗ ΤΗΣ ΖΩΗΣ ΜΟΥ ΣΕ ΣΧΕΣΗ ΜΕ ΑΥΤΑ ΠΟΥ ΑΚΟΜΑ ΟΝΕΙΡΕΥΟΜΑΙ ΝΑ ΚΑΝΩ (ΝΑ ΕΧΩ ΕΛΕΥΘΕΡΟ ΧΡΟΝΟ,ΤΑΞΙΔΙΑ)</w:t>
            </w:r>
          </w:p>
        </w:tc>
        <w:tc>
          <w:tcPr>
            <w:tcW w:w="1134" w:type="dxa"/>
            <w:tcBorders>
              <w:top w:val="nil"/>
              <w:left w:val="nil"/>
              <w:bottom w:val="single" w:sz="4" w:space="0" w:color="auto"/>
              <w:right w:val="single" w:sz="4" w:space="0" w:color="auto"/>
            </w:tcBorders>
            <w:shd w:val="clear" w:color="5B9BD5" w:fill="5B9BD5"/>
            <w:vAlign w:val="center"/>
            <w:hideMark/>
          </w:tcPr>
          <w:p w14:paraId="2554AB5D" w14:textId="617DCFB5" w:rsidR="00695B5D" w:rsidRPr="00695B5D" w:rsidRDefault="00695B5D" w:rsidP="00695B5D">
            <w:pPr>
              <w:spacing w:after="0" w:line="240" w:lineRule="auto"/>
              <w:jc w:val="center"/>
              <w:rPr>
                <w:rFonts w:eastAsia="Times New Roman" w:cs="Calibri"/>
                <w:b/>
                <w:bCs/>
                <w:color w:val="FFFFFF"/>
                <w:sz w:val="20"/>
                <w:lang w:eastAsia="el-GR"/>
              </w:rPr>
            </w:pPr>
            <w:r w:rsidRPr="00695B5D">
              <w:rPr>
                <w:rFonts w:eastAsia="Times New Roman" w:cs="Calibri"/>
                <w:b/>
                <w:bCs/>
                <w:color w:val="FFFFFF"/>
                <w:sz w:val="20"/>
                <w:lang w:eastAsia="el-GR"/>
              </w:rPr>
              <w:t>32,8</w:t>
            </w:r>
            <w:r w:rsidR="003002BE" w:rsidRPr="00E23204">
              <w:rPr>
                <w:rFonts w:eastAsia="Times New Roman" w:cs="Calibri"/>
                <w:b/>
                <w:bCs/>
                <w:color w:val="FFFFFF"/>
                <w:sz w:val="20"/>
                <w:lang w:eastAsia="el-GR"/>
              </w:rPr>
              <w:t>%</w:t>
            </w:r>
          </w:p>
        </w:tc>
      </w:tr>
    </w:tbl>
    <w:p w14:paraId="7E93613D" w14:textId="77777777" w:rsidR="00695B5D" w:rsidRPr="00E23204" w:rsidRDefault="00695B5D" w:rsidP="00367AD0">
      <w:pPr>
        <w:spacing w:after="0" w:line="240" w:lineRule="auto"/>
        <w:rPr>
          <w:rFonts w:eastAsia="Times New Roman" w:cs="Calibri"/>
          <w:sz w:val="20"/>
          <w:szCs w:val="20"/>
          <w:lang w:eastAsia="el-GR"/>
        </w:rPr>
      </w:pPr>
    </w:p>
    <w:p w14:paraId="4CF5F3CF" w14:textId="02625BD3" w:rsidR="00695B5D" w:rsidRPr="00E23204" w:rsidRDefault="00695B5D" w:rsidP="00695B5D">
      <w:pPr>
        <w:spacing w:after="0" w:line="240" w:lineRule="auto"/>
        <w:rPr>
          <w:rFonts w:eastAsia="Times New Roman" w:cs="Calibri"/>
          <w:b/>
          <w:sz w:val="20"/>
          <w:szCs w:val="20"/>
          <w:lang w:eastAsia="el-GR"/>
        </w:rPr>
      </w:pPr>
      <w:r w:rsidRPr="00AD1A93">
        <w:rPr>
          <w:rFonts w:eastAsia="Times New Roman" w:cs="Calibri"/>
          <w:b/>
          <w:color w:val="FF0000"/>
          <w:sz w:val="20"/>
          <w:szCs w:val="20"/>
          <w:lang w:eastAsia="el-GR"/>
        </w:rPr>
        <w:t xml:space="preserve">Για τους άνδρες </w:t>
      </w:r>
      <w:r w:rsidR="00AD1A93">
        <w:rPr>
          <w:rFonts w:eastAsia="Times New Roman" w:cs="Calibri"/>
          <w:b/>
          <w:sz w:val="20"/>
          <w:szCs w:val="20"/>
          <w:lang w:eastAsia="el-GR"/>
        </w:rPr>
        <w:t>το πότε θα αποφασίσουν να προσπαθήσουν να αποκτήσουν το πρώτο τους  παιδί εξαρτάται από …</w:t>
      </w:r>
    </w:p>
    <w:tbl>
      <w:tblPr>
        <w:tblW w:w="9498" w:type="dxa"/>
        <w:jc w:val="center"/>
        <w:tblLook w:val="04A0" w:firstRow="1" w:lastRow="0" w:firstColumn="1" w:lastColumn="0" w:noHBand="0" w:noVBand="1"/>
      </w:tblPr>
      <w:tblGrid>
        <w:gridCol w:w="8364"/>
        <w:gridCol w:w="1134"/>
      </w:tblGrid>
      <w:tr w:rsidR="00695B5D" w:rsidRPr="00695B5D" w14:paraId="61DA093A" w14:textId="77777777" w:rsidTr="00DD727D">
        <w:trPr>
          <w:trHeight w:val="300"/>
          <w:jc w:val="center"/>
        </w:trPr>
        <w:tc>
          <w:tcPr>
            <w:tcW w:w="8364"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12972870" w14:textId="77777777" w:rsidR="00695B5D" w:rsidRPr="00695B5D" w:rsidRDefault="00695B5D" w:rsidP="00DD727D">
            <w:pPr>
              <w:spacing w:after="0" w:line="240" w:lineRule="auto"/>
              <w:jc w:val="center"/>
              <w:rPr>
                <w:rFonts w:eastAsia="Times New Roman" w:cs="Calibri"/>
                <w:b/>
                <w:bCs/>
                <w:color w:val="FFFFFF"/>
                <w:lang w:eastAsia="el-GR"/>
              </w:rPr>
            </w:pPr>
            <w:r w:rsidRPr="00695B5D">
              <w:rPr>
                <w:rFonts w:eastAsia="Times New Roman" w:cs="Calibri"/>
                <w:b/>
                <w:bCs/>
                <w:color w:val="FFFFFF"/>
                <w:lang w:eastAsia="el-GR"/>
              </w:rPr>
              <w:lastRenderedPageBreak/>
              <w:t> </w:t>
            </w:r>
          </w:p>
        </w:tc>
        <w:tc>
          <w:tcPr>
            <w:tcW w:w="1134" w:type="dxa"/>
            <w:tcBorders>
              <w:top w:val="single" w:sz="4" w:space="0" w:color="auto"/>
              <w:left w:val="nil"/>
              <w:bottom w:val="single" w:sz="4" w:space="0" w:color="auto"/>
              <w:right w:val="single" w:sz="4" w:space="0" w:color="auto"/>
            </w:tcBorders>
            <w:shd w:val="clear" w:color="5B9BD5" w:fill="5B9BD5"/>
            <w:vAlign w:val="center"/>
            <w:hideMark/>
          </w:tcPr>
          <w:p w14:paraId="4BF71B2A" w14:textId="0648C539" w:rsidR="00695B5D" w:rsidRPr="00695B5D" w:rsidRDefault="00695B5D" w:rsidP="00DD727D">
            <w:pPr>
              <w:spacing w:after="0" w:line="240" w:lineRule="auto"/>
              <w:jc w:val="center"/>
              <w:rPr>
                <w:rFonts w:eastAsia="Times New Roman" w:cs="Calibri"/>
                <w:b/>
                <w:bCs/>
                <w:color w:val="FFFFFF"/>
                <w:lang w:eastAsia="el-GR"/>
              </w:rPr>
            </w:pPr>
            <w:r w:rsidRPr="00E23204">
              <w:rPr>
                <w:rFonts w:eastAsia="Times New Roman" w:cs="Calibri"/>
                <w:b/>
                <w:bCs/>
                <w:color w:val="FFFFFF"/>
                <w:lang w:eastAsia="el-GR"/>
              </w:rPr>
              <w:t>ΑΝΔΡΕΣ</w:t>
            </w:r>
          </w:p>
        </w:tc>
      </w:tr>
      <w:tr w:rsidR="00695B5D" w:rsidRPr="00695B5D" w14:paraId="04CDE146" w14:textId="77777777" w:rsidTr="00B3633C">
        <w:trPr>
          <w:trHeight w:val="423"/>
          <w:jc w:val="center"/>
        </w:trPr>
        <w:tc>
          <w:tcPr>
            <w:tcW w:w="8364" w:type="dxa"/>
            <w:tcBorders>
              <w:top w:val="nil"/>
              <w:left w:val="single" w:sz="4" w:space="0" w:color="auto"/>
              <w:bottom w:val="single" w:sz="4" w:space="0" w:color="auto"/>
              <w:right w:val="single" w:sz="4" w:space="0" w:color="auto"/>
            </w:tcBorders>
            <w:shd w:val="clear" w:color="5B9BD5" w:fill="5B9BD5"/>
            <w:hideMark/>
          </w:tcPr>
          <w:p w14:paraId="04A0D04A" w14:textId="390F5FE4" w:rsidR="00695B5D" w:rsidRPr="00695B5D" w:rsidRDefault="00695B5D" w:rsidP="00695B5D">
            <w:pPr>
              <w:spacing w:after="0" w:line="240" w:lineRule="auto"/>
              <w:jc w:val="center"/>
              <w:rPr>
                <w:rFonts w:eastAsia="Times New Roman" w:cs="Calibri"/>
                <w:b/>
                <w:bCs/>
                <w:color w:val="FFFFFF"/>
                <w:sz w:val="18"/>
                <w:lang w:eastAsia="el-GR"/>
              </w:rPr>
            </w:pPr>
            <w:r w:rsidRPr="00E23204">
              <w:rPr>
                <w:rFonts w:eastAsia="Times New Roman" w:cs="Calibri"/>
                <w:b/>
                <w:bCs/>
                <w:color w:val="FFFFFF"/>
                <w:sz w:val="18"/>
                <w:lang w:eastAsia="el-GR"/>
              </w:rPr>
              <w:t>ΑΠΟ ΤΗΝ ΠΟΡΕΙΑ ΤΗΣ ΕΠΑΓΓΕΛΜΑΤΙΚΗΣ ΜΟΥ ΖΩΗΣ/ΕΚΠΑΙΔΕΥΣΗΣ/ΚΑΡΙΕΡΑΣ – ΝΑ ΜΠΟΡΕΙ Η ΕΡΓΑΣΙΑ/ΚΑΡΙΕΡΑ ΜΟΥ ΝΑ ΣΥΝΔΥΑΣΤΕΙ ΜΕ ΤΗΝ ΑΠΟΚΤΗΣΗ ΠΑΙΔΙΩΝ</w:t>
            </w:r>
          </w:p>
        </w:tc>
        <w:tc>
          <w:tcPr>
            <w:tcW w:w="1134" w:type="dxa"/>
            <w:tcBorders>
              <w:top w:val="nil"/>
              <w:left w:val="nil"/>
              <w:bottom w:val="single" w:sz="4" w:space="0" w:color="auto"/>
              <w:right w:val="single" w:sz="4" w:space="0" w:color="auto"/>
            </w:tcBorders>
            <w:shd w:val="clear" w:color="5B9BD5" w:fill="5B9BD5"/>
            <w:hideMark/>
          </w:tcPr>
          <w:p w14:paraId="28634EAC" w14:textId="34E866D7" w:rsidR="00695B5D" w:rsidRPr="00695B5D" w:rsidRDefault="00695B5D" w:rsidP="00695B5D">
            <w:pPr>
              <w:spacing w:after="0" w:line="240" w:lineRule="auto"/>
              <w:jc w:val="center"/>
              <w:rPr>
                <w:rFonts w:eastAsia="Times New Roman" w:cs="Calibri"/>
                <w:b/>
                <w:bCs/>
                <w:color w:val="FFFFFF"/>
                <w:sz w:val="20"/>
                <w:lang w:eastAsia="el-GR"/>
              </w:rPr>
            </w:pPr>
            <w:r w:rsidRPr="00E23204">
              <w:rPr>
                <w:rFonts w:eastAsia="Times New Roman" w:cs="Calibri"/>
                <w:b/>
                <w:bCs/>
                <w:color w:val="FFFFFF"/>
                <w:sz w:val="20"/>
                <w:lang w:eastAsia="el-GR"/>
              </w:rPr>
              <w:t>57,4</w:t>
            </w:r>
            <w:r w:rsidR="003002BE" w:rsidRPr="00E23204">
              <w:rPr>
                <w:rFonts w:eastAsia="Times New Roman" w:cs="Calibri"/>
                <w:b/>
                <w:bCs/>
                <w:color w:val="FFFFFF"/>
                <w:sz w:val="20"/>
                <w:lang w:eastAsia="el-GR"/>
              </w:rPr>
              <w:t>%</w:t>
            </w:r>
          </w:p>
        </w:tc>
      </w:tr>
      <w:tr w:rsidR="00695B5D" w:rsidRPr="00695B5D" w14:paraId="2248DA3F" w14:textId="77777777" w:rsidTr="00B3633C">
        <w:trPr>
          <w:trHeight w:val="587"/>
          <w:jc w:val="center"/>
        </w:trPr>
        <w:tc>
          <w:tcPr>
            <w:tcW w:w="8364" w:type="dxa"/>
            <w:tcBorders>
              <w:top w:val="nil"/>
              <w:left w:val="single" w:sz="4" w:space="0" w:color="auto"/>
              <w:bottom w:val="single" w:sz="4" w:space="0" w:color="auto"/>
              <w:right w:val="single" w:sz="4" w:space="0" w:color="auto"/>
            </w:tcBorders>
            <w:shd w:val="clear" w:color="5B9BD5" w:fill="5B9BD5"/>
            <w:hideMark/>
          </w:tcPr>
          <w:p w14:paraId="6947E42A" w14:textId="27654B03" w:rsidR="00695B5D" w:rsidRPr="00695B5D" w:rsidRDefault="00695B5D" w:rsidP="00695B5D">
            <w:pPr>
              <w:spacing w:after="0" w:line="240" w:lineRule="auto"/>
              <w:jc w:val="center"/>
              <w:rPr>
                <w:rFonts w:eastAsia="Times New Roman" w:cs="Calibri"/>
                <w:b/>
                <w:bCs/>
                <w:color w:val="FFFFFF"/>
                <w:sz w:val="18"/>
                <w:lang w:eastAsia="el-GR"/>
              </w:rPr>
            </w:pPr>
            <w:r w:rsidRPr="00E23204">
              <w:rPr>
                <w:rFonts w:eastAsia="Times New Roman" w:cs="Calibri"/>
                <w:b/>
                <w:bCs/>
                <w:color w:val="FFFFFF"/>
                <w:sz w:val="18"/>
                <w:lang w:eastAsia="el-GR"/>
              </w:rPr>
              <w:t>ΑΠΟ ΤΗΝ ΠΟΡΕΙΑ ΤΗΣ ΠΡΟΣΩΠΙΚΗΣ ΜΟΥ ΖΩΗΣ/ΝΑ ΜΠΟΡΩ ΝΑ ΜΟΙΡΑΣΤΩ ΤΗΝ ΕΥΘΥΝΗ ΜΕ ΤΟΝ/ΤΗΝ ΣΥΝΤΡΟΦΟ ΜΟΥ</w:t>
            </w:r>
          </w:p>
        </w:tc>
        <w:tc>
          <w:tcPr>
            <w:tcW w:w="1134" w:type="dxa"/>
            <w:tcBorders>
              <w:top w:val="nil"/>
              <w:left w:val="nil"/>
              <w:bottom w:val="single" w:sz="4" w:space="0" w:color="auto"/>
              <w:right w:val="single" w:sz="4" w:space="0" w:color="auto"/>
            </w:tcBorders>
            <w:shd w:val="clear" w:color="5B9BD5" w:fill="5B9BD5"/>
            <w:hideMark/>
          </w:tcPr>
          <w:p w14:paraId="0608FFC5" w14:textId="63D2E79F" w:rsidR="00695B5D" w:rsidRPr="00695B5D" w:rsidRDefault="00695B5D" w:rsidP="00695B5D">
            <w:pPr>
              <w:spacing w:after="0" w:line="240" w:lineRule="auto"/>
              <w:jc w:val="center"/>
              <w:rPr>
                <w:rFonts w:eastAsia="Times New Roman" w:cs="Calibri"/>
                <w:b/>
                <w:bCs/>
                <w:color w:val="FFFFFF"/>
                <w:sz w:val="20"/>
                <w:lang w:eastAsia="el-GR"/>
              </w:rPr>
            </w:pPr>
            <w:r w:rsidRPr="00E23204">
              <w:rPr>
                <w:rFonts w:eastAsia="Times New Roman" w:cs="Calibri"/>
                <w:b/>
                <w:bCs/>
                <w:color w:val="FFFFFF"/>
                <w:sz w:val="20"/>
                <w:lang w:eastAsia="el-GR"/>
              </w:rPr>
              <w:t>40,2</w:t>
            </w:r>
            <w:r w:rsidR="003002BE" w:rsidRPr="00E23204">
              <w:rPr>
                <w:rFonts w:eastAsia="Times New Roman" w:cs="Calibri"/>
                <w:b/>
                <w:bCs/>
                <w:color w:val="FFFFFF"/>
                <w:sz w:val="20"/>
                <w:lang w:eastAsia="el-GR"/>
              </w:rPr>
              <w:t>%</w:t>
            </w:r>
          </w:p>
        </w:tc>
      </w:tr>
      <w:tr w:rsidR="00695B5D" w:rsidRPr="00695B5D" w14:paraId="7F6B9AF2" w14:textId="77777777" w:rsidTr="00B3633C">
        <w:trPr>
          <w:trHeight w:val="411"/>
          <w:jc w:val="center"/>
        </w:trPr>
        <w:tc>
          <w:tcPr>
            <w:tcW w:w="8364" w:type="dxa"/>
            <w:tcBorders>
              <w:top w:val="nil"/>
              <w:left w:val="single" w:sz="4" w:space="0" w:color="auto"/>
              <w:bottom w:val="single" w:sz="4" w:space="0" w:color="auto"/>
              <w:right w:val="single" w:sz="4" w:space="0" w:color="auto"/>
            </w:tcBorders>
            <w:shd w:val="clear" w:color="5B9BD5" w:fill="5B9BD5"/>
            <w:hideMark/>
          </w:tcPr>
          <w:p w14:paraId="5FE966C5" w14:textId="05AACE5E" w:rsidR="00695B5D" w:rsidRPr="00695B5D" w:rsidRDefault="00695B5D" w:rsidP="00695B5D">
            <w:pPr>
              <w:spacing w:after="0" w:line="240" w:lineRule="auto"/>
              <w:jc w:val="center"/>
              <w:rPr>
                <w:rFonts w:eastAsia="Times New Roman" w:cs="Calibri"/>
                <w:b/>
                <w:bCs/>
                <w:color w:val="FFFFFF"/>
                <w:sz w:val="18"/>
                <w:lang w:eastAsia="el-GR"/>
              </w:rPr>
            </w:pPr>
            <w:r w:rsidRPr="00E23204">
              <w:rPr>
                <w:rFonts w:eastAsia="Times New Roman" w:cs="Calibri"/>
                <w:b/>
                <w:bCs/>
                <w:color w:val="FFFFFF"/>
                <w:sz w:val="18"/>
                <w:lang w:eastAsia="el-GR"/>
              </w:rPr>
              <w:t>ΑΠΟ ΤΗΝ ΟΙΚΟΝΟΜΙΚΗ ΜΟΥ ΚΑΤΑΣΤΑΣΗ ΚΑΙ ΤΙΣ ΣΥΝΟΛΙΚΕΣ ΣΥΝΘΗΚΕΣ ΔΙΑΒΙΩΣΗΣ (ΣΠΙΤΙ,ΣΤΑΘΕΡΗ ΕΡΓΑΣΙΑ)</w:t>
            </w:r>
          </w:p>
        </w:tc>
        <w:tc>
          <w:tcPr>
            <w:tcW w:w="1134" w:type="dxa"/>
            <w:tcBorders>
              <w:top w:val="nil"/>
              <w:left w:val="nil"/>
              <w:bottom w:val="single" w:sz="4" w:space="0" w:color="auto"/>
              <w:right w:val="single" w:sz="4" w:space="0" w:color="auto"/>
            </w:tcBorders>
            <w:shd w:val="clear" w:color="5B9BD5" w:fill="5B9BD5"/>
            <w:hideMark/>
          </w:tcPr>
          <w:p w14:paraId="18188323" w14:textId="37D58192" w:rsidR="00695B5D" w:rsidRPr="00695B5D" w:rsidRDefault="00695B5D" w:rsidP="00695B5D">
            <w:pPr>
              <w:spacing w:after="0" w:line="240" w:lineRule="auto"/>
              <w:jc w:val="center"/>
              <w:rPr>
                <w:rFonts w:eastAsia="Times New Roman" w:cs="Calibri"/>
                <w:b/>
                <w:bCs/>
                <w:color w:val="FFFFFF"/>
                <w:sz w:val="20"/>
                <w:lang w:eastAsia="el-GR"/>
              </w:rPr>
            </w:pPr>
            <w:r w:rsidRPr="00E23204">
              <w:rPr>
                <w:rFonts w:eastAsia="Times New Roman" w:cs="Calibri"/>
                <w:b/>
                <w:bCs/>
                <w:color w:val="FFFFFF"/>
                <w:sz w:val="20"/>
                <w:lang w:eastAsia="el-GR"/>
              </w:rPr>
              <w:t>33,7</w:t>
            </w:r>
            <w:r w:rsidR="003002BE" w:rsidRPr="00E23204">
              <w:rPr>
                <w:rFonts w:eastAsia="Times New Roman" w:cs="Calibri"/>
                <w:b/>
                <w:bCs/>
                <w:color w:val="FFFFFF"/>
                <w:sz w:val="20"/>
                <w:lang w:eastAsia="el-GR"/>
              </w:rPr>
              <w:t>%</w:t>
            </w:r>
          </w:p>
        </w:tc>
      </w:tr>
      <w:tr w:rsidR="00695B5D" w:rsidRPr="00695B5D" w14:paraId="4381517C" w14:textId="77777777" w:rsidTr="00B3633C">
        <w:trPr>
          <w:trHeight w:val="447"/>
          <w:jc w:val="center"/>
        </w:trPr>
        <w:tc>
          <w:tcPr>
            <w:tcW w:w="8364" w:type="dxa"/>
            <w:tcBorders>
              <w:top w:val="nil"/>
              <w:left w:val="single" w:sz="4" w:space="0" w:color="auto"/>
              <w:bottom w:val="single" w:sz="4" w:space="0" w:color="auto"/>
              <w:right w:val="single" w:sz="4" w:space="0" w:color="auto"/>
            </w:tcBorders>
            <w:shd w:val="clear" w:color="5B9BD5" w:fill="5B9BD5"/>
            <w:hideMark/>
          </w:tcPr>
          <w:p w14:paraId="5E242FD2" w14:textId="6BD8974A" w:rsidR="00695B5D" w:rsidRPr="00695B5D" w:rsidRDefault="00695B5D" w:rsidP="00695B5D">
            <w:pPr>
              <w:spacing w:after="0" w:line="240" w:lineRule="auto"/>
              <w:jc w:val="center"/>
              <w:rPr>
                <w:rFonts w:eastAsia="Times New Roman" w:cs="Calibri"/>
                <w:b/>
                <w:bCs/>
                <w:color w:val="FFFFFF"/>
                <w:sz w:val="18"/>
                <w:lang w:eastAsia="el-GR"/>
              </w:rPr>
            </w:pPr>
            <w:r w:rsidRPr="00E23204">
              <w:rPr>
                <w:rFonts w:eastAsia="Times New Roman" w:cs="Calibri"/>
                <w:b/>
                <w:bCs/>
                <w:color w:val="FFFFFF"/>
                <w:sz w:val="18"/>
                <w:lang w:eastAsia="el-GR"/>
              </w:rPr>
              <w:t>ΑΠΟ ΤΗΝ ΣΥΝΟΛΙΚΗ ΚΑΤΑΣΤΑΣΗ ΤΗΣ ΖΩΗΣ ΜΟΥ ΣΕ ΣΧΕΣΗ ΜΕ ΑΥΤΑ ΠΟΥ ΑΚΟΜΑ ΟΝΕΙΡΕΥΟΜΑΙ ΝΑ ΚΑΝΩ (ΝΑ ΕΧΩ ΕΛΕΥΘΕΡΟ ΧΡΟΝΟ,ΤΑΞΙΔΙΑ)</w:t>
            </w:r>
          </w:p>
        </w:tc>
        <w:tc>
          <w:tcPr>
            <w:tcW w:w="1134" w:type="dxa"/>
            <w:tcBorders>
              <w:top w:val="nil"/>
              <w:left w:val="nil"/>
              <w:bottom w:val="single" w:sz="4" w:space="0" w:color="auto"/>
              <w:right w:val="single" w:sz="4" w:space="0" w:color="auto"/>
            </w:tcBorders>
            <w:shd w:val="clear" w:color="5B9BD5" w:fill="5B9BD5"/>
            <w:hideMark/>
          </w:tcPr>
          <w:p w14:paraId="2D4B7983" w14:textId="76473E18" w:rsidR="00695B5D" w:rsidRPr="00695B5D" w:rsidRDefault="00695B5D" w:rsidP="00695B5D">
            <w:pPr>
              <w:spacing w:after="0" w:line="240" w:lineRule="auto"/>
              <w:jc w:val="center"/>
              <w:rPr>
                <w:rFonts w:eastAsia="Times New Roman" w:cs="Calibri"/>
                <w:b/>
                <w:bCs/>
                <w:color w:val="FFFFFF"/>
                <w:sz w:val="20"/>
                <w:lang w:eastAsia="el-GR"/>
              </w:rPr>
            </w:pPr>
            <w:r w:rsidRPr="00E23204">
              <w:rPr>
                <w:rFonts w:eastAsia="Times New Roman" w:cs="Calibri"/>
                <w:b/>
                <w:bCs/>
                <w:color w:val="FFFFFF"/>
                <w:sz w:val="20"/>
                <w:lang w:eastAsia="el-GR"/>
              </w:rPr>
              <w:t>25,7</w:t>
            </w:r>
            <w:r w:rsidR="003002BE" w:rsidRPr="00E23204">
              <w:rPr>
                <w:rFonts w:eastAsia="Times New Roman" w:cs="Calibri"/>
                <w:b/>
                <w:bCs/>
                <w:color w:val="FFFFFF"/>
                <w:sz w:val="20"/>
                <w:lang w:eastAsia="el-GR"/>
              </w:rPr>
              <w:t>%</w:t>
            </w:r>
          </w:p>
        </w:tc>
      </w:tr>
      <w:tr w:rsidR="00695B5D" w:rsidRPr="00695B5D" w14:paraId="4816FA02" w14:textId="77777777" w:rsidTr="00B3633C">
        <w:trPr>
          <w:trHeight w:val="313"/>
          <w:jc w:val="center"/>
        </w:trPr>
        <w:tc>
          <w:tcPr>
            <w:tcW w:w="8364" w:type="dxa"/>
            <w:tcBorders>
              <w:top w:val="nil"/>
              <w:left w:val="single" w:sz="4" w:space="0" w:color="auto"/>
              <w:bottom w:val="single" w:sz="4" w:space="0" w:color="auto"/>
              <w:right w:val="single" w:sz="4" w:space="0" w:color="auto"/>
            </w:tcBorders>
            <w:shd w:val="clear" w:color="5B9BD5" w:fill="5B9BD5"/>
            <w:hideMark/>
          </w:tcPr>
          <w:p w14:paraId="531FD30B" w14:textId="7D23D436" w:rsidR="00695B5D" w:rsidRPr="00695B5D" w:rsidRDefault="00695B5D" w:rsidP="00695B5D">
            <w:pPr>
              <w:spacing w:after="0" w:line="240" w:lineRule="auto"/>
              <w:jc w:val="center"/>
              <w:rPr>
                <w:rFonts w:eastAsia="Times New Roman" w:cs="Calibri"/>
                <w:b/>
                <w:bCs/>
                <w:color w:val="FFFFFF"/>
                <w:sz w:val="18"/>
                <w:lang w:eastAsia="el-GR"/>
              </w:rPr>
            </w:pPr>
            <w:r w:rsidRPr="00E23204">
              <w:rPr>
                <w:rFonts w:eastAsia="Times New Roman" w:cs="Calibri"/>
                <w:b/>
                <w:bCs/>
                <w:color w:val="FFFFFF"/>
                <w:sz w:val="18"/>
                <w:lang w:eastAsia="el-GR"/>
              </w:rPr>
              <w:t>ΑΠΟ ΤΗΝ ΠΡΟΣΩΠΙΚΗ ΜΟΥ ΑΝΑΓΚΗ/ΤΗΝ ΩΡΙΜΟΤΗΤΑ ΜΟΥ ΣΤΟ ΘΕΜΑ ΝΑ ΑΠΟΚΤΗΣΩ ΠΑΙΔΙ</w:t>
            </w:r>
          </w:p>
        </w:tc>
        <w:tc>
          <w:tcPr>
            <w:tcW w:w="1134" w:type="dxa"/>
            <w:tcBorders>
              <w:top w:val="nil"/>
              <w:left w:val="nil"/>
              <w:bottom w:val="single" w:sz="4" w:space="0" w:color="auto"/>
              <w:right w:val="single" w:sz="4" w:space="0" w:color="auto"/>
            </w:tcBorders>
            <w:shd w:val="clear" w:color="5B9BD5" w:fill="5B9BD5"/>
            <w:hideMark/>
          </w:tcPr>
          <w:p w14:paraId="06F03467" w14:textId="6251C550" w:rsidR="00695B5D" w:rsidRPr="00695B5D" w:rsidRDefault="00695B5D" w:rsidP="00695B5D">
            <w:pPr>
              <w:spacing w:after="0" w:line="240" w:lineRule="auto"/>
              <w:jc w:val="center"/>
              <w:rPr>
                <w:rFonts w:eastAsia="Times New Roman" w:cs="Calibri"/>
                <w:b/>
                <w:bCs/>
                <w:color w:val="FFFFFF"/>
                <w:sz w:val="20"/>
                <w:lang w:eastAsia="el-GR"/>
              </w:rPr>
            </w:pPr>
            <w:r w:rsidRPr="00E23204">
              <w:rPr>
                <w:rFonts w:eastAsia="Times New Roman" w:cs="Calibri"/>
                <w:b/>
                <w:bCs/>
                <w:color w:val="FFFFFF"/>
                <w:sz w:val="20"/>
                <w:lang w:eastAsia="el-GR"/>
              </w:rPr>
              <w:t>22,5</w:t>
            </w:r>
            <w:r w:rsidR="003002BE" w:rsidRPr="00E23204">
              <w:rPr>
                <w:rFonts w:eastAsia="Times New Roman" w:cs="Calibri"/>
                <w:b/>
                <w:bCs/>
                <w:color w:val="FFFFFF"/>
                <w:sz w:val="20"/>
                <w:lang w:eastAsia="el-GR"/>
              </w:rPr>
              <w:t>%</w:t>
            </w:r>
          </w:p>
        </w:tc>
      </w:tr>
    </w:tbl>
    <w:p w14:paraId="0350EC95" w14:textId="77777777" w:rsidR="00367AD0" w:rsidRPr="00E23204" w:rsidRDefault="00367AD0" w:rsidP="00367AD0">
      <w:pPr>
        <w:spacing w:after="0" w:line="240" w:lineRule="auto"/>
        <w:jc w:val="center"/>
        <w:rPr>
          <w:rFonts w:eastAsia="Times New Roman" w:cs="Calibri"/>
          <w:b/>
          <w:bCs/>
          <w:color w:val="FFFFFF"/>
          <w:sz w:val="20"/>
          <w:lang w:eastAsia="el-GR"/>
        </w:rPr>
      </w:pPr>
    </w:p>
    <w:p w14:paraId="7567B4FA" w14:textId="3E7B6A55" w:rsidR="00440A0A" w:rsidRPr="00E23204" w:rsidRDefault="00440A0A" w:rsidP="00397476">
      <w:pPr>
        <w:jc w:val="both"/>
        <w:rPr>
          <w:rFonts w:cstheme="minorHAnsi"/>
          <w:color w:val="0D0D0D" w:themeColor="text1" w:themeTint="F2"/>
          <w:sz w:val="20"/>
          <w:szCs w:val="20"/>
        </w:rPr>
      </w:pPr>
    </w:p>
    <w:p w14:paraId="1FAB1499" w14:textId="3643E115" w:rsidR="003002BE" w:rsidRPr="00E23204" w:rsidRDefault="003002BE" w:rsidP="00397476">
      <w:pPr>
        <w:jc w:val="both"/>
        <w:rPr>
          <w:rFonts w:cstheme="minorHAnsi"/>
          <w:color w:val="0D0D0D" w:themeColor="text1" w:themeTint="F2"/>
          <w:sz w:val="20"/>
          <w:szCs w:val="20"/>
        </w:rPr>
      </w:pPr>
    </w:p>
    <w:p w14:paraId="651EC169" w14:textId="6FA9402C" w:rsidR="003002BE" w:rsidRPr="00E23204" w:rsidRDefault="003002BE" w:rsidP="00397476">
      <w:pPr>
        <w:jc w:val="both"/>
        <w:rPr>
          <w:rFonts w:cstheme="minorHAnsi"/>
          <w:color w:val="0D0D0D" w:themeColor="text1" w:themeTint="F2"/>
          <w:sz w:val="20"/>
          <w:szCs w:val="20"/>
        </w:rPr>
      </w:pPr>
    </w:p>
    <w:p w14:paraId="4B0FCA8D" w14:textId="25730B62" w:rsidR="003002BE" w:rsidRPr="00E23204" w:rsidRDefault="003002BE" w:rsidP="00397476">
      <w:pPr>
        <w:jc w:val="both"/>
        <w:rPr>
          <w:rFonts w:cstheme="minorHAnsi"/>
          <w:color w:val="0D0D0D" w:themeColor="text1" w:themeTint="F2"/>
          <w:sz w:val="20"/>
          <w:szCs w:val="20"/>
        </w:rPr>
      </w:pPr>
    </w:p>
    <w:p w14:paraId="49887496" w14:textId="66767F91" w:rsidR="003002BE" w:rsidRPr="00E23204" w:rsidRDefault="003002BE" w:rsidP="00397476">
      <w:pPr>
        <w:jc w:val="both"/>
        <w:rPr>
          <w:rFonts w:cstheme="minorHAnsi"/>
          <w:color w:val="0D0D0D" w:themeColor="text1" w:themeTint="F2"/>
          <w:sz w:val="20"/>
          <w:szCs w:val="20"/>
        </w:rPr>
      </w:pPr>
    </w:p>
    <w:p w14:paraId="6B08BFD4" w14:textId="52AF0C12" w:rsidR="003002BE" w:rsidRPr="00E23204" w:rsidRDefault="003002BE" w:rsidP="00397476">
      <w:pPr>
        <w:jc w:val="both"/>
        <w:rPr>
          <w:rFonts w:cstheme="minorHAnsi"/>
          <w:color w:val="0D0D0D" w:themeColor="text1" w:themeTint="F2"/>
          <w:sz w:val="20"/>
          <w:szCs w:val="20"/>
        </w:rPr>
      </w:pPr>
    </w:p>
    <w:p w14:paraId="26FFC774" w14:textId="7F920A42" w:rsidR="003002BE" w:rsidRPr="00E23204" w:rsidRDefault="003002BE" w:rsidP="00397476">
      <w:pPr>
        <w:jc w:val="both"/>
        <w:rPr>
          <w:rFonts w:cstheme="minorHAnsi"/>
          <w:color w:val="0D0D0D" w:themeColor="text1" w:themeTint="F2"/>
          <w:sz w:val="20"/>
          <w:szCs w:val="20"/>
        </w:rPr>
      </w:pPr>
      <w:r w:rsidRPr="00E23204">
        <w:rPr>
          <w:rFonts w:cstheme="minorHAnsi"/>
          <w:noProof/>
          <w:color w:val="0D0D0D" w:themeColor="text1" w:themeTint="F2"/>
          <w:sz w:val="20"/>
          <w:szCs w:val="20"/>
          <w:lang w:eastAsia="el-GR"/>
        </w:rPr>
        <w:drawing>
          <wp:inline distT="0" distB="0" distL="0" distR="0" wp14:anchorId="20A088F4" wp14:editId="49B2BF99">
            <wp:extent cx="5067300" cy="2850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68765" cy="2851104"/>
                    </a:xfrm>
                    <a:prstGeom prst="rect">
                      <a:avLst/>
                    </a:prstGeom>
                  </pic:spPr>
                </pic:pic>
              </a:graphicData>
            </a:graphic>
          </wp:inline>
        </w:drawing>
      </w:r>
    </w:p>
    <w:p w14:paraId="760B77C8" w14:textId="13BBA312" w:rsidR="00FC5E9E" w:rsidRPr="00E23204" w:rsidRDefault="00FC5E9E" w:rsidP="00FC5E9E">
      <w:pPr>
        <w:jc w:val="both"/>
        <w:rPr>
          <w:rFonts w:cstheme="minorHAnsi"/>
          <w:color w:val="0D0D0D" w:themeColor="text1" w:themeTint="F2"/>
          <w:sz w:val="14"/>
          <w:szCs w:val="20"/>
        </w:rPr>
      </w:pPr>
    </w:p>
    <w:p w14:paraId="619A5AB7" w14:textId="71A8F9B8" w:rsidR="00DE0C45" w:rsidRPr="00310CD0" w:rsidRDefault="007B1A74" w:rsidP="004723F6">
      <w:pPr>
        <w:jc w:val="both"/>
        <w:rPr>
          <w:rFonts w:eastAsia="Times New Roman" w:cs="Calibri"/>
          <w:sz w:val="20"/>
          <w:szCs w:val="20"/>
          <w:lang w:eastAsia="el-GR"/>
        </w:rPr>
      </w:pPr>
      <w:r>
        <w:rPr>
          <w:rFonts w:eastAsia="Times New Roman" w:cs="Calibri"/>
          <w:sz w:val="20"/>
          <w:szCs w:val="20"/>
          <w:lang w:eastAsia="el-GR"/>
        </w:rPr>
        <w:t xml:space="preserve">Σε σχέση με την επιθυμητή ηλικία απόκτησης </w:t>
      </w:r>
      <w:r w:rsidR="00AD1A93">
        <w:rPr>
          <w:rFonts w:eastAsia="Times New Roman" w:cs="Calibri"/>
          <w:sz w:val="20"/>
          <w:szCs w:val="20"/>
          <w:lang w:eastAsia="el-GR"/>
        </w:rPr>
        <w:t>παιδιού/</w:t>
      </w:r>
      <w:r>
        <w:rPr>
          <w:rFonts w:eastAsia="Times New Roman" w:cs="Calibri"/>
          <w:sz w:val="20"/>
          <w:szCs w:val="20"/>
          <w:lang w:eastAsia="el-GR"/>
        </w:rPr>
        <w:t xml:space="preserve">παιδιών, </w:t>
      </w:r>
      <w:r w:rsidR="00AD1A93">
        <w:rPr>
          <w:rFonts w:eastAsia="Times New Roman" w:cs="Calibri"/>
          <w:sz w:val="20"/>
          <w:szCs w:val="20"/>
          <w:lang w:eastAsia="el-GR"/>
        </w:rPr>
        <w:t xml:space="preserve">περίπου </w:t>
      </w:r>
      <w:r>
        <w:rPr>
          <w:rFonts w:eastAsia="Times New Roman" w:cs="Calibri"/>
          <w:sz w:val="20"/>
          <w:szCs w:val="20"/>
          <w:lang w:eastAsia="el-GR"/>
        </w:rPr>
        <w:t>1</w:t>
      </w:r>
      <w:r w:rsidR="003002BE" w:rsidRPr="00E23204">
        <w:rPr>
          <w:rFonts w:eastAsia="Times New Roman" w:cs="Calibri"/>
          <w:sz w:val="20"/>
          <w:szCs w:val="20"/>
          <w:lang w:eastAsia="el-GR"/>
        </w:rPr>
        <w:t xml:space="preserve"> στους </w:t>
      </w:r>
      <w:r w:rsidR="004723F6" w:rsidRPr="00E23204">
        <w:rPr>
          <w:rFonts w:eastAsia="Times New Roman" w:cs="Calibri"/>
          <w:sz w:val="20"/>
          <w:szCs w:val="20"/>
          <w:lang w:eastAsia="el-GR"/>
        </w:rPr>
        <w:t>2</w:t>
      </w:r>
      <w:r w:rsidR="003002BE" w:rsidRPr="00E23204">
        <w:rPr>
          <w:rFonts w:eastAsia="Times New Roman" w:cs="Calibri"/>
          <w:sz w:val="20"/>
          <w:szCs w:val="20"/>
          <w:lang w:eastAsia="el-GR"/>
        </w:rPr>
        <w:t xml:space="preserve"> ερωτώμενους </w:t>
      </w:r>
      <w:r w:rsidR="00AD1A93">
        <w:rPr>
          <w:rFonts w:eastAsia="Times New Roman" w:cs="Calibri"/>
          <w:sz w:val="20"/>
          <w:szCs w:val="20"/>
          <w:lang w:eastAsia="el-GR"/>
        </w:rPr>
        <w:t>(45% στο σύνολο</w:t>
      </w:r>
      <w:r w:rsidR="003002BE" w:rsidRPr="00E23204">
        <w:rPr>
          <w:rFonts w:eastAsia="Times New Roman" w:cs="Calibri"/>
          <w:sz w:val="20"/>
          <w:szCs w:val="20"/>
          <w:lang w:eastAsia="el-GR"/>
        </w:rPr>
        <w:t xml:space="preserve">) </w:t>
      </w:r>
      <w:r w:rsidR="004723F6" w:rsidRPr="00E23204">
        <w:rPr>
          <w:rFonts w:eastAsia="Times New Roman" w:cs="Calibri"/>
          <w:sz w:val="20"/>
          <w:szCs w:val="20"/>
          <w:lang w:eastAsia="el-GR"/>
        </w:rPr>
        <w:t xml:space="preserve">δηλώνει ότι σε έναν ιδανικό κόσμο, η ηλικία που περίπου θα ήθελε θεωρητικά να αποκτήσει /να είχε αποκτήσει το πρώτο του παιδί είναι η ηλικία 26-30 </w:t>
      </w:r>
      <w:r w:rsidR="00DE0C45">
        <w:rPr>
          <w:rFonts w:eastAsia="Times New Roman" w:cs="Calibri"/>
          <w:sz w:val="20"/>
          <w:szCs w:val="20"/>
          <w:lang w:eastAsia="el-GR"/>
        </w:rPr>
        <w:t>ετών.</w:t>
      </w:r>
      <w:r w:rsidR="007866ED">
        <w:rPr>
          <w:rFonts w:eastAsia="Times New Roman" w:cs="Calibri"/>
          <w:sz w:val="20"/>
          <w:szCs w:val="20"/>
          <w:lang w:eastAsia="el-GR"/>
        </w:rPr>
        <w:t xml:space="preserve"> Σύμφωνα με την </w:t>
      </w:r>
      <w:r w:rsidR="007866ED">
        <w:rPr>
          <w:rFonts w:eastAsia="Times New Roman" w:cs="Calibri"/>
          <w:sz w:val="20"/>
          <w:szCs w:val="20"/>
          <w:lang w:val="en-US" w:eastAsia="el-GR"/>
        </w:rPr>
        <w:t>Eurostat</w:t>
      </w:r>
      <w:r w:rsidR="007866ED">
        <w:rPr>
          <w:rFonts w:eastAsia="Times New Roman" w:cs="Calibri"/>
          <w:sz w:val="20"/>
          <w:szCs w:val="20"/>
          <w:lang w:eastAsia="el-GR"/>
        </w:rPr>
        <w:t xml:space="preserve"> στην Ελλάδα του 2020</w:t>
      </w:r>
      <w:r w:rsidR="00110C74">
        <w:rPr>
          <w:rFonts w:eastAsia="Times New Roman" w:cs="Calibri"/>
          <w:sz w:val="20"/>
          <w:szCs w:val="20"/>
          <w:lang w:eastAsia="el-GR"/>
        </w:rPr>
        <w:t>,</w:t>
      </w:r>
      <w:r w:rsidR="007866ED">
        <w:rPr>
          <w:rFonts w:eastAsia="Times New Roman" w:cs="Calibri"/>
          <w:sz w:val="20"/>
          <w:szCs w:val="20"/>
          <w:lang w:eastAsia="el-GR"/>
        </w:rPr>
        <w:t xml:space="preserve"> ο μέσος όρος ηλικίας απόκτησης του πρώτου παιδιού καθορίζεται πέρα από αυτό το όριο στα 30,7 έτη.</w:t>
      </w:r>
      <w:r w:rsidR="00DE0C45">
        <w:rPr>
          <w:rFonts w:eastAsia="Times New Roman" w:cs="Calibri"/>
          <w:sz w:val="20"/>
          <w:szCs w:val="20"/>
          <w:lang w:eastAsia="el-GR"/>
        </w:rPr>
        <w:t xml:space="preserve"> </w:t>
      </w:r>
    </w:p>
    <w:p w14:paraId="36177B64" w14:textId="77777777" w:rsidR="00DE0C45" w:rsidRDefault="00DE0C45" w:rsidP="004723F6">
      <w:pPr>
        <w:jc w:val="both"/>
        <w:rPr>
          <w:rFonts w:eastAsia="Times New Roman" w:cs="Calibri"/>
          <w:sz w:val="20"/>
          <w:szCs w:val="20"/>
          <w:lang w:eastAsia="el-GR"/>
        </w:rPr>
      </w:pPr>
      <w:r>
        <w:rPr>
          <w:rFonts w:eastAsia="Times New Roman" w:cs="Calibri"/>
          <w:sz w:val="20"/>
          <w:szCs w:val="20"/>
          <w:lang w:eastAsia="el-GR"/>
        </w:rPr>
        <w:t xml:space="preserve">Άνδρες και γυναίκες δηλώνουν ότι θα ήθελαν να </w:t>
      </w:r>
      <w:r w:rsidR="004723F6" w:rsidRPr="00E23204">
        <w:rPr>
          <w:rFonts w:eastAsia="Times New Roman" w:cs="Calibri"/>
          <w:sz w:val="20"/>
          <w:szCs w:val="20"/>
          <w:lang w:eastAsia="el-GR"/>
        </w:rPr>
        <w:t>έχ</w:t>
      </w:r>
      <w:r>
        <w:rPr>
          <w:rFonts w:eastAsia="Times New Roman" w:cs="Calibri"/>
          <w:sz w:val="20"/>
          <w:szCs w:val="20"/>
          <w:lang w:eastAsia="el-GR"/>
        </w:rPr>
        <w:t>ουν</w:t>
      </w:r>
      <w:r w:rsidR="004723F6" w:rsidRPr="00E23204">
        <w:rPr>
          <w:rFonts w:eastAsia="Times New Roman" w:cs="Calibri"/>
          <w:sz w:val="20"/>
          <w:szCs w:val="20"/>
          <w:lang w:eastAsia="el-GR"/>
        </w:rPr>
        <w:t xml:space="preserve"> ολοκληρώσει</w:t>
      </w:r>
      <w:r>
        <w:rPr>
          <w:rFonts w:eastAsia="Times New Roman" w:cs="Calibri"/>
          <w:sz w:val="20"/>
          <w:szCs w:val="20"/>
          <w:lang w:eastAsia="el-GR"/>
        </w:rPr>
        <w:t xml:space="preserve"> την οικογένειά τους</w:t>
      </w:r>
      <w:r w:rsidR="004723F6" w:rsidRPr="00E23204">
        <w:rPr>
          <w:rFonts w:eastAsia="Times New Roman" w:cs="Calibri"/>
          <w:sz w:val="20"/>
          <w:szCs w:val="20"/>
          <w:lang w:eastAsia="el-GR"/>
        </w:rPr>
        <w:t xml:space="preserve"> στην ηλικία 36-45 ετών (στην ηλικία των 36-40 ετών δηλώνει το 32,8% και στην ηλικία των 41-45 ετών δηλώνει  το 12,8%). </w:t>
      </w:r>
    </w:p>
    <w:p w14:paraId="1415B418" w14:textId="6FBD9A3F" w:rsidR="004723F6" w:rsidRPr="00E23204" w:rsidRDefault="004723F6" w:rsidP="004723F6">
      <w:pPr>
        <w:jc w:val="both"/>
        <w:rPr>
          <w:rFonts w:eastAsia="Times New Roman" w:cs="Calibri"/>
          <w:sz w:val="20"/>
          <w:szCs w:val="20"/>
          <w:lang w:eastAsia="el-GR"/>
        </w:rPr>
      </w:pPr>
      <w:r w:rsidRPr="00E23204">
        <w:rPr>
          <w:rFonts w:eastAsia="Times New Roman" w:cs="Calibri"/>
          <w:sz w:val="20"/>
          <w:szCs w:val="20"/>
          <w:lang w:eastAsia="el-GR"/>
        </w:rPr>
        <w:t xml:space="preserve">Αξίζει να σημειωθεί ότι </w:t>
      </w:r>
      <w:r w:rsidR="00AD1A93">
        <w:rPr>
          <w:rFonts w:eastAsia="Times New Roman" w:cs="Calibri"/>
          <w:sz w:val="20"/>
          <w:szCs w:val="20"/>
          <w:lang w:eastAsia="el-GR"/>
        </w:rPr>
        <w:t xml:space="preserve">για κάποιους ερωτώμενους </w:t>
      </w:r>
      <w:r w:rsidRPr="00E23204">
        <w:rPr>
          <w:rFonts w:eastAsia="Times New Roman" w:cs="Calibri"/>
          <w:sz w:val="20"/>
          <w:szCs w:val="20"/>
          <w:lang w:eastAsia="el-GR"/>
        </w:rPr>
        <w:t xml:space="preserve">η μετάθεση της ολοκλήρωσης της οικογένειας για την ηλικία των 41-45 ετών δημιουργεί ερωτηματικά ως προς το κατά πόσο </w:t>
      </w:r>
      <w:r w:rsidR="002C373C">
        <w:rPr>
          <w:rFonts w:eastAsia="Times New Roman" w:cs="Calibri"/>
          <w:sz w:val="20"/>
          <w:szCs w:val="20"/>
          <w:lang w:eastAsia="el-GR"/>
        </w:rPr>
        <w:t>–εφόσον το</w:t>
      </w:r>
      <w:r w:rsidR="00DE0C45" w:rsidRPr="00E23204">
        <w:rPr>
          <w:rFonts w:eastAsia="Times New Roman" w:cs="Calibri"/>
          <w:sz w:val="20"/>
          <w:szCs w:val="20"/>
          <w:lang w:eastAsia="el-GR"/>
        </w:rPr>
        <w:t xml:space="preserve"> επιθυμούν </w:t>
      </w:r>
      <w:r w:rsidR="005F0251">
        <w:rPr>
          <w:rFonts w:eastAsia="Times New Roman" w:cs="Calibri"/>
          <w:sz w:val="20"/>
          <w:szCs w:val="20"/>
          <w:lang w:eastAsia="el-GR"/>
        </w:rPr>
        <w:t>–</w:t>
      </w:r>
      <w:r w:rsidRPr="00E23204">
        <w:rPr>
          <w:rFonts w:eastAsia="Times New Roman" w:cs="Calibri"/>
          <w:sz w:val="20"/>
          <w:szCs w:val="20"/>
          <w:lang w:eastAsia="el-GR"/>
        </w:rPr>
        <w:t xml:space="preserve">θα μπορέσουν να ολοκληρώσουν όπως έχουν </w:t>
      </w:r>
      <w:r w:rsidR="002C373C">
        <w:rPr>
          <w:rFonts w:eastAsia="Times New Roman" w:cs="Calibri"/>
          <w:sz w:val="20"/>
          <w:szCs w:val="20"/>
          <w:lang w:eastAsia="el-GR"/>
        </w:rPr>
        <w:t>σχεδιάσει</w:t>
      </w:r>
      <w:r w:rsidRPr="00E23204">
        <w:rPr>
          <w:rFonts w:eastAsia="Times New Roman" w:cs="Calibri"/>
          <w:sz w:val="20"/>
          <w:szCs w:val="20"/>
          <w:lang w:eastAsia="el-GR"/>
        </w:rPr>
        <w:t xml:space="preserve"> τον οικογενειακό </w:t>
      </w:r>
      <w:r w:rsidR="00DE0C45" w:rsidRPr="00E23204">
        <w:rPr>
          <w:rFonts w:eastAsia="Times New Roman" w:cs="Calibri"/>
          <w:sz w:val="20"/>
          <w:szCs w:val="20"/>
          <w:lang w:eastAsia="el-GR"/>
        </w:rPr>
        <w:t>του</w:t>
      </w:r>
      <w:r w:rsidR="00DE0C45">
        <w:rPr>
          <w:rFonts w:eastAsia="Times New Roman" w:cs="Calibri"/>
          <w:sz w:val="20"/>
          <w:szCs w:val="20"/>
          <w:lang w:eastAsia="el-GR"/>
        </w:rPr>
        <w:t>ς</w:t>
      </w:r>
      <w:r w:rsidR="00DE0C45" w:rsidRPr="00E23204">
        <w:rPr>
          <w:rFonts w:eastAsia="Times New Roman" w:cs="Calibri"/>
          <w:sz w:val="20"/>
          <w:szCs w:val="20"/>
          <w:lang w:eastAsia="el-GR"/>
        </w:rPr>
        <w:t xml:space="preserve"> </w:t>
      </w:r>
      <w:r w:rsidRPr="00E23204">
        <w:rPr>
          <w:rFonts w:eastAsia="Times New Roman" w:cs="Calibri"/>
          <w:sz w:val="20"/>
          <w:szCs w:val="20"/>
          <w:lang w:eastAsia="el-GR"/>
        </w:rPr>
        <w:t>προγραμματισμό.</w:t>
      </w:r>
    </w:p>
    <w:p w14:paraId="284E0D44" w14:textId="1AE16BD6" w:rsidR="003002BE" w:rsidRPr="00E23204" w:rsidRDefault="003002BE" w:rsidP="00FC5E9E">
      <w:pPr>
        <w:jc w:val="both"/>
        <w:rPr>
          <w:rFonts w:cstheme="minorHAnsi"/>
          <w:color w:val="0D0D0D" w:themeColor="text1" w:themeTint="F2"/>
          <w:sz w:val="14"/>
          <w:szCs w:val="20"/>
        </w:rPr>
      </w:pPr>
      <w:r w:rsidRPr="00E23204">
        <w:rPr>
          <w:rFonts w:cstheme="minorHAnsi"/>
          <w:noProof/>
          <w:color w:val="0D0D0D" w:themeColor="text1" w:themeTint="F2"/>
          <w:sz w:val="14"/>
          <w:szCs w:val="20"/>
          <w:lang w:eastAsia="el-GR"/>
        </w:rPr>
        <w:lastRenderedPageBreak/>
        <w:drawing>
          <wp:inline distT="0" distB="0" distL="0" distR="0" wp14:anchorId="54F2AAA9" wp14:editId="378A2206">
            <wp:extent cx="5274310" cy="2966720"/>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2966720"/>
                    </a:xfrm>
                    <a:prstGeom prst="rect">
                      <a:avLst/>
                    </a:prstGeom>
                  </pic:spPr>
                </pic:pic>
              </a:graphicData>
            </a:graphic>
          </wp:inline>
        </w:drawing>
      </w:r>
    </w:p>
    <w:p w14:paraId="7D613402" w14:textId="25787CC2" w:rsidR="003002BE" w:rsidRPr="00E23204" w:rsidRDefault="003002BE" w:rsidP="00FC5E9E">
      <w:pPr>
        <w:jc w:val="both"/>
        <w:rPr>
          <w:rFonts w:cstheme="minorHAnsi"/>
          <w:color w:val="0D0D0D" w:themeColor="text1" w:themeTint="F2"/>
          <w:sz w:val="14"/>
          <w:szCs w:val="20"/>
        </w:rPr>
      </w:pPr>
    </w:p>
    <w:p w14:paraId="1A56D687" w14:textId="0EA43EA3" w:rsidR="004723F6" w:rsidRPr="00E23204" w:rsidRDefault="004723F6" w:rsidP="00FC5E9E">
      <w:pPr>
        <w:jc w:val="both"/>
        <w:rPr>
          <w:rFonts w:cstheme="minorHAnsi"/>
          <w:color w:val="0D0D0D" w:themeColor="text1" w:themeTint="F2"/>
          <w:sz w:val="14"/>
          <w:szCs w:val="20"/>
        </w:rPr>
      </w:pPr>
    </w:p>
    <w:p w14:paraId="4E03A292" w14:textId="77777777" w:rsidR="004723F6" w:rsidRPr="00E23204" w:rsidRDefault="004723F6" w:rsidP="00FC5E9E">
      <w:pPr>
        <w:jc w:val="both"/>
        <w:rPr>
          <w:rFonts w:cstheme="minorHAnsi"/>
          <w:color w:val="0D0D0D" w:themeColor="text1" w:themeTint="F2"/>
          <w:sz w:val="14"/>
          <w:szCs w:val="20"/>
        </w:rPr>
      </w:pPr>
    </w:p>
    <w:p w14:paraId="6566DD2D" w14:textId="77777777" w:rsidR="003002BE" w:rsidRPr="00E23204" w:rsidRDefault="003002BE" w:rsidP="003002BE">
      <w:pPr>
        <w:shd w:val="clear" w:color="auto" w:fill="F2F2F2" w:themeFill="background1" w:themeFillShade="F2"/>
        <w:jc w:val="both"/>
        <w:rPr>
          <w:rFonts w:cstheme="minorHAnsi"/>
          <w:b/>
          <w:color w:val="538135" w:themeColor="accent6" w:themeShade="BF"/>
          <w:sz w:val="20"/>
          <w:szCs w:val="20"/>
        </w:rPr>
      </w:pPr>
      <w:r w:rsidRPr="00E23204">
        <w:rPr>
          <w:rFonts w:cstheme="minorHAnsi"/>
          <w:b/>
          <w:color w:val="538135" w:themeColor="accent6" w:themeShade="BF"/>
          <w:sz w:val="20"/>
          <w:szCs w:val="20"/>
        </w:rPr>
        <w:t xml:space="preserve">6. Βασικά σημεία – Επισημάνσεις </w:t>
      </w:r>
    </w:p>
    <w:p w14:paraId="1B4B39F2" w14:textId="2875D09A" w:rsidR="00DE0C45" w:rsidRDefault="00747A57" w:rsidP="009C3D03">
      <w:pPr>
        <w:jc w:val="both"/>
        <w:rPr>
          <w:rFonts w:cstheme="minorHAnsi"/>
          <w:color w:val="0D0D0D" w:themeColor="text1" w:themeTint="F2"/>
          <w:szCs w:val="20"/>
        </w:rPr>
      </w:pPr>
      <w:r w:rsidRPr="00E23204">
        <w:rPr>
          <w:rFonts w:cstheme="minorHAnsi"/>
          <w:color w:val="0D0D0D" w:themeColor="text1" w:themeTint="F2"/>
          <w:szCs w:val="20"/>
        </w:rPr>
        <w:t xml:space="preserve">Οι Έλληνες άνδρες και γυναίκες </w:t>
      </w:r>
      <w:r w:rsidRPr="00E23204">
        <w:rPr>
          <w:rFonts w:cstheme="minorHAnsi"/>
          <w:b/>
          <w:bCs/>
          <w:color w:val="0D0D0D" w:themeColor="text1" w:themeTint="F2"/>
          <w:szCs w:val="20"/>
        </w:rPr>
        <w:t xml:space="preserve">είναι </w:t>
      </w:r>
      <w:r w:rsidR="00DE0C45">
        <w:rPr>
          <w:rFonts w:cstheme="minorHAnsi"/>
          <w:b/>
          <w:bCs/>
          <w:color w:val="0D0D0D" w:themeColor="text1" w:themeTint="F2"/>
          <w:szCs w:val="20"/>
        </w:rPr>
        <w:t>σε βασικά σημεία</w:t>
      </w:r>
      <w:r w:rsidR="009C3D03" w:rsidRPr="00E23204">
        <w:rPr>
          <w:rFonts w:cstheme="minorHAnsi"/>
          <w:b/>
          <w:bCs/>
          <w:color w:val="0D0D0D" w:themeColor="text1" w:themeTint="F2"/>
          <w:szCs w:val="20"/>
        </w:rPr>
        <w:t xml:space="preserve"> </w:t>
      </w:r>
      <w:r w:rsidRPr="00E23204">
        <w:rPr>
          <w:rFonts w:cstheme="minorHAnsi"/>
          <w:b/>
          <w:bCs/>
          <w:color w:val="0D0D0D" w:themeColor="text1" w:themeTint="F2"/>
          <w:szCs w:val="20"/>
        </w:rPr>
        <w:t xml:space="preserve">ενημερωμένοι </w:t>
      </w:r>
      <w:r w:rsidRPr="00E23204">
        <w:rPr>
          <w:rFonts w:cstheme="minorHAnsi"/>
          <w:color w:val="0D0D0D" w:themeColor="text1" w:themeTint="F2"/>
          <w:szCs w:val="20"/>
        </w:rPr>
        <w:t>για θέματα που συνδέονται με την γονιμότητα</w:t>
      </w:r>
      <w:r w:rsidR="00DE0C45">
        <w:rPr>
          <w:rFonts w:cstheme="minorHAnsi"/>
          <w:color w:val="0D0D0D" w:themeColor="text1" w:themeTint="F2"/>
          <w:szCs w:val="20"/>
        </w:rPr>
        <w:t xml:space="preserve"> τους</w:t>
      </w:r>
      <w:r w:rsidRPr="00E23204">
        <w:rPr>
          <w:rFonts w:cstheme="minorHAnsi"/>
          <w:color w:val="0D0D0D" w:themeColor="text1" w:themeTint="F2"/>
          <w:szCs w:val="20"/>
        </w:rPr>
        <w:t>.</w:t>
      </w:r>
      <w:r w:rsidR="009C3D03" w:rsidRPr="00E23204">
        <w:rPr>
          <w:rFonts w:cstheme="minorHAnsi"/>
          <w:color w:val="0D0D0D" w:themeColor="text1" w:themeTint="F2"/>
          <w:szCs w:val="20"/>
        </w:rPr>
        <w:t xml:space="preserve"> </w:t>
      </w:r>
      <w:r w:rsidRPr="00DE0C45">
        <w:rPr>
          <w:rFonts w:cstheme="minorHAnsi"/>
          <w:bCs/>
          <w:color w:val="0D0D0D" w:themeColor="text1" w:themeTint="F2"/>
          <w:szCs w:val="20"/>
        </w:rPr>
        <w:t>Γνωρίζουν επίσης με πλειοψηφικά ποσοστά</w:t>
      </w:r>
      <w:r w:rsidRPr="00E23204">
        <w:rPr>
          <w:rFonts w:cstheme="minorHAnsi"/>
          <w:b/>
          <w:bCs/>
          <w:color w:val="0D0D0D" w:themeColor="text1" w:themeTint="F2"/>
          <w:szCs w:val="20"/>
        </w:rPr>
        <w:t xml:space="preserve"> </w:t>
      </w:r>
      <w:r w:rsidRPr="00E23204">
        <w:rPr>
          <w:rFonts w:cstheme="minorHAnsi"/>
          <w:color w:val="0D0D0D" w:themeColor="text1" w:themeTint="F2"/>
          <w:szCs w:val="20"/>
        </w:rPr>
        <w:t xml:space="preserve">ότι η φύση έχει οργανώσει την αναπαραγωγή σε νεαρή ηλικία </w:t>
      </w:r>
      <w:r w:rsidR="00DB00A7">
        <w:rPr>
          <w:rFonts w:cstheme="minorHAnsi"/>
          <w:color w:val="0D0D0D" w:themeColor="text1" w:themeTint="F2"/>
          <w:szCs w:val="20"/>
        </w:rPr>
        <w:t>και</w:t>
      </w:r>
      <w:r w:rsidR="00DB00A7" w:rsidRPr="00E23204">
        <w:rPr>
          <w:rFonts w:cstheme="minorHAnsi"/>
          <w:color w:val="0D0D0D" w:themeColor="text1" w:themeTint="F2"/>
          <w:szCs w:val="20"/>
        </w:rPr>
        <w:t xml:space="preserve"> </w:t>
      </w:r>
      <w:r w:rsidR="00DE0C45">
        <w:rPr>
          <w:rFonts w:cstheme="minorHAnsi"/>
          <w:b/>
          <w:bCs/>
          <w:color w:val="0D0D0D" w:themeColor="text1" w:themeTint="F2"/>
          <w:szCs w:val="20"/>
        </w:rPr>
        <w:t>αισθάνονται</w:t>
      </w:r>
      <w:r w:rsidRPr="00E23204">
        <w:rPr>
          <w:rFonts w:cstheme="minorHAnsi"/>
          <w:color w:val="0D0D0D" w:themeColor="text1" w:themeTint="F2"/>
          <w:szCs w:val="20"/>
        </w:rPr>
        <w:t xml:space="preserve"> ότι </w:t>
      </w:r>
      <w:r w:rsidRPr="00E23204">
        <w:rPr>
          <w:rFonts w:cstheme="minorHAnsi"/>
          <w:b/>
          <w:bCs/>
          <w:color w:val="0D0D0D" w:themeColor="text1" w:themeTint="F2"/>
          <w:szCs w:val="20"/>
        </w:rPr>
        <w:t xml:space="preserve">με την βοήθεια της επιστήμης </w:t>
      </w:r>
      <w:r w:rsidRPr="00E23204">
        <w:rPr>
          <w:rFonts w:cstheme="minorHAnsi"/>
          <w:color w:val="0D0D0D" w:themeColor="text1" w:themeTint="F2"/>
          <w:szCs w:val="20"/>
        </w:rPr>
        <w:t xml:space="preserve">υπάρχει </w:t>
      </w:r>
      <w:r w:rsidR="00DE0C45">
        <w:rPr>
          <w:rFonts w:cstheme="minorHAnsi"/>
          <w:color w:val="0D0D0D" w:themeColor="text1" w:themeTint="F2"/>
          <w:szCs w:val="20"/>
        </w:rPr>
        <w:t xml:space="preserve">η </w:t>
      </w:r>
      <w:r w:rsidRPr="00E23204">
        <w:rPr>
          <w:rFonts w:cstheme="minorHAnsi"/>
          <w:color w:val="0D0D0D" w:themeColor="text1" w:themeTint="F2"/>
          <w:szCs w:val="20"/>
        </w:rPr>
        <w:t xml:space="preserve">δυνατότητα  να </w:t>
      </w:r>
      <w:r w:rsidRPr="00E23204">
        <w:rPr>
          <w:rFonts w:cstheme="minorHAnsi"/>
          <w:b/>
          <w:bCs/>
          <w:color w:val="0D0D0D" w:themeColor="text1" w:themeTint="F2"/>
          <w:szCs w:val="20"/>
        </w:rPr>
        <w:t xml:space="preserve">παραταθεί σημαντικά </w:t>
      </w:r>
      <w:r w:rsidRPr="00E23204">
        <w:rPr>
          <w:rFonts w:cstheme="minorHAnsi"/>
          <w:color w:val="0D0D0D" w:themeColor="text1" w:themeTint="F2"/>
          <w:szCs w:val="20"/>
        </w:rPr>
        <w:t>η ηλικία αυτή.</w:t>
      </w:r>
      <w:r w:rsidR="009C3D03" w:rsidRPr="00E23204">
        <w:rPr>
          <w:rFonts w:cstheme="minorHAnsi"/>
          <w:color w:val="0D0D0D" w:themeColor="text1" w:themeTint="F2"/>
          <w:szCs w:val="20"/>
        </w:rPr>
        <w:t xml:space="preserve"> </w:t>
      </w:r>
    </w:p>
    <w:p w14:paraId="2DF59203" w14:textId="5E34C675" w:rsidR="00DE0C45" w:rsidRPr="00094235" w:rsidRDefault="009C3D03" w:rsidP="00094235">
      <w:pPr>
        <w:spacing w:line="276" w:lineRule="auto"/>
        <w:jc w:val="both"/>
        <w:rPr>
          <w:rFonts w:cstheme="minorHAnsi"/>
          <w:color w:val="0D0D0D" w:themeColor="text1" w:themeTint="F2"/>
        </w:rPr>
      </w:pPr>
      <w:r w:rsidRPr="00094235">
        <w:rPr>
          <w:rFonts w:cstheme="minorHAnsi"/>
          <w:color w:val="0D0D0D" w:themeColor="text1" w:themeTint="F2"/>
        </w:rPr>
        <w:t xml:space="preserve">Ωστόσο η απουσία </w:t>
      </w:r>
      <w:r w:rsidRPr="00094235">
        <w:rPr>
          <w:rFonts w:cstheme="minorHAnsi"/>
          <w:b/>
          <w:color w:val="0D0D0D" w:themeColor="text1" w:themeTint="F2"/>
        </w:rPr>
        <w:t xml:space="preserve">ικανοποιητικής ενημέρωσης </w:t>
      </w:r>
      <w:r w:rsidR="00DE0C45" w:rsidRPr="00094235">
        <w:rPr>
          <w:rFonts w:cstheme="minorHAnsi"/>
          <w:b/>
          <w:color w:val="0D0D0D" w:themeColor="text1" w:themeTint="F2"/>
        </w:rPr>
        <w:t xml:space="preserve">ποσοστού της κοινής γνώμης </w:t>
      </w:r>
      <w:r w:rsidRPr="00094235">
        <w:rPr>
          <w:rFonts w:cstheme="minorHAnsi"/>
          <w:color w:val="0D0D0D" w:themeColor="text1" w:themeTint="F2"/>
        </w:rPr>
        <w:t xml:space="preserve"> </w:t>
      </w:r>
      <w:r w:rsidR="0050201F" w:rsidRPr="00094235">
        <w:rPr>
          <w:rFonts w:cstheme="minorHAnsi"/>
          <w:color w:val="0D0D0D" w:themeColor="text1" w:themeTint="F2"/>
        </w:rPr>
        <w:t>-</w:t>
      </w:r>
      <w:r w:rsidRPr="00094235">
        <w:rPr>
          <w:rFonts w:cstheme="minorHAnsi"/>
          <w:color w:val="0D0D0D" w:themeColor="text1" w:themeTint="F2"/>
        </w:rPr>
        <w:t xml:space="preserve">που εντοπίζεται </w:t>
      </w:r>
      <w:r w:rsidR="00E640DC" w:rsidRPr="00094235">
        <w:rPr>
          <w:rFonts w:cstheme="minorHAnsi"/>
          <w:b/>
          <w:color w:val="0D0D0D" w:themeColor="text1" w:themeTint="F2"/>
        </w:rPr>
        <w:t xml:space="preserve">σε </w:t>
      </w:r>
      <w:r w:rsidRPr="00094235">
        <w:rPr>
          <w:rFonts w:cstheme="minorHAnsi"/>
          <w:b/>
          <w:color w:val="0D0D0D" w:themeColor="text1" w:themeTint="F2"/>
        </w:rPr>
        <w:t>κάποια κρίσιμα σημεία</w:t>
      </w:r>
      <w:r w:rsidR="0050201F" w:rsidRPr="00094235">
        <w:rPr>
          <w:rFonts w:cstheme="minorHAnsi"/>
          <w:color w:val="0D0D0D" w:themeColor="text1" w:themeTint="F2"/>
        </w:rPr>
        <w:t xml:space="preserve"> -</w:t>
      </w:r>
      <w:r w:rsidRPr="00094235">
        <w:rPr>
          <w:rFonts w:cstheme="minorHAnsi"/>
          <w:color w:val="0D0D0D" w:themeColor="text1" w:themeTint="F2"/>
        </w:rPr>
        <w:t xml:space="preserve"> </w:t>
      </w:r>
      <w:r w:rsidR="00DE0C45" w:rsidRPr="00094235">
        <w:rPr>
          <w:rFonts w:cstheme="minorHAnsi"/>
          <w:color w:val="0D0D0D" w:themeColor="text1" w:themeTint="F2"/>
        </w:rPr>
        <w:t>θα πρέπει να επισημανθεί και να ξεπεραστεί</w:t>
      </w:r>
      <w:r w:rsidR="002C373C" w:rsidRPr="00094235">
        <w:rPr>
          <w:rFonts w:cstheme="minorHAnsi"/>
          <w:color w:val="0D0D0D" w:themeColor="text1" w:themeTint="F2"/>
        </w:rPr>
        <w:t xml:space="preserve"> </w:t>
      </w:r>
      <w:r w:rsidR="00DE0C45" w:rsidRPr="00094235">
        <w:rPr>
          <w:rFonts w:cstheme="minorHAnsi"/>
          <w:color w:val="0D0D0D" w:themeColor="text1" w:themeTint="F2"/>
        </w:rPr>
        <w:t xml:space="preserve"> με δράσεις και πρωτοβουλίες</w:t>
      </w:r>
      <w:r w:rsidR="00546093" w:rsidRPr="00094235">
        <w:rPr>
          <w:rFonts w:cstheme="minorHAnsi"/>
          <w:color w:val="0D0D0D" w:themeColor="text1" w:themeTint="F2"/>
        </w:rPr>
        <w:t xml:space="preserve">. Η </w:t>
      </w:r>
      <w:r w:rsidR="00336BA3" w:rsidRPr="00094235">
        <w:rPr>
          <w:rFonts w:cstheme="minorHAnsi"/>
          <w:color w:val="0D0D0D" w:themeColor="text1" w:themeTint="F2"/>
        </w:rPr>
        <w:t>ενεργοποίηση</w:t>
      </w:r>
      <w:r w:rsidR="00546093" w:rsidRPr="00094235">
        <w:rPr>
          <w:rFonts w:cstheme="minorHAnsi"/>
          <w:color w:val="0D0D0D" w:themeColor="text1" w:themeTint="F2"/>
        </w:rPr>
        <w:t xml:space="preserve"> αυτή είναι απαραίτητη </w:t>
      </w:r>
      <w:r w:rsidR="00DB00A7" w:rsidRPr="00094235">
        <w:rPr>
          <w:rFonts w:cstheme="minorHAnsi"/>
          <w:color w:val="0D0D0D" w:themeColor="text1" w:themeTint="F2"/>
        </w:rPr>
        <w:t xml:space="preserve"> προκειμένου να </w:t>
      </w:r>
      <w:r w:rsidR="00336BA3" w:rsidRPr="00094235">
        <w:rPr>
          <w:rFonts w:cstheme="minorHAnsi"/>
          <w:color w:val="0D0D0D" w:themeColor="text1" w:themeTint="F2"/>
        </w:rPr>
        <w:t>αποφεύγεται</w:t>
      </w:r>
      <w:r w:rsidR="00DB00A7" w:rsidRPr="00094235">
        <w:rPr>
          <w:rFonts w:cstheme="minorHAnsi"/>
          <w:color w:val="0D0D0D" w:themeColor="text1" w:themeTint="F2"/>
        </w:rPr>
        <w:t xml:space="preserve"> </w:t>
      </w:r>
      <w:r w:rsidR="00E15E4A">
        <w:rPr>
          <w:rFonts w:cstheme="minorHAnsi"/>
          <w:color w:val="0D0D0D" w:themeColor="text1" w:themeTint="F2"/>
        </w:rPr>
        <w:t xml:space="preserve">η </w:t>
      </w:r>
      <w:r w:rsidR="00546093" w:rsidRPr="00094235">
        <w:rPr>
          <w:rFonts w:cstheme="minorHAnsi"/>
          <w:color w:val="0D0D0D" w:themeColor="text1" w:themeTint="F2"/>
        </w:rPr>
        <w:t>υπογ</w:t>
      </w:r>
      <w:r w:rsidR="00336BA3" w:rsidRPr="00094235">
        <w:rPr>
          <w:rFonts w:cstheme="minorHAnsi"/>
          <w:color w:val="0D0D0D" w:themeColor="text1" w:themeTint="F2"/>
        </w:rPr>
        <w:t>ονιμότητ</w:t>
      </w:r>
      <w:r w:rsidR="00546093" w:rsidRPr="00094235">
        <w:rPr>
          <w:rFonts w:cstheme="minorHAnsi"/>
          <w:color w:val="0D0D0D" w:themeColor="text1" w:themeTint="F2"/>
        </w:rPr>
        <w:t xml:space="preserve">α </w:t>
      </w:r>
      <w:r w:rsidR="00E15E4A">
        <w:rPr>
          <w:rFonts w:cstheme="minorHAnsi"/>
          <w:color w:val="0D0D0D" w:themeColor="text1" w:themeTint="F2"/>
        </w:rPr>
        <w:t>που οφείλεται σε</w:t>
      </w:r>
      <w:r w:rsidR="00E15E4A" w:rsidRPr="00094235">
        <w:rPr>
          <w:rFonts w:cstheme="minorHAnsi"/>
          <w:color w:val="0D0D0D" w:themeColor="text1" w:themeTint="F2"/>
        </w:rPr>
        <w:t xml:space="preserve"> προχωρημένη ηλικία </w:t>
      </w:r>
      <w:r w:rsidR="00684C1C" w:rsidRPr="00094235">
        <w:rPr>
          <w:rFonts w:cstheme="minorHAnsi"/>
          <w:color w:val="0D0D0D" w:themeColor="text1" w:themeTint="F2"/>
        </w:rPr>
        <w:t>λόγω</w:t>
      </w:r>
      <w:r w:rsidR="00546093" w:rsidRPr="00094235">
        <w:rPr>
          <w:rFonts w:cstheme="minorHAnsi"/>
          <w:color w:val="0D0D0D" w:themeColor="text1" w:themeTint="F2"/>
        </w:rPr>
        <w:t xml:space="preserve"> έλλειψης ενη</w:t>
      </w:r>
      <w:r w:rsidR="00336BA3" w:rsidRPr="00094235">
        <w:rPr>
          <w:rFonts w:cstheme="minorHAnsi"/>
          <w:color w:val="0D0D0D" w:themeColor="text1" w:themeTint="F2"/>
        </w:rPr>
        <w:t>μ</w:t>
      </w:r>
      <w:r w:rsidR="00546093" w:rsidRPr="00094235">
        <w:rPr>
          <w:rFonts w:cstheme="minorHAnsi"/>
          <w:color w:val="0D0D0D" w:themeColor="text1" w:themeTint="F2"/>
        </w:rPr>
        <w:t xml:space="preserve">έρωσης. </w:t>
      </w:r>
      <w:r w:rsidR="00336BA3" w:rsidRPr="00094235">
        <w:rPr>
          <w:rFonts w:cstheme="minorHAnsi"/>
          <w:color w:val="0D0D0D" w:themeColor="text1" w:themeTint="F2"/>
        </w:rPr>
        <w:t xml:space="preserve">Η εν λόγω </w:t>
      </w:r>
      <w:r w:rsidR="00546093" w:rsidRPr="00094235">
        <w:rPr>
          <w:rFonts w:cstheme="minorHAnsi"/>
          <w:color w:val="0D0D0D" w:themeColor="text1" w:themeTint="F2"/>
        </w:rPr>
        <w:t xml:space="preserve">μη αναμενόμενη </w:t>
      </w:r>
      <w:r w:rsidR="00336BA3" w:rsidRPr="00094235">
        <w:rPr>
          <w:rFonts w:cstheme="minorHAnsi"/>
          <w:color w:val="0D0D0D" w:themeColor="text1" w:themeTint="F2"/>
        </w:rPr>
        <w:t>Υπογονιμότητα που δεν σχετίζεται με συγκεκριμένη παθολογία μπορεί</w:t>
      </w:r>
      <w:r w:rsidR="00546093" w:rsidRPr="00094235">
        <w:rPr>
          <w:rFonts w:cstheme="minorHAnsi"/>
          <w:color w:val="0D0D0D" w:themeColor="text1" w:themeTint="F2"/>
        </w:rPr>
        <w:t xml:space="preserve"> να οδηγεί σε </w:t>
      </w:r>
      <w:r w:rsidR="00336BA3" w:rsidRPr="00094235">
        <w:rPr>
          <w:rFonts w:cstheme="minorHAnsi"/>
          <w:color w:val="0D0D0D" w:themeColor="text1" w:themeTint="F2"/>
        </w:rPr>
        <w:t>υπέρμετρη</w:t>
      </w:r>
      <w:r w:rsidR="00546093" w:rsidRPr="00094235">
        <w:rPr>
          <w:rFonts w:cstheme="minorHAnsi"/>
          <w:color w:val="0D0D0D" w:themeColor="text1" w:themeTint="F2"/>
        </w:rPr>
        <w:t xml:space="preserve"> </w:t>
      </w:r>
      <w:r w:rsidR="00336BA3" w:rsidRPr="00094235">
        <w:rPr>
          <w:rFonts w:cstheme="minorHAnsi"/>
          <w:color w:val="0D0D0D" w:themeColor="text1" w:themeTint="F2"/>
        </w:rPr>
        <w:t>χρήση</w:t>
      </w:r>
      <w:r w:rsidR="00546093" w:rsidRPr="00094235">
        <w:rPr>
          <w:rFonts w:cstheme="minorHAnsi"/>
          <w:color w:val="0D0D0D" w:themeColor="text1" w:themeTint="F2"/>
        </w:rPr>
        <w:t xml:space="preserve"> </w:t>
      </w:r>
      <w:r w:rsidR="00336BA3" w:rsidRPr="00094235">
        <w:rPr>
          <w:rFonts w:cstheme="minorHAnsi"/>
          <w:color w:val="0D0D0D" w:themeColor="text1" w:themeTint="F2"/>
        </w:rPr>
        <w:t>ιατρικώς</w:t>
      </w:r>
      <w:r w:rsidR="00546093" w:rsidRPr="00094235">
        <w:rPr>
          <w:rFonts w:cstheme="minorHAnsi"/>
          <w:color w:val="0D0D0D" w:themeColor="text1" w:themeTint="F2"/>
        </w:rPr>
        <w:t xml:space="preserve"> </w:t>
      </w:r>
      <w:r w:rsidR="00336BA3" w:rsidRPr="00094235">
        <w:rPr>
          <w:rFonts w:cstheme="minorHAnsi"/>
          <w:color w:val="0D0D0D" w:themeColor="text1" w:themeTint="F2"/>
        </w:rPr>
        <w:t>υποβοηθούμενης</w:t>
      </w:r>
      <w:r w:rsidR="00546093" w:rsidRPr="00094235">
        <w:rPr>
          <w:rFonts w:cstheme="minorHAnsi"/>
          <w:color w:val="0D0D0D" w:themeColor="text1" w:themeTint="F2"/>
        </w:rPr>
        <w:t xml:space="preserve"> αναπαραγωγής και </w:t>
      </w:r>
      <w:r w:rsidR="00336BA3" w:rsidRPr="00094235">
        <w:rPr>
          <w:rFonts w:cstheme="minorHAnsi"/>
          <w:color w:val="0D0D0D" w:themeColor="text1" w:themeTint="F2"/>
        </w:rPr>
        <w:t xml:space="preserve">ενδεχόμενη </w:t>
      </w:r>
      <w:r w:rsidR="00546093" w:rsidRPr="00094235">
        <w:rPr>
          <w:rFonts w:cstheme="minorHAnsi"/>
          <w:color w:val="0D0D0D" w:themeColor="text1" w:themeTint="F2"/>
        </w:rPr>
        <w:t xml:space="preserve">αδυναμία απόκτησης παιδιού στην </w:t>
      </w:r>
      <w:r w:rsidR="00336BA3" w:rsidRPr="00094235">
        <w:rPr>
          <w:rFonts w:cstheme="minorHAnsi"/>
          <w:color w:val="0D0D0D" w:themeColor="text1" w:themeTint="F2"/>
        </w:rPr>
        <w:t>περίπτωση</w:t>
      </w:r>
      <w:r w:rsidR="00546093" w:rsidRPr="00094235">
        <w:rPr>
          <w:rFonts w:cstheme="minorHAnsi"/>
          <w:color w:val="0D0D0D" w:themeColor="text1" w:themeTint="F2"/>
        </w:rPr>
        <w:t xml:space="preserve"> που αυτό είναι στόχος. </w:t>
      </w:r>
    </w:p>
    <w:p w14:paraId="3B0503E2" w14:textId="42B1BB6F" w:rsidR="00684C1C" w:rsidRPr="00094235" w:rsidRDefault="002C373C" w:rsidP="00094235">
      <w:pPr>
        <w:spacing w:line="276" w:lineRule="auto"/>
        <w:jc w:val="both"/>
      </w:pPr>
      <w:r w:rsidRPr="00094235">
        <w:rPr>
          <w:rFonts w:cstheme="minorHAnsi"/>
          <w:color w:val="0D0D0D" w:themeColor="text1" w:themeTint="F2"/>
        </w:rPr>
        <w:t>Στην σύγχρονη ελληνική κοινωνία, η επιθυμία για την τεκνοποίηση τοποθετείται όταν ολοκληρωθούν όποιοι άλλοι στόχοι που ο κάθε άνδρας/γυναίκα θεωρεί σημαντικούς για την ζωή του</w:t>
      </w:r>
      <w:r w:rsidR="0053408C" w:rsidRPr="00094235">
        <w:rPr>
          <w:rFonts w:cstheme="minorHAnsi"/>
          <w:color w:val="0D0D0D" w:themeColor="text1" w:themeTint="F2"/>
        </w:rPr>
        <w:t>,</w:t>
      </w:r>
      <w:r w:rsidR="00DB00A7" w:rsidRPr="00094235">
        <w:rPr>
          <w:rFonts w:cstheme="minorHAnsi"/>
          <w:color w:val="0D0D0D" w:themeColor="text1" w:themeTint="F2"/>
        </w:rPr>
        <w:t xml:space="preserve"> ενώ</w:t>
      </w:r>
      <w:r w:rsidRPr="00094235">
        <w:rPr>
          <w:rFonts w:cstheme="minorHAnsi"/>
          <w:color w:val="0D0D0D" w:themeColor="text1" w:themeTint="F2"/>
        </w:rPr>
        <w:t xml:space="preserve"> </w:t>
      </w:r>
      <w:r w:rsidR="00DE0C45" w:rsidRPr="00094235">
        <w:rPr>
          <w:rFonts w:cstheme="minorHAnsi"/>
          <w:color w:val="0D0D0D" w:themeColor="text1" w:themeTint="F2"/>
        </w:rPr>
        <w:t xml:space="preserve">η απόκτηση παιδιού δεν </w:t>
      </w:r>
      <w:r w:rsidR="00DB00A7" w:rsidRPr="00094235">
        <w:rPr>
          <w:rFonts w:cstheme="minorHAnsi"/>
          <w:color w:val="0D0D0D" w:themeColor="text1" w:themeTint="F2"/>
        </w:rPr>
        <w:t xml:space="preserve">φαίνεται να </w:t>
      </w:r>
      <w:r w:rsidR="00DE0C45" w:rsidRPr="00094235">
        <w:rPr>
          <w:rFonts w:cstheme="minorHAnsi"/>
          <w:color w:val="0D0D0D" w:themeColor="text1" w:themeTint="F2"/>
        </w:rPr>
        <w:t>αποτελεί</w:t>
      </w:r>
      <w:r w:rsidR="005F0251" w:rsidRPr="00094235">
        <w:rPr>
          <w:rFonts w:cstheme="minorHAnsi"/>
          <w:color w:val="0D0D0D" w:themeColor="text1" w:themeTint="F2"/>
        </w:rPr>
        <w:t xml:space="preserve"> </w:t>
      </w:r>
      <w:r w:rsidR="00DE0C45" w:rsidRPr="00094235">
        <w:rPr>
          <w:rFonts w:cstheme="minorHAnsi"/>
          <w:color w:val="0D0D0D" w:themeColor="text1" w:themeTint="F2"/>
        </w:rPr>
        <w:t>βασικό και σημαντικό στόχο για όλους τους Έλληνες</w:t>
      </w:r>
      <w:r w:rsidRPr="00094235">
        <w:rPr>
          <w:rFonts w:cstheme="minorHAnsi"/>
          <w:color w:val="0D0D0D" w:themeColor="text1" w:themeTint="F2"/>
        </w:rPr>
        <w:t xml:space="preserve"> άνδρες και γυναίκες</w:t>
      </w:r>
      <w:r w:rsidR="00DE0C45" w:rsidRPr="00094235">
        <w:rPr>
          <w:rFonts w:cstheme="minorHAnsi"/>
          <w:color w:val="0D0D0D" w:themeColor="text1" w:themeTint="F2"/>
        </w:rPr>
        <w:t>.</w:t>
      </w:r>
      <w:r w:rsidR="00684C1C" w:rsidRPr="00094235">
        <w:rPr>
          <w:rFonts w:cstheme="minorHAnsi"/>
          <w:color w:val="0D0D0D" w:themeColor="text1" w:themeTint="F2"/>
        </w:rPr>
        <w:t xml:space="preserve"> </w:t>
      </w:r>
      <w:r w:rsidR="00684C1C" w:rsidRPr="00094235">
        <w:t xml:space="preserve">Επειδή όμως η γονιμότητα μειώνεται ιδιαιτέρως με την πάροδο του χρόνου, ιδίως μετά τα 35 έτη </w:t>
      </w:r>
      <w:r w:rsidR="0053408C" w:rsidRPr="00094235">
        <w:t xml:space="preserve">για τις </w:t>
      </w:r>
      <w:r w:rsidR="00684C1C" w:rsidRPr="00094235">
        <w:t xml:space="preserve"> γυναίκες, παρατηρούμε αύξηση του αριθμού των  ζευγαριών στην Ελλάδα που δεν έχουν αποκτήσει τον επιθυμητό αριθμό παιδιών ή που καταλήγουν να είναι άτεκνα. Όπως αναφέρθηκε προηγουμένως, με την πάροδο της ηλικίας υψώνονται φυσικοί φραγμοί γονιμότητας που οδηγούν σε υπογονιμότητα, </w:t>
      </w:r>
      <w:r w:rsidR="00A76BCD" w:rsidRPr="00094235">
        <w:t>οδηγώντας</w:t>
      </w:r>
      <w:r w:rsidR="00684C1C" w:rsidRPr="00094235">
        <w:t xml:space="preserve"> τα ζευγάρια να καταφύγουν στη λύση των τεχνικών της υποβοηθούμενης αναπαραγωγής. </w:t>
      </w:r>
      <w:r w:rsidR="0053408C" w:rsidRPr="00094235">
        <w:t xml:space="preserve">Σημειώνεται μία τάση να </w:t>
      </w:r>
      <w:r w:rsidR="00684C1C" w:rsidRPr="00094235">
        <w:t>υπερεκτιμ</w:t>
      </w:r>
      <w:r w:rsidR="0053408C" w:rsidRPr="00094235">
        <w:t>ηθεί</w:t>
      </w:r>
      <w:r w:rsidR="00684C1C" w:rsidRPr="00094235">
        <w:t xml:space="preserve"> </w:t>
      </w:r>
      <w:r w:rsidR="0053408C" w:rsidRPr="00094235">
        <w:t>η</w:t>
      </w:r>
      <w:r w:rsidR="00684C1C" w:rsidRPr="00094235">
        <w:t xml:space="preserve"> πιθανότητα </w:t>
      </w:r>
      <w:r w:rsidR="00110C74" w:rsidRPr="00094235">
        <w:t xml:space="preserve">απόκτησης </w:t>
      </w:r>
      <w:r w:rsidR="00684C1C" w:rsidRPr="00094235">
        <w:t>παιδι</w:t>
      </w:r>
      <w:r w:rsidR="0053408C" w:rsidRPr="00094235">
        <w:t>ών</w:t>
      </w:r>
      <w:r w:rsidR="00684C1C" w:rsidRPr="00094235">
        <w:t xml:space="preserve"> μέσω της ιατρικώς υποβοηθούμενης αναπαραγωγής και αυτό μπορεί να οδηγήσει σε μη ρεαλιστικές προσδοκίες για το τι είναι δυνατό </w:t>
      </w:r>
      <w:r w:rsidR="00A76BCD" w:rsidRPr="00094235">
        <w:t>μέσω</w:t>
      </w:r>
      <w:r w:rsidR="00684C1C" w:rsidRPr="00094235">
        <w:t xml:space="preserve"> τη</w:t>
      </w:r>
      <w:r w:rsidR="00A76BCD" w:rsidRPr="00094235">
        <w:t>ς</w:t>
      </w:r>
      <w:r w:rsidR="00684C1C" w:rsidRPr="00094235">
        <w:t xml:space="preserve"> εξωσωματική</w:t>
      </w:r>
      <w:r w:rsidR="00A76BCD" w:rsidRPr="00094235">
        <w:t>ς</w:t>
      </w:r>
      <w:r w:rsidR="00684C1C" w:rsidRPr="00094235">
        <w:t xml:space="preserve"> </w:t>
      </w:r>
      <w:r w:rsidR="00684C1C" w:rsidRPr="00094235">
        <w:lastRenderedPageBreak/>
        <w:t>γονιμοποίηση</w:t>
      </w:r>
      <w:r w:rsidR="00A76BCD" w:rsidRPr="00094235">
        <w:t>ς</w:t>
      </w:r>
      <w:r w:rsidR="00684C1C" w:rsidRPr="00094235">
        <w:t xml:space="preserve">. Πράγματι, η εξωσωματική γονιμοποίηση δίνει λύσεις, δεν δύναται όμως να </w:t>
      </w:r>
      <w:r w:rsidR="0053408C" w:rsidRPr="00094235">
        <w:t>ξεπεράσει</w:t>
      </w:r>
      <w:r w:rsidR="00684C1C" w:rsidRPr="00094235">
        <w:t xml:space="preserve"> τα όρια που θέτει η φυσιολογία του αναπαραγωγικού συστήματος και που αφορούν </w:t>
      </w:r>
      <w:r w:rsidR="0053408C" w:rsidRPr="00094235">
        <w:t xml:space="preserve">κυρίως </w:t>
      </w:r>
      <w:r w:rsidR="00684C1C" w:rsidRPr="00094235">
        <w:t>τα μειωμένα ωοθηκικά αποθέματα αλλά και την πτώση της ποιότητας των</w:t>
      </w:r>
      <w:r w:rsidR="00110C74" w:rsidRPr="00094235">
        <w:t xml:space="preserve"> </w:t>
      </w:r>
      <w:r w:rsidR="00684C1C" w:rsidRPr="00094235">
        <w:t xml:space="preserve">ωαρίων </w:t>
      </w:r>
      <w:r w:rsidR="00A76BCD" w:rsidRPr="00094235">
        <w:t xml:space="preserve">και των σπερματοζωαρίων </w:t>
      </w:r>
      <w:r w:rsidR="00684C1C" w:rsidRPr="00094235">
        <w:t>με τη αύξηση της ηλικίας. Αυτό αποτελεί ένα θεμελιώδη λίθο που θα πρέπει να γνωρίζουν γυναίκες και άνδρες.</w:t>
      </w:r>
      <w:r w:rsidR="00110C74" w:rsidRPr="00094235">
        <w:t xml:space="preserve"> </w:t>
      </w:r>
      <w:r w:rsidR="0053408C" w:rsidRPr="00094235">
        <w:t>Σ</w:t>
      </w:r>
      <w:r w:rsidR="00684C1C" w:rsidRPr="00094235">
        <w:t>ε καμία περίπτωση, στην σύγχρονη εποχή με τα μέσα υποβοηθούμενης αναπαραγωγής που διαθέτουμε, δεν θα πρέπει κανείς να βιώνει μια εσωτερική μάχη μεταξύ της επιθυμίας απόκτησης οικογένειας και της επιθυμίας επαγγελματικής καταξίωσης.  Προς αυτή την κατεύθυνση, τα τελευταία χρόνια μια πολλά υποσχόμενη και επιτυχημένη νέα τάση ιδιαιτέρως για τις γυναίκες</w:t>
      </w:r>
      <w:r w:rsidR="00110C74" w:rsidRPr="00094235">
        <w:t>,</w:t>
      </w:r>
      <w:r w:rsidR="00684C1C" w:rsidRPr="00094235">
        <w:t xml:space="preserve"> </w:t>
      </w:r>
      <w:r w:rsidR="00097E79" w:rsidRPr="00094235">
        <w:t xml:space="preserve">αλλά και για τους άνδρες </w:t>
      </w:r>
      <w:r w:rsidR="00684C1C" w:rsidRPr="00094235">
        <w:t>που επιθυμούν να αναβάλλουν την τεκνοποίηση</w:t>
      </w:r>
      <w:r w:rsidR="00097E79" w:rsidRPr="00094235">
        <w:t>,</w:t>
      </w:r>
      <w:r w:rsidR="00684C1C" w:rsidRPr="00094235">
        <w:t xml:space="preserve"> είναι η κρυοσυντήρηση γαμετών. </w:t>
      </w:r>
      <w:r w:rsidR="00097E79" w:rsidRPr="00094235">
        <w:t>Αν και</w:t>
      </w:r>
      <w:r w:rsidR="006D4C47" w:rsidRPr="00094235">
        <w:t>,</w:t>
      </w:r>
      <w:r w:rsidR="00A1707A" w:rsidRPr="00094235">
        <w:t xml:space="preserve"> </w:t>
      </w:r>
      <w:r w:rsidR="006D4C47" w:rsidRPr="00094235">
        <w:t>η κρυοσυντήρηση δεν</w:t>
      </w:r>
      <w:r w:rsidR="00097E79" w:rsidRPr="00094235">
        <w:t xml:space="preserve"> δύναται να </w:t>
      </w:r>
      <w:r w:rsidR="00110C74" w:rsidRPr="00094235">
        <w:t>αποτελέσει</w:t>
      </w:r>
      <w:r w:rsidR="006D4C47" w:rsidRPr="00094235">
        <w:t xml:space="preserve"> </w:t>
      </w:r>
      <w:r w:rsidR="00097E79" w:rsidRPr="00094235">
        <w:t xml:space="preserve">την </w:t>
      </w:r>
      <w:r w:rsidR="00A1707A" w:rsidRPr="00094235">
        <w:t xml:space="preserve"> </w:t>
      </w:r>
      <w:r w:rsidR="00097E79" w:rsidRPr="00094235">
        <w:t xml:space="preserve">απόλυτη </w:t>
      </w:r>
      <w:r w:rsidR="00A1707A" w:rsidRPr="00094235">
        <w:t>«δικλείδα ασφαλείας»</w:t>
      </w:r>
      <w:r w:rsidR="006D4C47" w:rsidRPr="00094235">
        <w:t xml:space="preserve">, </w:t>
      </w:r>
      <w:r w:rsidR="00097E79" w:rsidRPr="00094235">
        <w:t>ωστόσο όταν πραγματοποιείται στ</w:t>
      </w:r>
      <w:r w:rsidR="00A76BCD" w:rsidRPr="00094235">
        <w:t>ο</w:t>
      </w:r>
      <w:r w:rsidR="00097E79" w:rsidRPr="00094235">
        <w:t xml:space="preserve"> κατάλληλο </w:t>
      </w:r>
      <w:r w:rsidR="00A76BCD" w:rsidRPr="00094235">
        <w:t>πλαίσιο</w:t>
      </w:r>
      <w:r w:rsidR="00097E79" w:rsidRPr="00094235">
        <w:t xml:space="preserve"> αποτελεί μια στρατηγική διασφάλισης </w:t>
      </w:r>
      <w:r w:rsidR="006D4C47" w:rsidRPr="00094235">
        <w:t xml:space="preserve"> </w:t>
      </w:r>
      <w:r w:rsidR="00097E79" w:rsidRPr="00094235">
        <w:t>της</w:t>
      </w:r>
      <w:r w:rsidR="006D4C47" w:rsidRPr="00094235">
        <w:t xml:space="preserve"> κατάκτηση</w:t>
      </w:r>
      <w:r w:rsidR="00097E79" w:rsidRPr="00094235">
        <w:t>ς</w:t>
      </w:r>
      <w:r w:rsidR="006D4C47" w:rsidRPr="00094235">
        <w:t xml:space="preserve"> του αναπαραγωγικού στόχου ενός ατόμου. </w:t>
      </w:r>
    </w:p>
    <w:p w14:paraId="4894EB06" w14:textId="4A72D2D6" w:rsidR="00684C1C" w:rsidRPr="00094235" w:rsidRDefault="00684C1C" w:rsidP="00094235">
      <w:pPr>
        <w:spacing w:line="276" w:lineRule="auto"/>
        <w:jc w:val="both"/>
      </w:pPr>
    </w:p>
    <w:p w14:paraId="302E228E" w14:textId="29AE6626" w:rsidR="002C373C" w:rsidRPr="00094235" w:rsidRDefault="007941C8" w:rsidP="00094235">
      <w:pPr>
        <w:spacing w:line="276" w:lineRule="auto"/>
        <w:jc w:val="both"/>
        <w:rPr>
          <w:rFonts w:cstheme="minorHAnsi"/>
          <w:b/>
          <w:color w:val="0070C0"/>
        </w:rPr>
      </w:pPr>
      <w:r w:rsidRPr="00094235">
        <w:rPr>
          <w:rFonts w:cstheme="minorHAnsi"/>
          <w:b/>
          <w:color w:val="0070C0"/>
        </w:rPr>
        <w:t>Η εκπαίδευση στην υπηρεσία της ενημέρωσης και ευαισθητοποίησης</w:t>
      </w:r>
      <w:r w:rsidR="001D2409" w:rsidRPr="00094235">
        <w:rPr>
          <w:rFonts w:cstheme="minorHAnsi"/>
          <w:b/>
          <w:color w:val="0070C0"/>
        </w:rPr>
        <w:t xml:space="preserve"> </w:t>
      </w:r>
      <w:r w:rsidR="002C373C" w:rsidRPr="00094235">
        <w:rPr>
          <w:rFonts w:cstheme="minorHAnsi"/>
          <w:b/>
          <w:color w:val="0070C0"/>
        </w:rPr>
        <w:t>για θ</w:t>
      </w:r>
      <w:r w:rsidRPr="00094235">
        <w:rPr>
          <w:rFonts w:cstheme="minorHAnsi"/>
          <w:b/>
          <w:color w:val="0070C0"/>
        </w:rPr>
        <w:t>έματα</w:t>
      </w:r>
      <w:r w:rsidR="002C373C" w:rsidRPr="00094235">
        <w:rPr>
          <w:rFonts w:cstheme="minorHAnsi"/>
          <w:b/>
          <w:color w:val="0070C0"/>
        </w:rPr>
        <w:t xml:space="preserve"> γονιμότητας</w:t>
      </w:r>
      <w:r w:rsidR="00C6252B" w:rsidRPr="00094235">
        <w:rPr>
          <w:rFonts w:cstheme="minorHAnsi"/>
          <w:b/>
          <w:color w:val="0070C0"/>
        </w:rPr>
        <w:t xml:space="preserve"> </w:t>
      </w:r>
    </w:p>
    <w:p w14:paraId="32811BEB" w14:textId="77777777" w:rsidR="00527CD7" w:rsidRPr="00094235" w:rsidRDefault="00527CD7" w:rsidP="00094235">
      <w:pPr>
        <w:spacing w:line="276" w:lineRule="auto"/>
        <w:jc w:val="both"/>
      </w:pPr>
      <w:r w:rsidRPr="00094235">
        <w:t xml:space="preserve">Η ευαισθητοποίηση, η γνώση και η εκπαίδευση είναι το κλειδί για την αποφυγή της σχετιζόμενης με την προχωρημένη ηλικία υπογονιμότητας και της υπερβολικής χρήσης τεχνικών εξωσωματικής γονιμοποίησης. Με την σωστή ενημέρωση σε θέματα γονιμότητας, στόχος είναι να εξαλειφθεί η εσφαλμένη αντίληψη ότι οι θεραπείες γονιμότητας είναι πανάκεια για την αποκατάσταση της γονιμότητας σε οποιαδήποτε ηλικία. Άνδρες και γυναίκες θα πρέπει να διαθέτουν βασικές γνώσεις σχετικά με τον οικογενειακό προγραμματισμό. </w:t>
      </w:r>
    </w:p>
    <w:p w14:paraId="74AA97B2" w14:textId="4CC35855" w:rsidR="002C373C" w:rsidRPr="00094235" w:rsidRDefault="002C373C" w:rsidP="00094235">
      <w:pPr>
        <w:spacing w:line="276" w:lineRule="auto"/>
        <w:jc w:val="both"/>
        <w:rPr>
          <w:rFonts w:cstheme="minorHAnsi"/>
        </w:rPr>
      </w:pPr>
      <w:r w:rsidRPr="00094235">
        <w:rPr>
          <w:rFonts w:cstheme="minorHAnsi"/>
        </w:rPr>
        <w:t xml:space="preserve">Η γνώση και η σωστή ενημέρωση </w:t>
      </w:r>
      <w:r w:rsidR="00527CD7" w:rsidRPr="00094235">
        <w:rPr>
          <w:rFonts w:cstheme="minorHAnsi"/>
        </w:rPr>
        <w:t>μας αφορούν όλους. Τόσο</w:t>
      </w:r>
      <w:r w:rsidR="00DE5A3A" w:rsidRPr="00094235">
        <w:rPr>
          <w:rFonts w:cstheme="minorHAnsi"/>
        </w:rPr>
        <w:t xml:space="preserve"> όσους</w:t>
      </w:r>
      <w:r w:rsidRPr="00094235">
        <w:rPr>
          <w:rFonts w:cstheme="minorHAnsi"/>
        </w:rPr>
        <w:t xml:space="preserve"> επιθυμούν να τεκνοποιήσουν</w:t>
      </w:r>
      <w:r w:rsidR="00DE5A3A" w:rsidRPr="00094235">
        <w:rPr>
          <w:rFonts w:cstheme="minorHAnsi"/>
        </w:rPr>
        <w:t xml:space="preserve"> τώρα ή στο μέλλον</w:t>
      </w:r>
      <w:r w:rsidR="004C4ECD" w:rsidRPr="00094235">
        <w:rPr>
          <w:rFonts w:cstheme="minorHAnsi"/>
        </w:rPr>
        <w:t xml:space="preserve">, </w:t>
      </w:r>
      <w:r w:rsidR="00527CD7" w:rsidRPr="00094235">
        <w:rPr>
          <w:rFonts w:cstheme="minorHAnsi"/>
        </w:rPr>
        <w:t>αλλά και</w:t>
      </w:r>
      <w:r w:rsidR="00DE5A3A" w:rsidRPr="00094235">
        <w:rPr>
          <w:rFonts w:cstheme="minorHAnsi"/>
        </w:rPr>
        <w:t xml:space="preserve"> όσους δεν αποκλείουν ότι μπορεί να πάρουν μια τέτοια απόφαση αργότερα. </w:t>
      </w:r>
      <w:r w:rsidRPr="00094235">
        <w:rPr>
          <w:rFonts w:cstheme="minorHAnsi"/>
        </w:rPr>
        <w:t xml:space="preserve"> </w:t>
      </w:r>
      <w:r w:rsidR="00640A46">
        <w:t xml:space="preserve">Η ενημέρωση οφείλει να είναι μη καθοδηγητική, ενώ σήμερα η έννοια της συμπερίληψης που αφορά το φύλο, την ηλικία, και τον σεξουαλικό προσανατολισμό είναι ζητούμενο και συνθήκη απαραίτητη για μία ωφέλιμη ενημέρωση.  </w:t>
      </w:r>
    </w:p>
    <w:p w14:paraId="6CB1AD4F" w14:textId="152C624B" w:rsidR="00527CD7" w:rsidRPr="00094235" w:rsidRDefault="009C3D03" w:rsidP="00094235">
      <w:pPr>
        <w:spacing w:line="276" w:lineRule="auto"/>
        <w:jc w:val="both"/>
        <w:rPr>
          <w:rFonts w:cs="Arial"/>
          <w:shd w:val="clear" w:color="auto" w:fill="FFFFFF"/>
        </w:rPr>
      </w:pPr>
      <w:r w:rsidRPr="00094235">
        <w:rPr>
          <w:rFonts w:cstheme="minorHAnsi"/>
        </w:rPr>
        <w:t xml:space="preserve">Αυτό που κρίνεται </w:t>
      </w:r>
      <w:r w:rsidR="002C373C" w:rsidRPr="00094235">
        <w:rPr>
          <w:rFonts w:cstheme="minorHAnsi"/>
        </w:rPr>
        <w:t>απαραίτητο</w:t>
      </w:r>
      <w:r w:rsidRPr="00094235">
        <w:rPr>
          <w:rFonts w:cstheme="minorHAnsi"/>
        </w:rPr>
        <w:t xml:space="preserve">, είναι η ένταξη της </w:t>
      </w:r>
      <w:r w:rsidR="002C373C" w:rsidRPr="00094235">
        <w:rPr>
          <w:rFonts w:cstheme="minorHAnsi"/>
        </w:rPr>
        <w:t xml:space="preserve">σωστής </w:t>
      </w:r>
      <w:r w:rsidRPr="00094235">
        <w:rPr>
          <w:rFonts w:cstheme="minorHAnsi"/>
        </w:rPr>
        <w:t>πληροφ</w:t>
      </w:r>
      <w:r w:rsidR="0050201F" w:rsidRPr="00094235">
        <w:rPr>
          <w:rFonts w:cstheme="minorHAnsi"/>
        </w:rPr>
        <w:t>όρησης</w:t>
      </w:r>
      <w:r w:rsidRPr="00094235">
        <w:rPr>
          <w:rFonts w:cstheme="minorHAnsi"/>
        </w:rPr>
        <w:t xml:space="preserve"> και της </w:t>
      </w:r>
      <w:r w:rsidR="0050201F" w:rsidRPr="00094235">
        <w:rPr>
          <w:rFonts w:cstheme="minorHAnsi"/>
        </w:rPr>
        <w:t>εκπαίδευσης</w:t>
      </w:r>
      <w:r w:rsidRPr="00094235">
        <w:rPr>
          <w:rFonts w:cstheme="minorHAnsi"/>
        </w:rPr>
        <w:t xml:space="preserve"> </w:t>
      </w:r>
      <w:r w:rsidR="002C373C" w:rsidRPr="00094235">
        <w:rPr>
          <w:rFonts w:cstheme="minorHAnsi"/>
        </w:rPr>
        <w:t>σε θέματα</w:t>
      </w:r>
      <w:r w:rsidRPr="00094235">
        <w:rPr>
          <w:rFonts w:cstheme="minorHAnsi"/>
        </w:rPr>
        <w:t xml:space="preserve"> γονιμότητα</w:t>
      </w:r>
      <w:r w:rsidR="002C373C" w:rsidRPr="00094235">
        <w:rPr>
          <w:rFonts w:cstheme="minorHAnsi"/>
        </w:rPr>
        <w:t>ς</w:t>
      </w:r>
      <w:r w:rsidRPr="00094235">
        <w:rPr>
          <w:rFonts w:cstheme="minorHAnsi"/>
        </w:rPr>
        <w:t xml:space="preserve"> στο σχολείο</w:t>
      </w:r>
      <w:r w:rsidR="00440078" w:rsidRPr="00094235">
        <w:rPr>
          <w:rFonts w:cstheme="minorHAnsi"/>
        </w:rPr>
        <w:t>,</w:t>
      </w:r>
      <w:r w:rsidRPr="00094235">
        <w:rPr>
          <w:rFonts w:cstheme="minorHAnsi"/>
        </w:rPr>
        <w:t xml:space="preserve"> </w:t>
      </w:r>
      <w:r w:rsidR="00027273" w:rsidRPr="00094235">
        <w:rPr>
          <w:rFonts w:cstheme="minorHAnsi"/>
        </w:rPr>
        <w:t xml:space="preserve">ενδεχομένως </w:t>
      </w:r>
      <w:r w:rsidR="0050201F" w:rsidRPr="00094235">
        <w:rPr>
          <w:rFonts w:cstheme="minorHAnsi"/>
        </w:rPr>
        <w:t>στο</w:t>
      </w:r>
      <w:r w:rsidRPr="00094235">
        <w:rPr>
          <w:rFonts w:cstheme="minorHAnsi"/>
        </w:rPr>
        <w:t xml:space="preserve"> μάθημα σεξουαλικής διαπαιδαγώγησης, σε μια ηλικία που η γνώση δεν έχει συναισθηματική επιβάρυνση</w:t>
      </w:r>
      <w:r w:rsidR="0050201F" w:rsidRPr="00094235">
        <w:rPr>
          <w:rFonts w:cstheme="minorHAnsi"/>
        </w:rPr>
        <w:t xml:space="preserve"> και χτίζει «ισχυρά θεμέλια» για το μέλλον.</w:t>
      </w:r>
      <w:r w:rsidR="00E725B2" w:rsidRPr="00094235">
        <w:t xml:space="preserve"> </w:t>
      </w:r>
      <w:r w:rsidR="004C4ECD" w:rsidRPr="00094235">
        <w:rPr>
          <w:rFonts w:cs="Arial"/>
          <w:shd w:val="clear" w:color="auto" w:fill="FFFFFF"/>
        </w:rPr>
        <w:t>Επιπλέον,</w:t>
      </w:r>
      <w:r w:rsidR="007941C8" w:rsidRPr="00094235">
        <w:rPr>
          <w:rFonts w:cs="Arial"/>
          <w:shd w:val="clear" w:color="auto" w:fill="FFFFFF"/>
        </w:rPr>
        <w:t xml:space="preserve"> κρίνεται σκόπιμο να προωθηθεί ένα πρόγραμμα εκπαίδευσης για τη γονιμότητα με παράλληλες δραστηριότητες που θα περιλαμβάν</w:t>
      </w:r>
      <w:r w:rsidR="00527CD7" w:rsidRPr="00094235">
        <w:rPr>
          <w:rFonts w:cs="Arial"/>
          <w:shd w:val="clear" w:color="auto" w:fill="FFFFFF"/>
        </w:rPr>
        <w:t>ει</w:t>
      </w:r>
      <w:r w:rsidR="007941C8" w:rsidRPr="00094235">
        <w:rPr>
          <w:rFonts w:cs="Arial"/>
          <w:shd w:val="clear" w:color="auto" w:fill="FFFFFF"/>
        </w:rPr>
        <w:t xml:space="preserve"> ποικίλες εκπαιδευτικές προσπάθειες για την προώθηση της ευαισθητοποίησης σχετικά με τη γονιμότητα, όπως:</w:t>
      </w:r>
      <w:r w:rsidR="004C4ECD" w:rsidRPr="00094235">
        <w:rPr>
          <w:rFonts w:cs="Arial"/>
          <w:shd w:val="clear" w:color="auto" w:fill="FFFFFF"/>
        </w:rPr>
        <w:t xml:space="preserve"> </w:t>
      </w:r>
      <w:r w:rsidR="007941C8" w:rsidRPr="00094235">
        <w:rPr>
          <w:rFonts w:cs="Arial"/>
          <w:shd w:val="clear" w:color="auto" w:fill="FFFFFF"/>
        </w:rPr>
        <w:t xml:space="preserve">Ημέρα έτους αφιερωμένη στη γονιμότητα, Ημερίδες από ιατρούς, Ενημέρωση από Δήμους, Περιφέρειες. </w:t>
      </w:r>
    </w:p>
    <w:p w14:paraId="0F117FF0" w14:textId="6D00A4E8" w:rsidR="00367AD0" w:rsidRPr="00E23204" w:rsidRDefault="00E725B2" w:rsidP="00094235">
      <w:pPr>
        <w:spacing w:line="276" w:lineRule="auto"/>
        <w:jc w:val="both"/>
        <w:rPr>
          <w:rFonts w:cstheme="minorHAnsi"/>
          <w:color w:val="0D0D0D" w:themeColor="text1" w:themeTint="F2"/>
          <w:sz w:val="18"/>
          <w:szCs w:val="20"/>
        </w:rPr>
      </w:pPr>
      <w:r w:rsidRPr="00094235">
        <w:t xml:space="preserve">Είναι καθήκον μας να φροντίσουμε η νέα «γενιά» να έχει πρόσβαση στην ενημέρωση για θέματα που αφορούν την  αναπαραγωγική υγεία ώστε τελικά </w:t>
      </w:r>
      <w:r w:rsidR="00AD444B" w:rsidRPr="00094235">
        <w:t xml:space="preserve">όλοι μας να </w:t>
      </w:r>
      <w:r w:rsidRPr="00094235">
        <w:t>κάν</w:t>
      </w:r>
      <w:r w:rsidR="00AD444B" w:rsidRPr="00094235">
        <w:t>ουμε</w:t>
      </w:r>
      <w:r w:rsidRPr="00094235">
        <w:t xml:space="preserve"> συνειδητές επιλογές για το εάν και πότε επιθυμ</w:t>
      </w:r>
      <w:r w:rsidR="00AD444B" w:rsidRPr="00094235">
        <w:t>ούμε</w:t>
      </w:r>
      <w:r w:rsidRPr="00094235">
        <w:t>να αποκτήσ</w:t>
      </w:r>
      <w:r w:rsidR="00AD444B" w:rsidRPr="00094235">
        <w:t>ουμε</w:t>
      </w:r>
      <w:r w:rsidRPr="00094235">
        <w:t xml:space="preserve"> οικογένεια. Αυτό μπορεί να γίνει πράξη με την ορθή ενημέρωση για την φυσιολογία της αναπαραγωγής, τα ηλικιακά όρια που συνδέονται με τη βιολογία γήρανσης</w:t>
      </w:r>
      <w:r w:rsidR="00094235" w:rsidRPr="00094235">
        <w:t>,</w:t>
      </w:r>
      <w:r w:rsidRPr="00094235">
        <w:t xml:space="preserve"> αλλά και τις σύγχρονες μεθόδους πρόληψης και διαχείρισης της αναμενομένης εξάντλησης του ωοθηκικού αποθέματος </w:t>
      </w:r>
      <w:r w:rsidRPr="00094235">
        <w:lastRenderedPageBreak/>
        <w:t xml:space="preserve">ποσοτικά και ποιοτικά, εστιάζοντας στις βασικές γνώσεις που χρειαζόμαστε όλοι για να μπορούμε να προασπίσουμε τη γονιμότητά μας, αλλά και να διαχειριστούμε σωστά τη υπογονιμότητα όταν </w:t>
      </w:r>
      <w:r w:rsidR="00676715">
        <w:t>προκύπτει</w:t>
      </w:r>
      <w:r w:rsidRPr="00094235">
        <w:t xml:space="preserve">. </w:t>
      </w:r>
    </w:p>
    <w:sectPr w:rsidR="00367AD0" w:rsidRPr="00E23204">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4842" w14:textId="77777777" w:rsidR="005167FE" w:rsidRDefault="005167FE" w:rsidP="00AE199B">
      <w:pPr>
        <w:spacing w:after="0" w:line="240" w:lineRule="auto"/>
      </w:pPr>
      <w:r>
        <w:separator/>
      </w:r>
    </w:p>
  </w:endnote>
  <w:endnote w:type="continuationSeparator" w:id="0">
    <w:p w14:paraId="0D7474BB" w14:textId="77777777" w:rsidR="005167FE" w:rsidRDefault="005167FE" w:rsidP="00AE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781081"/>
      <w:docPartObj>
        <w:docPartGallery w:val="Page Numbers (Bottom of Page)"/>
        <w:docPartUnique/>
      </w:docPartObj>
    </w:sdtPr>
    <w:sdtEndPr>
      <w:rPr>
        <w:noProof/>
        <w:sz w:val="28"/>
      </w:rPr>
    </w:sdtEndPr>
    <w:sdtContent>
      <w:p w14:paraId="15512F1D" w14:textId="550CC8AB" w:rsidR="00E86389" w:rsidRPr="006B0D32" w:rsidRDefault="00E86389">
        <w:pPr>
          <w:pStyle w:val="Footer"/>
          <w:jc w:val="right"/>
          <w:rPr>
            <w:sz w:val="28"/>
          </w:rPr>
        </w:pPr>
        <w:r>
          <w:rPr>
            <w:noProof/>
            <w:lang w:eastAsia="el-GR"/>
          </w:rPr>
          <mc:AlternateContent>
            <mc:Choice Requires="wps">
              <w:drawing>
                <wp:anchor distT="0" distB="0" distL="114300" distR="114300" simplePos="0" relativeHeight="251660288" behindDoc="0" locked="0" layoutInCell="1" allowOverlap="1" wp14:anchorId="4D8D5257" wp14:editId="419CAE7E">
                  <wp:simplePos x="0" y="0"/>
                  <wp:positionH relativeFrom="column">
                    <wp:posOffset>1020123</wp:posOffset>
                  </wp:positionH>
                  <wp:positionV relativeFrom="paragraph">
                    <wp:posOffset>-119389</wp:posOffset>
                  </wp:positionV>
                  <wp:extent cx="3302903" cy="346075"/>
                  <wp:effectExtent l="0" t="0" r="12065" b="0"/>
                  <wp:wrapNone/>
                  <wp:docPr id="27" name="Text Box 157"/>
                  <wp:cNvGraphicFramePr/>
                  <a:graphic xmlns:a="http://schemas.openxmlformats.org/drawingml/2006/main">
                    <a:graphicData uri="http://schemas.microsoft.com/office/word/2010/wordprocessingShape">
                      <wps:wsp>
                        <wps:cNvSpPr txBox="1"/>
                        <wps:spPr>
                          <a:xfrm>
                            <a:off x="0" y="0"/>
                            <a:ext cx="3302903" cy="34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BE83B" w14:textId="5C9EAEFB" w:rsidR="00E86389" w:rsidRPr="00AE199B" w:rsidRDefault="00E86389" w:rsidP="00AE199B">
                              <w:pPr>
                                <w:pStyle w:val="Footer"/>
                                <w:jc w:val="center"/>
                                <w:rPr>
                                  <w:color w:val="808080" w:themeColor="background1" w:themeShade="80"/>
                                  <w:sz w:val="16"/>
                                  <w:szCs w:val="20"/>
                                </w:rPr>
                              </w:pPr>
                              <w:r w:rsidRPr="00AE199B">
                                <w:rPr>
                                  <w:color w:val="808080" w:themeColor="background1" w:themeShade="80"/>
                                  <w:sz w:val="16"/>
                                  <w:szCs w:val="20"/>
                                </w:rPr>
                                <w:t>Συντάχθηκε για τ</w:t>
                              </w:r>
                              <w:r>
                                <w:rPr>
                                  <w:color w:val="808080" w:themeColor="background1" w:themeShade="80"/>
                                  <w:sz w:val="16"/>
                                  <w:szCs w:val="20"/>
                                </w:rPr>
                                <w:t>ην</w:t>
                              </w:r>
                              <w:r w:rsidRPr="00AE199B">
                                <w:rPr>
                                  <w:color w:val="808080" w:themeColor="background1" w:themeShade="80"/>
                                  <w:sz w:val="16"/>
                                  <w:szCs w:val="20"/>
                                </w:rPr>
                                <w:t>:</w:t>
                              </w:r>
                            </w:p>
                            <w:p w14:paraId="1069260C" w14:textId="3E1D77F6" w:rsidR="00E86389" w:rsidRPr="005F5967" w:rsidRDefault="00E86389" w:rsidP="005F5967">
                              <w:pPr>
                                <w:pStyle w:val="Footer"/>
                                <w:jc w:val="center"/>
                                <w:rPr>
                                  <w:b/>
                                  <w:bCs/>
                                  <w:caps/>
                                  <w:color w:val="808080" w:themeColor="background1" w:themeShade="80"/>
                                  <w:sz w:val="16"/>
                                  <w:szCs w:val="20"/>
                                </w:rPr>
                              </w:pPr>
                              <w:r w:rsidRPr="005F5967">
                                <w:rPr>
                                  <w:b/>
                                  <w:bCs/>
                                  <w:caps/>
                                  <w:color w:val="808080" w:themeColor="background1" w:themeShade="80"/>
                                  <w:sz w:val="16"/>
                                  <w:szCs w:val="20"/>
                                </w:rPr>
                                <w:t>Ελληνική Εταιρεία Αναπαραγωγικής Ιατρικής (Ε.Ε.Α.Ι.)</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8D5257" id="_x0000_t202" coordsize="21600,21600" o:spt="202" path="m,l,21600r21600,l21600,xe">
                  <v:stroke joinstyle="miter"/>
                  <v:path gradientshapeok="t" o:connecttype="rect"/>
                </v:shapetype>
                <v:shape id="Text Box 157" o:spid="_x0000_s1029" type="#_x0000_t202" style="position:absolute;left:0;text-align:left;margin-left:80.3pt;margin-top:-9.4pt;width:260.05pt;height:2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" filled="f" stroked="f" strokeweight=".5pt">
                  <v:textbox style="mso-fit-shape-to-text:t" inset="0,,0">
                    <w:txbxContent>
                      <w:p w14:paraId="75DBE83B" w14:textId="5C9EAEFB" w:rsidR="00E86389" w:rsidRPr="00AE199B" w:rsidRDefault="00E86389" w:rsidP="00AE199B">
                        <w:pPr>
                          <w:pStyle w:val="Footer"/>
                          <w:jc w:val="center"/>
                          <w:rPr>
                            <w:color w:val="808080" w:themeColor="background1" w:themeShade="80"/>
                            <w:sz w:val="16"/>
                            <w:szCs w:val="20"/>
                          </w:rPr>
                        </w:pPr>
                        <w:r w:rsidRPr="00AE199B">
                          <w:rPr>
                            <w:color w:val="808080" w:themeColor="background1" w:themeShade="80"/>
                            <w:sz w:val="16"/>
                            <w:szCs w:val="20"/>
                          </w:rPr>
                          <w:t>Συντάχθηκε για τ</w:t>
                        </w:r>
                        <w:r>
                          <w:rPr>
                            <w:color w:val="808080" w:themeColor="background1" w:themeShade="80"/>
                            <w:sz w:val="16"/>
                            <w:szCs w:val="20"/>
                          </w:rPr>
                          <w:t>ην</w:t>
                        </w:r>
                        <w:r w:rsidRPr="00AE199B">
                          <w:rPr>
                            <w:color w:val="808080" w:themeColor="background1" w:themeShade="80"/>
                            <w:sz w:val="16"/>
                            <w:szCs w:val="20"/>
                          </w:rPr>
                          <w:t>:</w:t>
                        </w:r>
                      </w:p>
                      <w:p w14:paraId="1069260C" w14:textId="3E1D77F6" w:rsidR="00E86389" w:rsidRPr="005F5967" w:rsidRDefault="00E86389" w:rsidP="005F5967">
                        <w:pPr>
                          <w:pStyle w:val="Footer"/>
                          <w:jc w:val="center"/>
                          <w:rPr>
                            <w:b/>
                            <w:bCs/>
                            <w:caps/>
                            <w:color w:val="808080" w:themeColor="background1" w:themeShade="80"/>
                            <w:sz w:val="16"/>
                            <w:szCs w:val="20"/>
                          </w:rPr>
                        </w:pPr>
                        <w:r w:rsidRPr="005F5967">
                          <w:rPr>
                            <w:b/>
                            <w:bCs/>
                            <w:caps/>
                            <w:color w:val="808080" w:themeColor="background1" w:themeShade="80"/>
                            <w:sz w:val="16"/>
                            <w:szCs w:val="20"/>
                          </w:rPr>
                          <w:t>Ελληνική Εταιρεία Αναπαραγωγικής Ιατρικής (Ε.Ε.Α.Ι.)</w:t>
                        </w:r>
                      </w:p>
                    </w:txbxContent>
                  </v:textbox>
                </v:shape>
              </w:pict>
            </mc:Fallback>
          </mc:AlternateContent>
        </w:r>
        <w:r>
          <w:rPr>
            <w:noProof/>
            <w:lang w:eastAsia="el-GR"/>
          </w:rPr>
          <mc:AlternateContent>
            <mc:Choice Requires="wps">
              <w:drawing>
                <wp:anchor distT="0" distB="0" distL="114300" distR="114300" simplePos="0" relativeHeight="251662336" behindDoc="0" locked="0" layoutInCell="1" allowOverlap="1" wp14:anchorId="32DEFE47" wp14:editId="2FCDAFDA">
                  <wp:simplePos x="0" y="0"/>
                  <wp:positionH relativeFrom="column">
                    <wp:posOffset>-202842</wp:posOffset>
                  </wp:positionH>
                  <wp:positionV relativeFrom="paragraph">
                    <wp:posOffset>-120248</wp:posOffset>
                  </wp:positionV>
                  <wp:extent cx="476518" cy="502277"/>
                  <wp:effectExtent l="0" t="0" r="0" b="0"/>
                  <wp:wrapNone/>
                  <wp:docPr id="29" name="Text Box 157"/>
                  <wp:cNvGraphicFramePr/>
                  <a:graphic xmlns:a="http://schemas.openxmlformats.org/drawingml/2006/main">
                    <a:graphicData uri="http://schemas.microsoft.com/office/word/2010/wordprocessingShape">
                      <wps:wsp>
                        <wps:cNvSpPr txBox="1"/>
                        <wps:spPr>
                          <a:xfrm>
                            <a:off x="0" y="0"/>
                            <a:ext cx="476518" cy="502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F684F" w14:textId="77777777" w:rsidR="00E86389" w:rsidRDefault="005167FE" w:rsidP="006B0D32">
                              <w:pPr>
                                <w:pStyle w:val="Footer"/>
                                <w:jc w:val="center"/>
                                <w:rPr>
                                  <w:caps/>
                                  <w:color w:val="808080" w:themeColor="background1" w:themeShade="80"/>
                                  <w:sz w:val="20"/>
                                  <w:szCs w:val="20"/>
                                </w:rPr>
                              </w:pPr>
                              <w:r>
                                <w:rPr>
                                  <w:caps/>
                                  <w:color w:val="808080" w:themeColor="background1" w:themeShade="80"/>
                                  <w:sz w:val="20"/>
                                  <w:szCs w:val="20"/>
                                </w:rPr>
                                <w:pict w14:anchorId="5DCF6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26.9pt">
                                    <v:imagedata r:id="rId1" o:title=""/>
                                  </v:shape>
                                </w:pict>
                              </w:r>
                            </w:p>
                          </w:txbxContent>
                        </wps:txbx>
                        <wps:bodyPr rot="0" spcFirstLastPara="0" vertOverflow="overflow" horzOverflow="overflow" vert="horz" wrap="non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EFE47" id="_x0000_s1030" type="#_x0000_t202" style="position:absolute;left:0;text-align:left;margin-left:-15.95pt;margin-top:-9.45pt;width:37.5pt;height:39.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" filled="f" stroked="f" strokeweight=".5pt">
                  <v:textbox style="mso-fit-shape-to-text:t" inset="0,,0">
                    <w:txbxContent>
                      <w:p w14:paraId="72DF684F" w14:textId="77777777" w:rsidR="00E86389" w:rsidRDefault="00000000" w:rsidP="006B0D32">
                        <w:pPr>
                          <w:pStyle w:val="Footer"/>
                          <w:jc w:val="center"/>
                          <w:rPr>
                            <w:caps/>
                            <w:color w:val="808080" w:themeColor="background1" w:themeShade="80"/>
                            <w:sz w:val="20"/>
                            <w:szCs w:val="20"/>
                          </w:rPr>
                        </w:pPr>
                        <w:r>
                          <w:rPr>
                            <w:caps/>
                            <w:color w:val="808080" w:themeColor="background1" w:themeShade="80"/>
                            <w:sz w:val="20"/>
                            <w:szCs w:val="20"/>
                          </w:rPr>
                          <w:pict w14:anchorId="5DCF6E68">
                            <v:shape id="_x0000_i1026" type="#_x0000_t75" style="width:27.15pt;height:27.15pt">
                              <v:imagedata r:id="rId2" o:title=""/>
                            </v:shape>
                          </w:pict>
                        </w:r>
                      </w:p>
                    </w:txbxContent>
                  </v:textbox>
                </v:shape>
              </w:pict>
            </mc:Fallback>
          </mc:AlternateContent>
        </w:r>
        <w:r w:rsidRPr="006B0D32">
          <w:rPr>
            <w:color w:val="0D0D0D" w:themeColor="text1" w:themeTint="F2"/>
            <w:sz w:val="16"/>
          </w:rPr>
          <w:fldChar w:fldCharType="begin"/>
        </w:r>
        <w:r w:rsidRPr="006B0D32">
          <w:rPr>
            <w:color w:val="0D0D0D" w:themeColor="text1" w:themeTint="F2"/>
            <w:sz w:val="16"/>
          </w:rPr>
          <w:instrText xml:space="preserve"> PAGE   \* MERGEFORMAT </w:instrText>
        </w:r>
        <w:r w:rsidRPr="006B0D32">
          <w:rPr>
            <w:color w:val="0D0D0D" w:themeColor="text1" w:themeTint="F2"/>
            <w:sz w:val="16"/>
          </w:rPr>
          <w:fldChar w:fldCharType="separate"/>
        </w:r>
        <w:r w:rsidR="00B97F46">
          <w:rPr>
            <w:noProof/>
            <w:color w:val="0D0D0D" w:themeColor="text1" w:themeTint="F2"/>
            <w:sz w:val="16"/>
          </w:rPr>
          <w:t>1</w:t>
        </w:r>
        <w:r w:rsidRPr="006B0D32">
          <w:rPr>
            <w:noProof/>
            <w:color w:val="0D0D0D" w:themeColor="text1" w:themeTint="F2"/>
            <w:sz w:val="16"/>
          </w:rPr>
          <w:fldChar w:fldCharType="end"/>
        </w:r>
        <w:r w:rsidRPr="006B0D32">
          <w:rPr>
            <w:noProof/>
            <w:color w:val="0D0D0D" w:themeColor="text1" w:themeTint="F2"/>
            <w:sz w:val="16"/>
          </w:rPr>
          <w:t xml:space="preserve">    </w:t>
        </w:r>
      </w:p>
    </w:sdtContent>
  </w:sdt>
  <w:p w14:paraId="668935C9" w14:textId="77777777" w:rsidR="00E86389" w:rsidRDefault="00E8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5348C" w14:textId="77777777" w:rsidR="005167FE" w:rsidRDefault="005167FE" w:rsidP="00AE199B">
      <w:pPr>
        <w:spacing w:after="0" w:line="240" w:lineRule="auto"/>
      </w:pPr>
      <w:r>
        <w:separator/>
      </w:r>
    </w:p>
  </w:footnote>
  <w:footnote w:type="continuationSeparator" w:id="0">
    <w:p w14:paraId="35BB0272" w14:textId="77777777" w:rsidR="005167FE" w:rsidRDefault="005167FE" w:rsidP="00AE1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A15A" w14:textId="77777777" w:rsidR="00E86389" w:rsidRPr="00AE199B" w:rsidRDefault="00E86389" w:rsidP="00AE199B">
    <w:pPr>
      <w:pStyle w:val="Header"/>
      <w:jc w:val="right"/>
      <w:rPr>
        <w:sz w:val="6"/>
      </w:rPr>
    </w:pPr>
    <w:r>
      <w:rPr>
        <w:noProof/>
        <w:lang w:eastAsia="el-GR"/>
      </w:rPr>
      <mc:AlternateContent>
        <mc:Choice Requires="wps">
          <w:drawing>
            <wp:anchor distT="0" distB="0" distL="118745" distR="118745" simplePos="0" relativeHeight="251658240" behindDoc="1" locked="0" layoutInCell="1" allowOverlap="0" wp14:anchorId="152D6C4D" wp14:editId="5580D44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952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808080" w:themeColor="background1" w:themeShade="80"/>
                              <w:sz w:val="16"/>
                            </w:rPr>
                            <w:alias w:val="Title"/>
                            <w:tag w:val=""/>
                            <w:id w:val="-583917174"/>
                            <w:dataBinding w:prefixMappings="xmlns:ns0='http://purl.org/dc/elements/1.1/' xmlns:ns1='http://schemas.openxmlformats.org/package/2006/metadata/core-properties' " w:xpath="/ns1:coreProperties[1]/ns0:title[1]" w:storeItemID="{6C3C8BC8-F283-45AE-878A-BAB7291924A1}"/>
                            <w:text/>
                          </w:sdtPr>
                          <w:sdtEndPr/>
                          <w:sdtContent>
                            <w:p w14:paraId="00E011AB" w14:textId="47A60F3E" w:rsidR="00E86389" w:rsidRDefault="008B5FF1" w:rsidP="00551C49">
                              <w:pPr>
                                <w:pStyle w:val="Header"/>
                                <w:shd w:val="clear" w:color="auto" w:fill="FFFFFF" w:themeFill="background1"/>
                                <w:jc w:val="center"/>
                                <w:rPr>
                                  <w:b/>
                                  <w:caps/>
                                  <w:color w:val="808080" w:themeColor="background1" w:themeShade="80"/>
                                  <w:sz w:val="16"/>
                                </w:rPr>
                              </w:pPr>
                              <w:r w:rsidRPr="008B5FF1">
                                <w:rPr>
                                  <w:b/>
                                  <w:caps/>
                                  <w:color w:val="808080" w:themeColor="background1" w:themeShade="80"/>
                                  <w:sz w:val="16"/>
                                </w:rPr>
                                <w:t>Παρουσίαση αποτελεσμάτων ΕΡΕΥΝΑΣ - ΚΑΤΑΝΟΗΣΗ σε θεΜΑΤα ΓΟΝΙΜΟΤΗΤΑΣ</w:t>
                              </w:r>
                            </w:p>
                          </w:sdtContent>
                        </w:sdt>
                        <w:p w14:paraId="781EE4E8" w14:textId="6FEDA0BD" w:rsidR="00E86389" w:rsidRPr="00EF04E8" w:rsidRDefault="00E86389" w:rsidP="00551C49">
                          <w:pPr>
                            <w:pStyle w:val="Header"/>
                            <w:shd w:val="clear" w:color="auto" w:fill="FFFFFF" w:themeFill="background1"/>
                            <w:jc w:val="center"/>
                            <w:rPr>
                              <w:caps/>
                              <w:color w:val="808080" w:themeColor="background1" w:themeShade="80"/>
                              <w:sz w:val="16"/>
                              <w:lang w:val="en-US"/>
                            </w:rPr>
                          </w:pPr>
                          <w:r>
                            <w:rPr>
                              <w:b/>
                              <w:caps/>
                              <w:color w:val="808080" w:themeColor="background1" w:themeShade="80"/>
                              <w:sz w:val="16"/>
                              <w:lang w:val="en-US"/>
                            </w:rPr>
                            <w:t>executive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D6C4D" id="Rectangle 197" o:spid="_x0000_s1028" style="position:absolute;left:0;text-align:left;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" o:allowoverlap="f" fillcolor="#d8d8d8 [2732]" stroked="f" strokeweight="1pt">
              <v:textbox style="mso-fit-shape-to-text:t">
                <w:txbxContent>
                  <w:sdt>
                    <w:sdtPr>
                      <w:rPr>
                        <w:b/>
                        <w:caps/>
                        <w:color w:val="808080" w:themeColor="background1" w:themeShade="80"/>
                        <w:sz w:val="16"/>
                      </w:rPr>
                      <w:alias w:val="Title"/>
                      <w:tag w:val=""/>
                      <w:id w:val="-583917174"/>
                      <w:dataBinding w:prefixMappings="xmlns:ns0='http://purl.org/dc/elements/1.1/' xmlns:ns1='http://schemas.openxmlformats.org/package/2006/metadata/core-properties' " w:xpath="/ns1:coreProperties[1]/ns0:title[1]" w:storeItemID="{6C3C8BC8-F283-45AE-878A-BAB7291924A1}"/>
                      <w:text/>
                    </w:sdtPr>
                    <w:sdtContent>
                      <w:p w14:paraId="00E011AB" w14:textId="47A60F3E" w:rsidR="00E86389" w:rsidRDefault="008B5FF1" w:rsidP="00551C49">
                        <w:pPr>
                          <w:pStyle w:val="Header"/>
                          <w:shd w:val="clear" w:color="auto" w:fill="FFFFFF" w:themeFill="background1"/>
                          <w:jc w:val="center"/>
                          <w:rPr>
                            <w:b/>
                            <w:caps/>
                            <w:color w:val="808080" w:themeColor="background1" w:themeShade="80"/>
                            <w:sz w:val="16"/>
                          </w:rPr>
                        </w:pPr>
                        <w:r w:rsidRPr="008B5FF1">
                          <w:rPr>
                            <w:b/>
                            <w:caps/>
                            <w:color w:val="808080" w:themeColor="background1" w:themeShade="80"/>
                            <w:sz w:val="16"/>
                          </w:rPr>
                          <w:t>Παρουσίαση αποτελεσμάτων ΕΡΕΥΝΑΣ - ΚΑΤΑΝΟΗΣΗ σε θεΜΑΤα ΓΟΝΙΜΟΤΗΤΑΣ</w:t>
                        </w:r>
                      </w:p>
                    </w:sdtContent>
                  </w:sdt>
                  <w:p w14:paraId="781EE4E8" w14:textId="6FEDA0BD" w:rsidR="00E86389" w:rsidRPr="00EF04E8" w:rsidRDefault="00E86389" w:rsidP="00551C49">
                    <w:pPr>
                      <w:pStyle w:val="Header"/>
                      <w:shd w:val="clear" w:color="auto" w:fill="FFFFFF" w:themeFill="background1"/>
                      <w:jc w:val="center"/>
                      <w:rPr>
                        <w:caps/>
                        <w:color w:val="808080" w:themeColor="background1" w:themeShade="80"/>
                        <w:sz w:val="16"/>
                        <w:lang w:val="en-US"/>
                      </w:rPr>
                    </w:pPr>
                    <w:r>
                      <w:rPr>
                        <w:b/>
                        <w:caps/>
                        <w:color w:val="808080" w:themeColor="background1" w:themeShade="80"/>
                        <w:sz w:val="16"/>
                        <w:lang w:val="en-US"/>
                      </w:rPr>
                      <w:t>executive summary</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8EE"/>
    <w:multiLevelType w:val="hybridMultilevel"/>
    <w:tmpl w:val="C96E241A"/>
    <w:lvl w:ilvl="0" w:tplc="530A0102">
      <w:start w:val="1"/>
      <w:numFmt w:val="decimal"/>
      <w:lvlText w:val="%1."/>
      <w:lvlJc w:val="left"/>
      <w:pPr>
        <w:tabs>
          <w:tab w:val="num" w:pos="720"/>
        </w:tabs>
        <w:ind w:left="720" w:hanging="360"/>
      </w:pPr>
    </w:lvl>
    <w:lvl w:ilvl="1" w:tplc="E780D74E" w:tentative="1">
      <w:start w:val="1"/>
      <w:numFmt w:val="decimal"/>
      <w:lvlText w:val="%2."/>
      <w:lvlJc w:val="left"/>
      <w:pPr>
        <w:tabs>
          <w:tab w:val="num" w:pos="1440"/>
        </w:tabs>
        <w:ind w:left="1440" w:hanging="360"/>
      </w:pPr>
    </w:lvl>
    <w:lvl w:ilvl="2" w:tplc="452869C2" w:tentative="1">
      <w:start w:val="1"/>
      <w:numFmt w:val="decimal"/>
      <w:lvlText w:val="%3."/>
      <w:lvlJc w:val="left"/>
      <w:pPr>
        <w:tabs>
          <w:tab w:val="num" w:pos="2160"/>
        </w:tabs>
        <w:ind w:left="2160" w:hanging="360"/>
      </w:pPr>
    </w:lvl>
    <w:lvl w:ilvl="3" w:tplc="9D60DE36" w:tentative="1">
      <w:start w:val="1"/>
      <w:numFmt w:val="decimal"/>
      <w:lvlText w:val="%4."/>
      <w:lvlJc w:val="left"/>
      <w:pPr>
        <w:tabs>
          <w:tab w:val="num" w:pos="2880"/>
        </w:tabs>
        <w:ind w:left="2880" w:hanging="360"/>
      </w:pPr>
    </w:lvl>
    <w:lvl w:ilvl="4" w:tplc="664A89E6" w:tentative="1">
      <w:start w:val="1"/>
      <w:numFmt w:val="decimal"/>
      <w:lvlText w:val="%5."/>
      <w:lvlJc w:val="left"/>
      <w:pPr>
        <w:tabs>
          <w:tab w:val="num" w:pos="3600"/>
        </w:tabs>
        <w:ind w:left="3600" w:hanging="360"/>
      </w:pPr>
    </w:lvl>
    <w:lvl w:ilvl="5" w:tplc="E2CAE14E" w:tentative="1">
      <w:start w:val="1"/>
      <w:numFmt w:val="decimal"/>
      <w:lvlText w:val="%6."/>
      <w:lvlJc w:val="left"/>
      <w:pPr>
        <w:tabs>
          <w:tab w:val="num" w:pos="4320"/>
        </w:tabs>
        <w:ind w:left="4320" w:hanging="360"/>
      </w:pPr>
    </w:lvl>
    <w:lvl w:ilvl="6" w:tplc="2F2ADC1C" w:tentative="1">
      <w:start w:val="1"/>
      <w:numFmt w:val="decimal"/>
      <w:lvlText w:val="%7."/>
      <w:lvlJc w:val="left"/>
      <w:pPr>
        <w:tabs>
          <w:tab w:val="num" w:pos="5040"/>
        </w:tabs>
        <w:ind w:left="5040" w:hanging="360"/>
      </w:pPr>
    </w:lvl>
    <w:lvl w:ilvl="7" w:tplc="B9C08090" w:tentative="1">
      <w:start w:val="1"/>
      <w:numFmt w:val="decimal"/>
      <w:lvlText w:val="%8."/>
      <w:lvlJc w:val="left"/>
      <w:pPr>
        <w:tabs>
          <w:tab w:val="num" w:pos="5760"/>
        </w:tabs>
        <w:ind w:left="5760" w:hanging="360"/>
      </w:pPr>
    </w:lvl>
    <w:lvl w:ilvl="8" w:tplc="834C7DA8" w:tentative="1">
      <w:start w:val="1"/>
      <w:numFmt w:val="decimal"/>
      <w:lvlText w:val="%9."/>
      <w:lvlJc w:val="left"/>
      <w:pPr>
        <w:tabs>
          <w:tab w:val="num" w:pos="6480"/>
        </w:tabs>
        <w:ind w:left="6480" w:hanging="360"/>
      </w:pPr>
    </w:lvl>
  </w:abstractNum>
  <w:abstractNum w:abstractNumId="1" w15:restartNumberingAfterBreak="0">
    <w:nsid w:val="04A153EC"/>
    <w:multiLevelType w:val="hybridMultilevel"/>
    <w:tmpl w:val="45309CE6"/>
    <w:lvl w:ilvl="0" w:tplc="6F9060AC">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F249B6"/>
    <w:multiLevelType w:val="hybridMultilevel"/>
    <w:tmpl w:val="0E24FE7C"/>
    <w:lvl w:ilvl="0" w:tplc="6F9060AC">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8A279E"/>
    <w:multiLevelType w:val="hybridMultilevel"/>
    <w:tmpl w:val="0D4A42E0"/>
    <w:lvl w:ilvl="0" w:tplc="DA906720">
      <w:start w:val="1"/>
      <w:numFmt w:val="bullet"/>
      <w:lvlText w:val="•"/>
      <w:lvlJc w:val="left"/>
      <w:pPr>
        <w:tabs>
          <w:tab w:val="num" w:pos="720"/>
        </w:tabs>
        <w:ind w:left="720" w:hanging="360"/>
      </w:pPr>
      <w:rPr>
        <w:rFonts w:ascii="Arial" w:hAnsi="Arial" w:hint="default"/>
      </w:rPr>
    </w:lvl>
    <w:lvl w:ilvl="1" w:tplc="8CAADA76" w:tentative="1">
      <w:start w:val="1"/>
      <w:numFmt w:val="bullet"/>
      <w:lvlText w:val="•"/>
      <w:lvlJc w:val="left"/>
      <w:pPr>
        <w:tabs>
          <w:tab w:val="num" w:pos="1440"/>
        </w:tabs>
        <w:ind w:left="1440" w:hanging="360"/>
      </w:pPr>
      <w:rPr>
        <w:rFonts w:ascii="Arial" w:hAnsi="Arial" w:hint="default"/>
      </w:rPr>
    </w:lvl>
    <w:lvl w:ilvl="2" w:tplc="61D25048" w:tentative="1">
      <w:start w:val="1"/>
      <w:numFmt w:val="bullet"/>
      <w:lvlText w:val="•"/>
      <w:lvlJc w:val="left"/>
      <w:pPr>
        <w:tabs>
          <w:tab w:val="num" w:pos="2160"/>
        </w:tabs>
        <w:ind w:left="2160" w:hanging="360"/>
      </w:pPr>
      <w:rPr>
        <w:rFonts w:ascii="Arial" w:hAnsi="Arial" w:hint="default"/>
      </w:rPr>
    </w:lvl>
    <w:lvl w:ilvl="3" w:tplc="29C269DA" w:tentative="1">
      <w:start w:val="1"/>
      <w:numFmt w:val="bullet"/>
      <w:lvlText w:val="•"/>
      <w:lvlJc w:val="left"/>
      <w:pPr>
        <w:tabs>
          <w:tab w:val="num" w:pos="2880"/>
        </w:tabs>
        <w:ind w:left="2880" w:hanging="360"/>
      </w:pPr>
      <w:rPr>
        <w:rFonts w:ascii="Arial" w:hAnsi="Arial" w:hint="default"/>
      </w:rPr>
    </w:lvl>
    <w:lvl w:ilvl="4" w:tplc="2B5E22E0" w:tentative="1">
      <w:start w:val="1"/>
      <w:numFmt w:val="bullet"/>
      <w:lvlText w:val="•"/>
      <w:lvlJc w:val="left"/>
      <w:pPr>
        <w:tabs>
          <w:tab w:val="num" w:pos="3600"/>
        </w:tabs>
        <w:ind w:left="3600" w:hanging="360"/>
      </w:pPr>
      <w:rPr>
        <w:rFonts w:ascii="Arial" w:hAnsi="Arial" w:hint="default"/>
      </w:rPr>
    </w:lvl>
    <w:lvl w:ilvl="5" w:tplc="2C1E008A" w:tentative="1">
      <w:start w:val="1"/>
      <w:numFmt w:val="bullet"/>
      <w:lvlText w:val="•"/>
      <w:lvlJc w:val="left"/>
      <w:pPr>
        <w:tabs>
          <w:tab w:val="num" w:pos="4320"/>
        </w:tabs>
        <w:ind w:left="4320" w:hanging="360"/>
      </w:pPr>
      <w:rPr>
        <w:rFonts w:ascii="Arial" w:hAnsi="Arial" w:hint="default"/>
      </w:rPr>
    </w:lvl>
    <w:lvl w:ilvl="6" w:tplc="0262A58E" w:tentative="1">
      <w:start w:val="1"/>
      <w:numFmt w:val="bullet"/>
      <w:lvlText w:val="•"/>
      <w:lvlJc w:val="left"/>
      <w:pPr>
        <w:tabs>
          <w:tab w:val="num" w:pos="5040"/>
        </w:tabs>
        <w:ind w:left="5040" w:hanging="360"/>
      </w:pPr>
      <w:rPr>
        <w:rFonts w:ascii="Arial" w:hAnsi="Arial" w:hint="default"/>
      </w:rPr>
    </w:lvl>
    <w:lvl w:ilvl="7" w:tplc="BAA616DA" w:tentative="1">
      <w:start w:val="1"/>
      <w:numFmt w:val="bullet"/>
      <w:lvlText w:val="•"/>
      <w:lvlJc w:val="left"/>
      <w:pPr>
        <w:tabs>
          <w:tab w:val="num" w:pos="5760"/>
        </w:tabs>
        <w:ind w:left="5760" w:hanging="360"/>
      </w:pPr>
      <w:rPr>
        <w:rFonts w:ascii="Arial" w:hAnsi="Arial" w:hint="default"/>
      </w:rPr>
    </w:lvl>
    <w:lvl w:ilvl="8" w:tplc="11AE7C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0F6825"/>
    <w:multiLevelType w:val="hybridMultilevel"/>
    <w:tmpl w:val="582C2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353006"/>
    <w:multiLevelType w:val="hybridMultilevel"/>
    <w:tmpl w:val="030C445C"/>
    <w:lvl w:ilvl="0" w:tplc="01E04D84">
      <w:start w:val="1"/>
      <w:numFmt w:val="bullet"/>
      <w:lvlText w:val="•"/>
      <w:lvlJc w:val="left"/>
      <w:pPr>
        <w:tabs>
          <w:tab w:val="num" w:pos="720"/>
        </w:tabs>
        <w:ind w:left="720" w:hanging="360"/>
      </w:pPr>
      <w:rPr>
        <w:rFonts w:ascii="Arial" w:hAnsi="Arial" w:hint="default"/>
      </w:rPr>
    </w:lvl>
    <w:lvl w:ilvl="1" w:tplc="420C1FBE">
      <w:numFmt w:val="bullet"/>
      <w:lvlText w:val="•"/>
      <w:lvlJc w:val="left"/>
      <w:pPr>
        <w:tabs>
          <w:tab w:val="num" w:pos="1440"/>
        </w:tabs>
        <w:ind w:left="1440" w:hanging="360"/>
      </w:pPr>
      <w:rPr>
        <w:rFonts w:ascii="Arial" w:hAnsi="Arial" w:hint="default"/>
      </w:rPr>
    </w:lvl>
    <w:lvl w:ilvl="2" w:tplc="465230F0" w:tentative="1">
      <w:start w:val="1"/>
      <w:numFmt w:val="bullet"/>
      <w:lvlText w:val="•"/>
      <w:lvlJc w:val="left"/>
      <w:pPr>
        <w:tabs>
          <w:tab w:val="num" w:pos="2160"/>
        </w:tabs>
        <w:ind w:left="2160" w:hanging="360"/>
      </w:pPr>
      <w:rPr>
        <w:rFonts w:ascii="Arial" w:hAnsi="Arial" w:hint="default"/>
      </w:rPr>
    </w:lvl>
    <w:lvl w:ilvl="3" w:tplc="BE204B6A" w:tentative="1">
      <w:start w:val="1"/>
      <w:numFmt w:val="bullet"/>
      <w:lvlText w:val="•"/>
      <w:lvlJc w:val="left"/>
      <w:pPr>
        <w:tabs>
          <w:tab w:val="num" w:pos="2880"/>
        </w:tabs>
        <w:ind w:left="2880" w:hanging="360"/>
      </w:pPr>
      <w:rPr>
        <w:rFonts w:ascii="Arial" w:hAnsi="Arial" w:hint="default"/>
      </w:rPr>
    </w:lvl>
    <w:lvl w:ilvl="4" w:tplc="995616BE" w:tentative="1">
      <w:start w:val="1"/>
      <w:numFmt w:val="bullet"/>
      <w:lvlText w:val="•"/>
      <w:lvlJc w:val="left"/>
      <w:pPr>
        <w:tabs>
          <w:tab w:val="num" w:pos="3600"/>
        </w:tabs>
        <w:ind w:left="3600" w:hanging="360"/>
      </w:pPr>
      <w:rPr>
        <w:rFonts w:ascii="Arial" w:hAnsi="Arial" w:hint="default"/>
      </w:rPr>
    </w:lvl>
    <w:lvl w:ilvl="5" w:tplc="C742DBF2" w:tentative="1">
      <w:start w:val="1"/>
      <w:numFmt w:val="bullet"/>
      <w:lvlText w:val="•"/>
      <w:lvlJc w:val="left"/>
      <w:pPr>
        <w:tabs>
          <w:tab w:val="num" w:pos="4320"/>
        </w:tabs>
        <w:ind w:left="4320" w:hanging="360"/>
      </w:pPr>
      <w:rPr>
        <w:rFonts w:ascii="Arial" w:hAnsi="Arial" w:hint="default"/>
      </w:rPr>
    </w:lvl>
    <w:lvl w:ilvl="6" w:tplc="5E229562" w:tentative="1">
      <w:start w:val="1"/>
      <w:numFmt w:val="bullet"/>
      <w:lvlText w:val="•"/>
      <w:lvlJc w:val="left"/>
      <w:pPr>
        <w:tabs>
          <w:tab w:val="num" w:pos="5040"/>
        </w:tabs>
        <w:ind w:left="5040" w:hanging="360"/>
      </w:pPr>
      <w:rPr>
        <w:rFonts w:ascii="Arial" w:hAnsi="Arial" w:hint="default"/>
      </w:rPr>
    </w:lvl>
    <w:lvl w:ilvl="7" w:tplc="7BECAEAA" w:tentative="1">
      <w:start w:val="1"/>
      <w:numFmt w:val="bullet"/>
      <w:lvlText w:val="•"/>
      <w:lvlJc w:val="left"/>
      <w:pPr>
        <w:tabs>
          <w:tab w:val="num" w:pos="5760"/>
        </w:tabs>
        <w:ind w:left="5760" w:hanging="360"/>
      </w:pPr>
      <w:rPr>
        <w:rFonts w:ascii="Arial" w:hAnsi="Arial" w:hint="default"/>
      </w:rPr>
    </w:lvl>
    <w:lvl w:ilvl="8" w:tplc="5746A4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07780"/>
    <w:multiLevelType w:val="hybridMultilevel"/>
    <w:tmpl w:val="4306C1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875CE5"/>
    <w:multiLevelType w:val="hybridMultilevel"/>
    <w:tmpl w:val="32880372"/>
    <w:lvl w:ilvl="0" w:tplc="6F9060AC">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B644F7"/>
    <w:multiLevelType w:val="hybridMultilevel"/>
    <w:tmpl w:val="0B645E82"/>
    <w:lvl w:ilvl="0" w:tplc="355EAA5A">
      <w:start w:val="1"/>
      <w:numFmt w:val="bullet"/>
      <w:lvlText w:val="•"/>
      <w:lvlJc w:val="left"/>
      <w:pPr>
        <w:tabs>
          <w:tab w:val="num" w:pos="720"/>
        </w:tabs>
        <w:ind w:left="720" w:hanging="360"/>
      </w:pPr>
      <w:rPr>
        <w:rFonts w:ascii="Arial" w:hAnsi="Arial" w:hint="default"/>
      </w:rPr>
    </w:lvl>
    <w:lvl w:ilvl="1" w:tplc="CD360D04" w:tentative="1">
      <w:start w:val="1"/>
      <w:numFmt w:val="bullet"/>
      <w:lvlText w:val="•"/>
      <w:lvlJc w:val="left"/>
      <w:pPr>
        <w:tabs>
          <w:tab w:val="num" w:pos="1440"/>
        </w:tabs>
        <w:ind w:left="1440" w:hanging="360"/>
      </w:pPr>
      <w:rPr>
        <w:rFonts w:ascii="Arial" w:hAnsi="Arial" w:hint="default"/>
      </w:rPr>
    </w:lvl>
    <w:lvl w:ilvl="2" w:tplc="BDAC0852" w:tentative="1">
      <w:start w:val="1"/>
      <w:numFmt w:val="bullet"/>
      <w:lvlText w:val="•"/>
      <w:lvlJc w:val="left"/>
      <w:pPr>
        <w:tabs>
          <w:tab w:val="num" w:pos="2160"/>
        </w:tabs>
        <w:ind w:left="2160" w:hanging="360"/>
      </w:pPr>
      <w:rPr>
        <w:rFonts w:ascii="Arial" w:hAnsi="Arial" w:hint="default"/>
      </w:rPr>
    </w:lvl>
    <w:lvl w:ilvl="3" w:tplc="A9105898" w:tentative="1">
      <w:start w:val="1"/>
      <w:numFmt w:val="bullet"/>
      <w:lvlText w:val="•"/>
      <w:lvlJc w:val="left"/>
      <w:pPr>
        <w:tabs>
          <w:tab w:val="num" w:pos="2880"/>
        </w:tabs>
        <w:ind w:left="2880" w:hanging="360"/>
      </w:pPr>
      <w:rPr>
        <w:rFonts w:ascii="Arial" w:hAnsi="Arial" w:hint="default"/>
      </w:rPr>
    </w:lvl>
    <w:lvl w:ilvl="4" w:tplc="263ADEC4" w:tentative="1">
      <w:start w:val="1"/>
      <w:numFmt w:val="bullet"/>
      <w:lvlText w:val="•"/>
      <w:lvlJc w:val="left"/>
      <w:pPr>
        <w:tabs>
          <w:tab w:val="num" w:pos="3600"/>
        </w:tabs>
        <w:ind w:left="3600" w:hanging="360"/>
      </w:pPr>
      <w:rPr>
        <w:rFonts w:ascii="Arial" w:hAnsi="Arial" w:hint="default"/>
      </w:rPr>
    </w:lvl>
    <w:lvl w:ilvl="5" w:tplc="83E8FD34" w:tentative="1">
      <w:start w:val="1"/>
      <w:numFmt w:val="bullet"/>
      <w:lvlText w:val="•"/>
      <w:lvlJc w:val="left"/>
      <w:pPr>
        <w:tabs>
          <w:tab w:val="num" w:pos="4320"/>
        </w:tabs>
        <w:ind w:left="4320" w:hanging="360"/>
      </w:pPr>
      <w:rPr>
        <w:rFonts w:ascii="Arial" w:hAnsi="Arial" w:hint="default"/>
      </w:rPr>
    </w:lvl>
    <w:lvl w:ilvl="6" w:tplc="4AE4A0A6" w:tentative="1">
      <w:start w:val="1"/>
      <w:numFmt w:val="bullet"/>
      <w:lvlText w:val="•"/>
      <w:lvlJc w:val="left"/>
      <w:pPr>
        <w:tabs>
          <w:tab w:val="num" w:pos="5040"/>
        </w:tabs>
        <w:ind w:left="5040" w:hanging="360"/>
      </w:pPr>
      <w:rPr>
        <w:rFonts w:ascii="Arial" w:hAnsi="Arial" w:hint="default"/>
      </w:rPr>
    </w:lvl>
    <w:lvl w:ilvl="7" w:tplc="785A9E60" w:tentative="1">
      <w:start w:val="1"/>
      <w:numFmt w:val="bullet"/>
      <w:lvlText w:val="•"/>
      <w:lvlJc w:val="left"/>
      <w:pPr>
        <w:tabs>
          <w:tab w:val="num" w:pos="5760"/>
        </w:tabs>
        <w:ind w:left="5760" w:hanging="360"/>
      </w:pPr>
      <w:rPr>
        <w:rFonts w:ascii="Arial" w:hAnsi="Arial" w:hint="default"/>
      </w:rPr>
    </w:lvl>
    <w:lvl w:ilvl="8" w:tplc="5D6EA4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6673A8"/>
    <w:multiLevelType w:val="hybridMultilevel"/>
    <w:tmpl w:val="A6CECD24"/>
    <w:lvl w:ilvl="0" w:tplc="6F9060AC">
      <w:start w:val="1"/>
      <w:numFmt w:val="bullet"/>
      <w:lvlText w:val="•"/>
      <w:lvlJc w:val="left"/>
      <w:pPr>
        <w:tabs>
          <w:tab w:val="num" w:pos="720"/>
        </w:tabs>
        <w:ind w:left="720" w:hanging="360"/>
      </w:pPr>
      <w:rPr>
        <w:rFonts w:ascii="Arial" w:hAnsi="Arial" w:hint="default"/>
      </w:rPr>
    </w:lvl>
    <w:lvl w:ilvl="1" w:tplc="3D10F2DA" w:tentative="1">
      <w:start w:val="1"/>
      <w:numFmt w:val="bullet"/>
      <w:lvlText w:val="•"/>
      <w:lvlJc w:val="left"/>
      <w:pPr>
        <w:tabs>
          <w:tab w:val="num" w:pos="1440"/>
        </w:tabs>
        <w:ind w:left="1440" w:hanging="360"/>
      </w:pPr>
      <w:rPr>
        <w:rFonts w:ascii="Arial" w:hAnsi="Arial" w:hint="default"/>
      </w:rPr>
    </w:lvl>
    <w:lvl w:ilvl="2" w:tplc="229E7A90" w:tentative="1">
      <w:start w:val="1"/>
      <w:numFmt w:val="bullet"/>
      <w:lvlText w:val="•"/>
      <w:lvlJc w:val="left"/>
      <w:pPr>
        <w:tabs>
          <w:tab w:val="num" w:pos="2160"/>
        </w:tabs>
        <w:ind w:left="2160" w:hanging="360"/>
      </w:pPr>
      <w:rPr>
        <w:rFonts w:ascii="Arial" w:hAnsi="Arial" w:hint="default"/>
      </w:rPr>
    </w:lvl>
    <w:lvl w:ilvl="3" w:tplc="88F82B44" w:tentative="1">
      <w:start w:val="1"/>
      <w:numFmt w:val="bullet"/>
      <w:lvlText w:val="•"/>
      <w:lvlJc w:val="left"/>
      <w:pPr>
        <w:tabs>
          <w:tab w:val="num" w:pos="2880"/>
        </w:tabs>
        <w:ind w:left="2880" w:hanging="360"/>
      </w:pPr>
      <w:rPr>
        <w:rFonts w:ascii="Arial" w:hAnsi="Arial" w:hint="default"/>
      </w:rPr>
    </w:lvl>
    <w:lvl w:ilvl="4" w:tplc="4380122A" w:tentative="1">
      <w:start w:val="1"/>
      <w:numFmt w:val="bullet"/>
      <w:lvlText w:val="•"/>
      <w:lvlJc w:val="left"/>
      <w:pPr>
        <w:tabs>
          <w:tab w:val="num" w:pos="3600"/>
        </w:tabs>
        <w:ind w:left="3600" w:hanging="360"/>
      </w:pPr>
      <w:rPr>
        <w:rFonts w:ascii="Arial" w:hAnsi="Arial" w:hint="default"/>
      </w:rPr>
    </w:lvl>
    <w:lvl w:ilvl="5" w:tplc="26A29574" w:tentative="1">
      <w:start w:val="1"/>
      <w:numFmt w:val="bullet"/>
      <w:lvlText w:val="•"/>
      <w:lvlJc w:val="left"/>
      <w:pPr>
        <w:tabs>
          <w:tab w:val="num" w:pos="4320"/>
        </w:tabs>
        <w:ind w:left="4320" w:hanging="360"/>
      </w:pPr>
      <w:rPr>
        <w:rFonts w:ascii="Arial" w:hAnsi="Arial" w:hint="default"/>
      </w:rPr>
    </w:lvl>
    <w:lvl w:ilvl="6" w:tplc="0E924824" w:tentative="1">
      <w:start w:val="1"/>
      <w:numFmt w:val="bullet"/>
      <w:lvlText w:val="•"/>
      <w:lvlJc w:val="left"/>
      <w:pPr>
        <w:tabs>
          <w:tab w:val="num" w:pos="5040"/>
        </w:tabs>
        <w:ind w:left="5040" w:hanging="360"/>
      </w:pPr>
      <w:rPr>
        <w:rFonts w:ascii="Arial" w:hAnsi="Arial" w:hint="default"/>
      </w:rPr>
    </w:lvl>
    <w:lvl w:ilvl="7" w:tplc="14788870" w:tentative="1">
      <w:start w:val="1"/>
      <w:numFmt w:val="bullet"/>
      <w:lvlText w:val="•"/>
      <w:lvlJc w:val="left"/>
      <w:pPr>
        <w:tabs>
          <w:tab w:val="num" w:pos="5760"/>
        </w:tabs>
        <w:ind w:left="5760" w:hanging="360"/>
      </w:pPr>
      <w:rPr>
        <w:rFonts w:ascii="Arial" w:hAnsi="Arial" w:hint="default"/>
      </w:rPr>
    </w:lvl>
    <w:lvl w:ilvl="8" w:tplc="CD3272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BD08A0"/>
    <w:multiLevelType w:val="hybridMultilevel"/>
    <w:tmpl w:val="2694651C"/>
    <w:lvl w:ilvl="0" w:tplc="5A865A1E">
      <w:start w:val="1"/>
      <w:numFmt w:val="bullet"/>
      <w:lvlText w:val="•"/>
      <w:lvlJc w:val="left"/>
      <w:pPr>
        <w:tabs>
          <w:tab w:val="num" w:pos="720"/>
        </w:tabs>
        <w:ind w:left="720" w:hanging="360"/>
      </w:pPr>
      <w:rPr>
        <w:rFonts w:ascii="Arial" w:hAnsi="Arial" w:hint="default"/>
      </w:rPr>
    </w:lvl>
    <w:lvl w:ilvl="1" w:tplc="B3BCB99C">
      <w:start w:val="1"/>
      <w:numFmt w:val="bullet"/>
      <w:lvlText w:val="•"/>
      <w:lvlJc w:val="left"/>
      <w:pPr>
        <w:tabs>
          <w:tab w:val="num" w:pos="1440"/>
        </w:tabs>
        <w:ind w:left="1440" w:hanging="360"/>
      </w:pPr>
      <w:rPr>
        <w:rFonts w:ascii="Arial" w:hAnsi="Arial" w:hint="default"/>
      </w:rPr>
    </w:lvl>
    <w:lvl w:ilvl="2" w:tplc="0BA2B60C" w:tentative="1">
      <w:start w:val="1"/>
      <w:numFmt w:val="bullet"/>
      <w:lvlText w:val="•"/>
      <w:lvlJc w:val="left"/>
      <w:pPr>
        <w:tabs>
          <w:tab w:val="num" w:pos="2160"/>
        </w:tabs>
        <w:ind w:left="2160" w:hanging="360"/>
      </w:pPr>
      <w:rPr>
        <w:rFonts w:ascii="Arial" w:hAnsi="Arial" w:hint="default"/>
      </w:rPr>
    </w:lvl>
    <w:lvl w:ilvl="3" w:tplc="9516D220" w:tentative="1">
      <w:start w:val="1"/>
      <w:numFmt w:val="bullet"/>
      <w:lvlText w:val="•"/>
      <w:lvlJc w:val="left"/>
      <w:pPr>
        <w:tabs>
          <w:tab w:val="num" w:pos="2880"/>
        </w:tabs>
        <w:ind w:left="2880" w:hanging="360"/>
      </w:pPr>
      <w:rPr>
        <w:rFonts w:ascii="Arial" w:hAnsi="Arial" w:hint="default"/>
      </w:rPr>
    </w:lvl>
    <w:lvl w:ilvl="4" w:tplc="A3B267CA" w:tentative="1">
      <w:start w:val="1"/>
      <w:numFmt w:val="bullet"/>
      <w:lvlText w:val="•"/>
      <w:lvlJc w:val="left"/>
      <w:pPr>
        <w:tabs>
          <w:tab w:val="num" w:pos="3600"/>
        </w:tabs>
        <w:ind w:left="3600" w:hanging="360"/>
      </w:pPr>
      <w:rPr>
        <w:rFonts w:ascii="Arial" w:hAnsi="Arial" w:hint="default"/>
      </w:rPr>
    </w:lvl>
    <w:lvl w:ilvl="5" w:tplc="3EBC20F8" w:tentative="1">
      <w:start w:val="1"/>
      <w:numFmt w:val="bullet"/>
      <w:lvlText w:val="•"/>
      <w:lvlJc w:val="left"/>
      <w:pPr>
        <w:tabs>
          <w:tab w:val="num" w:pos="4320"/>
        </w:tabs>
        <w:ind w:left="4320" w:hanging="360"/>
      </w:pPr>
      <w:rPr>
        <w:rFonts w:ascii="Arial" w:hAnsi="Arial" w:hint="default"/>
      </w:rPr>
    </w:lvl>
    <w:lvl w:ilvl="6" w:tplc="13284BE6" w:tentative="1">
      <w:start w:val="1"/>
      <w:numFmt w:val="bullet"/>
      <w:lvlText w:val="•"/>
      <w:lvlJc w:val="left"/>
      <w:pPr>
        <w:tabs>
          <w:tab w:val="num" w:pos="5040"/>
        </w:tabs>
        <w:ind w:left="5040" w:hanging="360"/>
      </w:pPr>
      <w:rPr>
        <w:rFonts w:ascii="Arial" w:hAnsi="Arial" w:hint="default"/>
      </w:rPr>
    </w:lvl>
    <w:lvl w:ilvl="7" w:tplc="3C2A86E8" w:tentative="1">
      <w:start w:val="1"/>
      <w:numFmt w:val="bullet"/>
      <w:lvlText w:val="•"/>
      <w:lvlJc w:val="left"/>
      <w:pPr>
        <w:tabs>
          <w:tab w:val="num" w:pos="5760"/>
        </w:tabs>
        <w:ind w:left="5760" w:hanging="360"/>
      </w:pPr>
      <w:rPr>
        <w:rFonts w:ascii="Arial" w:hAnsi="Arial" w:hint="default"/>
      </w:rPr>
    </w:lvl>
    <w:lvl w:ilvl="8" w:tplc="FDD47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37434D"/>
    <w:multiLevelType w:val="hybridMultilevel"/>
    <w:tmpl w:val="3552E258"/>
    <w:lvl w:ilvl="0" w:tplc="E9DA0498">
      <w:start w:val="1"/>
      <w:numFmt w:val="bullet"/>
      <w:lvlText w:val="•"/>
      <w:lvlJc w:val="left"/>
      <w:pPr>
        <w:tabs>
          <w:tab w:val="num" w:pos="720"/>
        </w:tabs>
        <w:ind w:left="720" w:hanging="360"/>
      </w:pPr>
      <w:rPr>
        <w:rFonts w:ascii="Arial" w:hAnsi="Arial" w:hint="default"/>
      </w:rPr>
    </w:lvl>
    <w:lvl w:ilvl="1" w:tplc="74CE79B8" w:tentative="1">
      <w:start w:val="1"/>
      <w:numFmt w:val="bullet"/>
      <w:lvlText w:val="•"/>
      <w:lvlJc w:val="left"/>
      <w:pPr>
        <w:tabs>
          <w:tab w:val="num" w:pos="1440"/>
        </w:tabs>
        <w:ind w:left="1440" w:hanging="360"/>
      </w:pPr>
      <w:rPr>
        <w:rFonts w:ascii="Arial" w:hAnsi="Arial" w:hint="default"/>
      </w:rPr>
    </w:lvl>
    <w:lvl w:ilvl="2" w:tplc="ECDC6266" w:tentative="1">
      <w:start w:val="1"/>
      <w:numFmt w:val="bullet"/>
      <w:lvlText w:val="•"/>
      <w:lvlJc w:val="left"/>
      <w:pPr>
        <w:tabs>
          <w:tab w:val="num" w:pos="2160"/>
        </w:tabs>
        <w:ind w:left="2160" w:hanging="360"/>
      </w:pPr>
      <w:rPr>
        <w:rFonts w:ascii="Arial" w:hAnsi="Arial" w:hint="default"/>
      </w:rPr>
    </w:lvl>
    <w:lvl w:ilvl="3" w:tplc="605AC2CC" w:tentative="1">
      <w:start w:val="1"/>
      <w:numFmt w:val="bullet"/>
      <w:lvlText w:val="•"/>
      <w:lvlJc w:val="left"/>
      <w:pPr>
        <w:tabs>
          <w:tab w:val="num" w:pos="2880"/>
        </w:tabs>
        <w:ind w:left="2880" w:hanging="360"/>
      </w:pPr>
      <w:rPr>
        <w:rFonts w:ascii="Arial" w:hAnsi="Arial" w:hint="default"/>
      </w:rPr>
    </w:lvl>
    <w:lvl w:ilvl="4" w:tplc="7EA4BEB8" w:tentative="1">
      <w:start w:val="1"/>
      <w:numFmt w:val="bullet"/>
      <w:lvlText w:val="•"/>
      <w:lvlJc w:val="left"/>
      <w:pPr>
        <w:tabs>
          <w:tab w:val="num" w:pos="3600"/>
        </w:tabs>
        <w:ind w:left="3600" w:hanging="360"/>
      </w:pPr>
      <w:rPr>
        <w:rFonts w:ascii="Arial" w:hAnsi="Arial" w:hint="default"/>
      </w:rPr>
    </w:lvl>
    <w:lvl w:ilvl="5" w:tplc="1A323F5E" w:tentative="1">
      <w:start w:val="1"/>
      <w:numFmt w:val="bullet"/>
      <w:lvlText w:val="•"/>
      <w:lvlJc w:val="left"/>
      <w:pPr>
        <w:tabs>
          <w:tab w:val="num" w:pos="4320"/>
        </w:tabs>
        <w:ind w:left="4320" w:hanging="360"/>
      </w:pPr>
      <w:rPr>
        <w:rFonts w:ascii="Arial" w:hAnsi="Arial" w:hint="default"/>
      </w:rPr>
    </w:lvl>
    <w:lvl w:ilvl="6" w:tplc="7CD436A8" w:tentative="1">
      <w:start w:val="1"/>
      <w:numFmt w:val="bullet"/>
      <w:lvlText w:val="•"/>
      <w:lvlJc w:val="left"/>
      <w:pPr>
        <w:tabs>
          <w:tab w:val="num" w:pos="5040"/>
        </w:tabs>
        <w:ind w:left="5040" w:hanging="360"/>
      </w:pPr>
      <w:rPr>
        <w:rFonts w:ascii="Arial" w:hAnsi="Arial" w:hint="default"/>
      </w:rPr>
    </w:lvl>
    <w:lvl w:ilvl="7" w:tplc="46F0C092" w:tentative="1">
      <w:start w:val="1"/>
      <w:numFmt w:val="bullet"/>
      <w:lvlText w:val="•"/>
      <w:lvlJc w:val="left"/>
      <w:pPr>
        <w:tabs>
          <w:tab w:val="num" w:pos="5760"/>
        </w:tabs>
        <w:ind w:left="5760" w:hanging="360"/>
      </w:pPr>
      <w:rPr>
        <w:rFonts w:ascii="Arial" w:hAnsi="Arial" w:hint="default"/>
      </w:rPr>
    </w:lvl>
    <w:lvl w:ilvl="8" w:tplc="377E55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78481D"/>
    <w:multiLevelType w:val="hybridMultilevel"/>
    <w:tmpl w:val="9A66C1B0"/>
    <w:lvl w:ilvl="0" w:tplc="6F9060AC">
      <w:start w:val="1"/>
      <w:numFmt w:val="bullet"/>
      <w:lvlText w:val="•"/>
      <w:lvlJc w:val="left"/>
      <w:pPr>
        <w:ind w:left="360" w:hanging="360"/>
      </w:pPr>
      <w:rPr>
        <w:rFonts w:ascii="Arial" w:hAnsi="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EE44215"/>
    <w:multiLevelType w:val="hybridMultilevel"/>
    <w:tmpl w:val="E93C34DC"/>
    <w:lvl w:ilvl="0" w:tplc="5B681610">
      <w:start w:val="1"/>
      <w:numFmt w:val="bullet"/>
      <w:lvlText w:val="•"/>
      <w:lvlJc w:val="left"/>
      <w:pPr>
        <w:tabs>
          <w:tab w:val="num" w:pos="720"/>
        </w:tabs>
        <w:ind w:left="720" w:hanging="360"/>
      </w:pPr>
      <w:rPr>
        <w:rFonts w:ascii="Arial" w:hAnsi="Arial" w:hint="default"/>
      </w:rPr>
    </w:lvl>
    <w:lvl w:ilvl="1" w:tplc="E7343F32" w:tentative="1">
      <w:start w:val="1"/>
      <w:numFmt w:val="bullet"/>
      <w:lvlText w:val="•"/>
      <w:lvlJc w:val="left"/>
      <w:pPr>
        <w:tabs>
          <w:tab w:val="num" w:pos="1440"/>
        </w:tabs>
        <w:ind w:left="1440" w:hanging="360"/>
      </w:pPr>
      <w:rPr>
        <w:rFonts w:ascii="Arial" w:hAnsi="Arial" w:hint="default"/>
      </w:rPr>
    </w:lvl>
    <w:lvl w:ilvl="2" w:tplc="F4D054EE" w:tentative="1">
      <w:start w:val="1"/>
      <w:numFmt w:val="bullet"/>
      <w:lvlText w:val="•"/>
      <w:lvlJc w:val="left"/>
      <w:pPr>
        <w:tabs>
          <w:tab w:val="num" w:pos="2160"/>
        </w:tabs>
        <w:ind w:left="2160" w:hanging="360"/>
      </w:pPr>
      <w:rPr>
        <w:rFonts w:ascii="Arial" w:hAnsi="Arial" w:hint="default"/>
      </w:rPr>
    </w:lvl>
    <w:lvl w:ilvl="3" w:tplc="C55ABF80" w:tentative="1">
      <w:start w:val="1"/>
      <w:numFmt w:val="bullet"/>
      <w:lvlText w:val="•"/>
      <w:lvlJc w:val="left"/>
      <w:pPr>
        <w:tabs>
          <w:tab w:val="num" w:pos="2880"/>
        </w:tabs>
        <w:ind w:left="2880" w:hanging="360"/>
      </w:pPr>
      <w:rPr>
        <w:rFonts w:ascii="Arial" w:hAnsi="Arial" w:hint="default"/>
      </w:rPr>
    </w:lvl>
    <w:lvl w:ilvl="4" w:tplc="38B003D6" w:tentative="1">
      <w:start w:val="1"/>
      <w:numFmt w:val="bullet"/>
      <w:lvlText w:val="•"/>
      <w:lvlJc w:val="left"/>
      <w:pPr>
        <w:tabs>
          <w:tab w:val="num" w:pos="3600"/>
        </w:tabs>
        <w:ind w:left="3600" w:hanging="360"/>
      </w:pPr>
      <w:rPr>
        <w:rFonts w:ascii="Arial" w:hAnsi="Arial" w:hint="default"/>
      </w:rPr>
    </w:lvl>
    <w:lvl w:ilvl="5" w:tplc="65C4AA6C" w:tentative="1">
      <w:start w:val="1"/>
      <w:numFmt w:val="bullet"/>
      <w:lvlText w:val="•"/>
      <w:lvlJc w:val="left"/>
      <w:pPr>
        <w:tabs>
          <w:tab w:val="num" w:pos="4320"/>
        </w:tabs>
        <w:ind w:left="4320" w:hanging="360"/>
      </w:pPr>
      <w:rPr>
        <w:rFonts w:ascii="Arial" w:hAnsi="Arial" w:hint="default"/>
      </w:rPr>
    </w:lvl>
    <w:lvl w:ilvl="6" w:tplc="A448FEA8" w:tentative="1">
      <w:start w:val="1"/>
      <w:numFmt w:val="bullet"/>
      <w:lvlText w:val="•"/>
      <w:lvlJc w:val="left"/>
      <w:pPr>
        <w:tabs>
          <w:tab w:val="num" w:pos="5040"/>
        </w:tabs>
        <w:ind w:left="5040" w:hanging="360"/>
      </w:pPr>
      <w:rPr>
        <w:rFonts w:ascii="Arial" w:hAnsi="Arial" w:hint="default"/>
      </w:rPr>
    </w:lvl>
    <w:lvl w:ilvl="7" w:tplc="0920502E" w:tentative="1">
      <w:start w:val="1"/>
      <w:numFmt w:val="bullet"/>
      <w:lvlText w:val="•"/>
      <w:lvlJc w:val="left"/>
      <w:pPr>
        <w:tabs>
          <w:tab w:val="num" w:pos="5760"/>
        </w:tabs>
        <w:ind w:left="5760" w:hanging="360"/>
      </w:pPr>
      <w:rPr>
        <w:rFonts w:ascii="Arial" w:hAnsi="Arial" w:hint="default"/>
      </w:rPr>
    </w:lvl>
    <w:lvl w:ilvl="8" w:tplc="6226A1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16079C"/>
    <w:multiLevelType w:val="hybridMultilevel"/>
    <w:tmpl w:val="32E83D54"/>
    <w:lvl w:ilvl="0" w:tplc="6F9060AC">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D7D5012"/>
    <w:multiLevelType w:val="hybridMultilevel"/>
    <w:tmpl w:val="29C02540"/>
    <w:lvl w:ilvl="0" w:tplc="6980BDA0">
      <w:start w:val="1"/>
      <w:numFmt w:val="bullet"/>
      <w:lvlText w:val="•"/>
      <w:lvlJc w:val="left"/>
      <w:pPr>
        <w:tabs>
          <w:tab w:val="num" w:pos="720"/>
        </w:tabs>
        <w:ind w:left="720" w:hanging="360"/>
      </w:pPr>
      <w:rPr>
        <w:rFonts w:ascii="Arial" w:hAnsi="Arial" w:hint="default"/>
      </w:rPr>
    </w:lvl>
    <w:lvl w:ilvl="1" w:tplc="2782F52E" w:tentative="1">
      <w:start w:val="1"/>
      <w:numFmt w:val="bullet"/>
      <w:lvlText w:val="•"/>
      <w:lvlJc w:val="left"/>
      <w:pPr>
        <w:tabs>
          <w:tab w:val="num" w:pos="1440"/>
        </w:tabs>
        <w:ind w:left="1440" w:hanging="360"/>
      </w:pPr>
      <w:rPr>
        <w:rFonts w:ascii="Arial" w:hAnsi="Arial" w:hint="default"/>
      </w:rPr>
    </w:lvl>
    <w:lvl w:ilvl="2" w:tplc="95125F7A" w:tentative="1">
      <w:start w:val="1"/>
      <w:numFmt w:val="bullet"/>
      <w:lvlText w:val="•"/>
      <w:lvlJc w:val="left"/>
      <w:pPr>
        <w:tabs>
          <w:tab w:val="num" w:pos="2160"/>
        </w:tabs>
        <w:ind w:left="2160" w:hanging="360"/>
      </w:pPr>
      <w:rPr>
        <w:rFonts w:ascii="Arial" w:hAnsi="Arial" w:hint="default"/>
      </w:rPr>
    </w:lvl>
    <w:lvl w:ilvl="3" w:tplc="61FEDDE2" w:tentative="1">
      <w:start w:val="1"/>
      <w:numFmt w:val="bullet"/>
      <w:lvlText w:val="•"/>
      <w:lvlJc w:val="left"/>
      <w:pPr>
        <w:tabs>
          <w:tab w:val="num" w:pos="2880"/>
        </w:tabs>
        <w:ind w:left="2880" w:hanging="360"/>
      </w:pPr>
      <w:rPr>
        <w:rFonts w:ascii="Arial" w:hAnsi="Arial" w:hint="default"/>
      </w:rPr>
    </w:lvl>
    <w:lvl w:ilvl="4" w:tplc="CA6AEDB4" w:tentative="1">
      <w:start w:val="1"/>
      <w:numFmt w:val="bullet"/>
      <w:lvlText w:val="•"/>
      <w:lvlJc w:val="left"/>
      <w:pPr>
        <w:tabs>
          <w:tab w:val="num" w:pos="3600"/>
        </w:tabs>
        <w:ind w:left="3600" w:hanging="360"/>
      </w:pPr>
      <w:rPr>
        <w:rFonts w:ascii="Arial" w:hAnsi="Arial" w:hint="default"/>
      </w:rPr>
    </w:lvl>
    <w:lvl w:ilvl="5" w:tplc="92321206" w:tentative="1">
      <w:start w:val="1"/>
      <w:numFmt w:val="bullet"/>
      <w:lvlText w:val="•"/>
      <w:lvlJc w:val="left"/>
      <w:pPr>
        <w:tabs>
          <w:tab w:val="num" w:pos="4320"/>
        </w:tabs>
        <w:ind w:left="4320" w:hanging="360"/>
      </w:pPr>
      <w:rPr>
        <w:rFonts w:ascii="Arial" w:hAnsi="Arial" w:hint="default"/>
      </w:rPr>
    </w:lvl>
    <w:lvl w:ilvl="6" w:tplc="E4C05AD6" w:tentative="1">
      <w:start w:val="1"/>
      <w:numFmt w:val="bullet"/>
      <w:lvlText w:val="•"/>
      <w:lvlJc w:val="left"/>
      <w:pPr>
        <w:tabs>
          <w:tab w:val="num" w:pos="5040"/>
        </w:tabs>
        <w:ind w:left="5040" w:hanging="360"/>
      </w:pPr>
      <w:rPr>
        <w:rFonts w:ascii="Arial" w:hAnsi="Arial" w:hint="default"/>
      </w:rPr>
    </w:lvl>
    <w:lvl w:ilvl="7" w:tplc="4A9A7FA4" w:tentative="1">
      <w:start w:val="1"/>
      <w:numFmt w:val="bullet"/>
      <w:lvlText w:val="•"/>
      <w:lvlJc w:val="left"/>
      <w:pPr>
        <w:tabs>
          <w:tab w:val="num" w:pos="5760"/>
        </w:tabs>
        <w:ind w:left="5760" w:hanging="360"/>
      </w:pPr>
      <w:rPr>
        <w:rFonts w:ascii="Arial" w:hAnsi="Arial" w:hint="default"/>
      </w:rPr>
    </w:lvl>
    <w:lvl w:ilvl="8" w:tplc="55AE75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E32CAB"/>
    <w:multiLevelType w:val="hybridMultilevel"/>
    <w:tmpl w:val="B19AD9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3881F3A"/>
    <w:multiLevelType w:val="hybridMultilevel"/>
    <w:tmpl w:val="771E20EE"/>
    <w:lvl w:ilvl="0" w:tplc="C0F4DD7A">
      <w:start w:val="1"/>
      <w:numFmt w:val="bullet"/>
      <w:lvlText w:val="•"/>
      <w:lvlJc w:val="left"/>
      <w:pPr>
        <w:tabs>
          <w:tab w:val="num" w:pos="720"/>
        </w:tabs>
        <w:ind w:left="720" w:hanging="360"/>
      </w:pPr>
      <w:rPr>
        <w:rFonts w:ascii="Arial" w:hAnsi="Arial" w:hint="default"/>
      </w:rPr>
    </w:lvl>
    <w:lvl w:ilvl="1" w:tplc="14C64C38" w:tentative="1">
      <w:start w:val="1"/>
      <w:numFmt w:val="bullet"/>
      <w:lvlText w:val="•"/>
      <w:lvlJc w:val="left"/>
      <w:pPr>
        <w:tabs>
          <w:tab w:val="num" w:pos="1440"/>
        </w:tabs>
        <w:ind w:left="1440" w:hanging="360"/>
      </w:pPr>
      <w:rPr>
        <w:rFonts w:ascii="Arial" w:hAnsi="Arial" w:hint="default"/>
      </w:rPr>
    </w:lvl>
    <w:lvl w:ilvl="2" w:tplc="57024184" w:tentative="1">
      <w:start w:val="1"/>
      <w:numFmt w:val="bullet"/>
      <w:lvlText w:val="•"/>
      <w:lvlJc w:val="left"/>
      <w:pPr>
        <w:tabs>
          <w:tab w:val="num" w:pos="2160"/>
        </w:tabs>
        <w:ind w:left="2160" w:hanging="360"/>
      </w:pPr>
      <w:rPr>
        <w:rFonts w:ascii="Arial" w:hAnsi="Arial" w:hint="default"/>
      </w:rPr>
    </w:lvl>
    <w:lvl w:ilvl="3" w:tplc="D38E7108" w:tentative="1">
      <w:start w:val="1"/>
      <w:numFmt w:val="bullet"/>
      <w:lvlText w:val="•"/>
      <w:lvlJc w:val="left"/>
      <w:pPr>
        <w:tabs>
          <w:tab w:val="num" w:pos="2880"/>
        </w:tabs>
        <w:ind w:left="2880" w:hanging="360"/>
      </w:pPr>
      <w:rPr>
        <w:rFonts w:ascii="Arial" w:hAnsi="Arial" w:hint="default"/>
      </w:rPr>
    </w:lvl>
    <w:lvl w:ilvl="4" w:tplc="CC1A8440" w:tentative="1">
      <w:start w:val="1"/>
      <w:numFmt w:val="bullet"/>
      <w:lvlText w:val="•"/>
      <w:lvlJc w:val="left"/>
      <w:pPr>
        <w:tabs>
          <w:tab w:val="num" w:pos="3600"/>
        </w:tabs>
        <w:ind w:left="3600" w:hanging="360"/>
      </w:pPr>
      <w:rPr>
        <w:rFonts w:ascii="Arial" w:hAnsi="Arial" w:hint="default"/>
      </w:rPr>
    </w:lvl>
    <w:lvl w:ilvl="5" w:tplc="FE40A6B4" w:tentative="1">
      <w:start w:val="1"/>
      <w:numFmt w:val="bullet"/>
      <w:lvlText w:val="•"/>
      <w:lvlJc w:val="left"/>
      <w:pPr>
        <w:tabs>
          <w:tab w:val="num" w:pos="4320"/>
        </w:tabs>
        <w:ind w:left="4320" w:hanging="360"/>
      </w:pPr>
      <w:rPr>
        <w:rFonts w:ascii="Arial" w:hAnsi="Arial" w:hint="default"/>
      </w:rPr>
    </w:lvl>
    <w:lvl w:ilvl="6" w:tplc="E06AF66E" w:tentative="1">
      <w:start w:val="1"/>
      <w:numFmt w:val="bullet"/>
      <w:lvlText w:val="•"/>
      <w:lvlJc w:val="left"/>
      <w:pPr>
        <w:tabs>
          <w:tab w:val="num" w:pos="5040"/>
        </w:tabs>
        <w:ind w:left="5040" w:hanging="360"/>
      </w:pPr>
      <w:rPr>
        <w:rFonts w:ascii="Arial" w:hAnsi="Arial" w:hint="default"/>
      </w:rPr>
    </w:lvl>
    <w:lvl w:ilvl="7" w:tplc="5B38011A" w:tentative="1">
      <w:start w:val="1"/>
      <w:numFmt w:val="bullet"/>
      <w:lvlText w:val="•"/>
      <w:lvlJc w:val="left"/>
      <w:pPr>
        <w:tabs>
          <w:tab w:val="num" w:pos="5760"/>
        </w:tabs>
        <w:ind w:left="5760" w:hanging="360"/>
      </w:pPr>
      <w:rPr>
        <w:rFonts w:ascii="Arial" w:hAnsi="Arial" w:hint="default"/>
      </w:rPr>
    </w:lvl>
    <w:lvl w:ilvl="8" w:tplc="7DA225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27D7A"/>
    <w:multiLevelType w:val="hybridMultilevel"/>
    <w:tmpl w:val="246EDB54"/>
    <w:lvl w:ilvl="0" w:tplc="CBE8008A">
      <w:start w:val="1"/>
      <w:numFmt w:val="bullet"/>
      <w:lvlText w:val="•"/>
      <w:lvlJc w:val="left"/>
      <w:pPr>
        <w:tabs>
          <w:tab w:val="num" w:pos="720"/>
        </w:tabs>
        <w:ind w:left="720" w:hanging="360"/>
      </w:pPr>
      <w:rPr>
        <w:rFonts w:ascii="Arial" w:hAnsi="Arial" w:hint="default"/>
      </w:rPr>
    </w:lvl>
    <w:lvl w:ilvl="1" w:tplc="29D2A15C" w:tentative="1">
      <w:start w:val="1"/>
      <w:numFmt w:val="bullet"/>
      <w:lvlText w:val="•"/>
      <w:lvlJc w:val="left"/>
      <w:pPr>
        <w:tabs>
          <w:tab w:val="num" w:pos="1440"/>
        </w:tabs>
        <w:ind w:left="1440" w:hanging="360"/>
      </w:pPr>
      <w:rPr>
        <w:rFonts w:ascii="Arial" w:hAnsi="Arial" w:hint="default"/>
      </w:rPr>
    </w:lvl>
    <w:lvl w:ilvl="2" w:tplc="C7F46962" w:tentative="1">
      <w:start w:val="1"/>
      <w:numFmt w:val="bullet"/>
      <w:lvlText w:val="•"/>
      <w:lvlJc w:val="left"/>
      <w:pPr>
        <w:tabs>
          <w:tab w:val="num" w:pos="2160"/>
        </w:tabs>
        <w:ind w:left="2160" w:hanging="360"/>
      </w:pPr>
      <w:rPr>
        <w:rFonts w:ascii="Arial" w:hAnsi="Arial" w:hint="default"/>
      </w:rPr>
    </w:lvl>
    <w:lvl w:ilvl="3" w:tplc="6F6AB8D8" w:tentative="1">
      <w:start w:val="1"/>
      <w:numFmt w:val="bullet"/>
      <w:lvlText w:val="•"/>
      <w:lvlJc w:val="left"/>
      <w:pPr>
        <w:tabs>
          <w:tab w:val="num" w:pos="2880"/>
        </w:tabs>
        <w:ind w:left="2880" w:hanging="360"/>
      </w:pPr>
      <w:rPr>
        <w:rFonts w:ascii="Arial" w:hAnsi="Arial" w:hint="default"/>
      </w:rPr>
    </w:lvl>
    <w:lvl w:ilvl="4" w:tplc="BEA2DF2A" w:tentative="1">
      <w:start w:val="1"/>
      <w:numFmt w:val="bullet"/>
      <w:lvlText w:val="•"/>
      <w:lvlJc w:val="left"/>
      <w:pPr>
        <w:tabs>
          <w:tab w:val="num" w:pos="3600"/>
        </w:tabs>
        <w:ind w:left="3600" w:hanging="360"/>
      </w:pPr>
      <w:rPr>
        <w:rFonts w:ascii="Arial" w:hAnsi="Arial" w:hint="default"/>
      </w:rPr>
    </w:lvl>
    <w:lvl w:ilvl="5" w:tplc="F2567D68" w:tentative="1">
      <w:start w:val="1"/>
      <w:numFmt w:val="bullet"/>
      <w:lvlText w:val="•"/>
      <w:lvlJc w:val="left"/>
      <w:pPr>
        <w:tabs>
          <w:tab w:val="num" w:pos="4320"/>
        </w:tabs>
        <w:ind w:left="4320" w:hanging="360"/>
      </w:pPr>
      <w:rPr>
        <w:rFonts w:ascii="Arial" w:hAnsi="Arial" w:hint="default"/>
      </w:rPr>
    </w:lvl>
    <w:lvl w:ilvl="6" w:tplc="5DA27F26" w:tentative="1">
      <w:start w:val="1"/>
      <w:numFmt w:val="bullet"/>
      <w:lvlText w:val="•"/>
      <w:lvlJc w:val="left"/>
      <w:pPr>
        <w:tabs>
          <w:tab w:val="num" w:pos="5040"/>
        </w:tabs>
        <w:ind w:left="5040" w:hanging="360"/>
      </w:pPr>
      <w:rPr>
        <w:rFonts w:ascii="Arial" w:hAnsi="Arial" w:hint="default"/>
      </w:rPr>
    </w:lvl>
    <w:lvl w:ilvl="7" w:tplc="5A46ADB2" w:tentative="1">
      <w:start w:val="1"/>
      <w:numFmt w:val="bullet"/>
      <w:lvlText w:val="•"/>
      <w:lvlJc w:val="left"/>
      <w:pPr>
        <w:tabs>
          <w:tab w:val="num" w:pos="5760"/>
        </w:tabs>
        <w:ind w:left="5760" w:hanging="360"/>
      </w:pPr>
      <w:rPr>
        <w:rFonts w:ascii="Arial" w:hAnsi="Arial" w:hint="default"/>
      </w:rPr>
    </w:lvl>
    <w:lvl w:ilvl="8" w:tplc="FD3436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D730C9"/>
    <w:multiLevelType w:val="hybridMultilevel"/>
    <w:tmpl w:val="942AB626"/>
    <w:lvl w:ilvl="0" w:tplc="6F9060AC">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205E42"/>
    <w:multiLevelType w:val="hybridMultilevel"/>
    <w:tmpl w:val="B8808816"/>
    <w:lvl w:ilvl="0" w:tplc="6F9060AC">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B2F1760"/>
    <w:multiLevelType w:val="hybridMultilevel"/>
    <w:tmpl w:val="D06C6636"/>
    <w:lvl w:ilvl="0" w:tplc="8BF8202E">
      <w:start w:val="1"/>
      <w:numFmt w:val="bullet"/>
      <w:lvlText w:val="•"/>
      <w:lvlJc w:val="left"/>
      <w:pPr>
        <w:tabs>
          <w:tab w:val="num" w:pos="720"/>
        </w:tabs>
        <w:ind w:left="720" w:hanging="360"/>
      </w:pPr>
      <w:rPr>
        <w:rFonts w:ascii="Arial" w:hAnsi="Arial" w:hint="default"/>
      </w:rPr>
    </w:lvl>
    <w:lvl w:ilvl="1" w:tplc="E362B2B4" w:tentative="1">
      <w:start w:val="1"/>
      <w:numFmt w:val="bullet"/>
      <w:lvlText w:val="•"/>
      <w:lvlJc w:val="left"/>
      <w:pPr>
        <w:tabs>
          <w:tab w:val="num" w:pos="1440"/>
        </w:tabs>
        <w:ind w:left="1440" w:hanging="360"/>
      </w:pPr>
      <w:rPr>
        <w:rFonts w:ascii="Arial" w:hAnsi="Arial" w:hint="default"/>
      </w:rPr>
    </w:lvl>
    <w:lvl w:ilvl="2" w:tplc="497683E4" w:tentative="1">
      <w:start w:val="1"/>
      <w:numFmt w:val="bullet"/>
      <w:lvlText w:val="•"/>
      <w:lvlJc w:val="left"/>
      <w:pPr>
        <w:tabs>
          <w:tab w:val="num" w:pos="2160"/>
        </w:tabs>
        <w:ind w:left="2160" w:hanging="360"/>
      </w:pPr>
      <w:rPr>
        <w:rFonts w:ascii="Arial" w:hAnsi="Arial" w:hint="default"/>
      </w:rPr>
    </w:lvl>
    <w:lvl w:ilvl="3" w:tplc="234216F0" w:tentative="1">
      <w:start w:val="1"/>
      <w:numFmt w:val="bullet"/>
      <w:lvlText w:val="•"/>
      <w:lvlJc w:val="left"/>
      <w:pPr>
        <w:tabs>
          <w:tab w:val="num" w:pos="2880"/>
        </w:tabs>
        <w:ind w:left="2880" w:hanging="360"/>
      </w:pPr>
      <w:rPr>
        <w:rFonts w:ascii="Arial" w:hAnsi="Arial" w:hint="default"/>
      </w:rPr>
    </w:lvl>
    <w:lvl w:ilvl="4" w:tplc="71F670DC" w:tentative="1">
      <w:start w:val="1"/>
      <w:numFmt w:val="bullet"/>
      <w:lvlText w:val="•"/>
      <w:lvlJc w:val="left"/>
      <w:pPr>
        <w:tabs>
          <w:tab w:val="num" w:pos="3600"/>
        </w:tabs>
        <w:ind w:left="3600" w:hanging="360"/>
      </w:pPr>
      <w:rPr>
        <w:rFonts w:ascii="Arial" w:hAnsi="Arial" w:hint="default"/>
      </w:rPr>
    </w:lvl>
    <w:lvl w:ilvl="5" w:tplc="009A9450" w:tentative="1">
      <w:start w:val="1"/>
      <w:numFmt w:val="bullet"/>
      <w:lvlText w:val="•"/>
      <w:lvlJc w:val="left"/>
      <w:pPr>
        <w:tabs>
          <w:tab w:val="num" w:pos="4320"/>
        </w:tabs>
        <w:ind w:left="4320" w:hanging="360"/>
      </w:pPr>
      <w:rPr>
        <w:rFonts w:ascii="Arial" w:hAnsi="Arial" w:hint="default"/>
      </w:rPr>
    </w:lvl>
    <w:lvl w:ilvl="6" w:tplc="65643F3C" w:tentative="1">
      <w:start w:val="1"/>
      <w:numFmt w:val="bullet"/>
      <w:lvlText w:val="•"/>
      <w:lvlJc w:val="left"/>
      <w:pPr>
        <w:tabs>
          <w:tab w:val="num" w:pos="5040"/>
        </w:tabs>
        <w:ind w:left="5040" w:hanging="360"/>
      </w:pPr>
      <w:rPr>
        <w:rFonts w:ascii="Arial" w:hAnsi="Arial" w:hint="default"/>
      </w:rPr>
    </w:lvl>
    <w:lvl w:ilvl="7" w:tplc="665E9606" w:tentative="1">
      <w:start w:val="1"/>
      <w:numFmt w:val="bullet"/>
      <w:lvlText w:val="•"/>
      <w:lvlJc w:val="left"/>
      <w:pPr>
        <w:tabs>
          <w:tab w:val="num" w:pos="5760"/>
        </w:tabs>
        <w:ind w:left="5760" w:hanging="360"/>
      </w:pPr>
      <w:rPr>
        <w:rFonts w:ascii="Arial" w:hAnsi="Arial" w:hint="default"/>
      </w:rPr>
    </w:lvl>
    <w:lvl w:ilvl="8" w:tplc="CF801A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751113"/>
    <w:multiLevelType w:val="multilevel"/>
    <w:tmpl w:val="5D0E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DB3C3B"/>
    <w:multiLevelType w:val="hybridMultilevel"/>
    <w:tmpl w:val="507AC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424B01"/>
    <w:multiLevelType w:val="hybridMultilevel"/>
    <w:tmpl w:val="5A8E9270"/>
    <w:lvl w:ilvl="0" w:tplc="6F9060AC">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28C1A21"/>
    <w:multiLevelType w:val="hybridMultilevel"/>
    <w:tmpl w:val="2BAA738A"/>
    <w:lvl w:ilvl="0" w:tplc="ECD2DABA">
      <w:start w:val="1"/>
      <w:numFmt w:val="bullet"/>
      <w:lvlText w:val="•"/>
      <w:lvlJc w:val="left"/>
      <w:pPr>
        <w:tabs>
          <w:tab w:val="num" w:pos="720"/>
        </w:tabs>
        <w:ind w:left="720" w:hanging="360"/>
      </w:pPr>
      <w:rPr>
        <w:rFonts w:ascii="Arial" w:hAnsi="Arial" w:hint="default"/>
      </w:rPr>
    </w:lvl>
    <w:lvl w:ilvl="1" w:tplc="AFA0019E" w:tentative="1">
      <w:start w:val="1"/>
      <w:numFmt w:val="bullet"/>
      <w:lvlText w:val="•"/>
      <w:lvlJc w:val="left"/>
      <w:pPr>
        <w:tabs>
          <w:tab w:val="num" w:pos="1440"/>
        </w:tabs>
        <w:ind w:left="1440" w:hanging="360"/>
      </w:pPr>
      <w:rPr>
        <w:rFonts w:ascii="Arial" w:hAnsi="Arial" w:hint="default"/>
      </w:rPr>
    </w:lvl>
    <w:lvl w:ilvl="2" w:tplc="6FC0887C" w:tentative="1">
      <w:start w:val="1"/>
      <w:numFmt w:val="bullet"/>
      <w:lvlText w:val="•"/>
      <w:lvlJc w:val="left"/>
      <w:pPr>
        <w:tabs>
          <w:tab w:val="num" w:pos="2160"/>
        </w:tabs>
        <w:ind w:left="2160" w:hanging="360"/>
      </w:pPr>
      <w:rPr>
        <w:rFonts w:ascii="Arial" w:hAnsi="Arial" w:hint="default"/>
      </w:rPr>
    </w:lvl>
    <w:lvl w:ilvl="3" w:tplc="8932B6FA" w:tentative="1">
      <w:start w:val="1"/>
      <w:numFmt w:val="bullet"/>
      <w:lvlText w:val="•"/>
      <w:lvlJc w:val="left"/>
      <w:pPr>
        <w:tabs>
          <w:tab w:val="num" w:pos="2880"/>
        </w:tabs>
        <w:ind w:left="2880" w:hanging="360"/>
      </w:pPr>
      <w:rPr>
        <w:rFonts w:ascii="Arial" w:hAnsi="Arial" w:hint="default"/>
      </w:rPr>
    </w:lvl>
    <w:lvl w:ilvl="4" w:tplc="336C12B2" w:tentative="1">
      <w:start w:val="1"/>
      <w:numFmt w:val="bullet"/>
      <w:lvlText w:val="•"/>
      <w:lvlJc w:val="left"/>
      <w:pPr>
        <w:tabs>
          <w:tab w:val="num" w:pos="3600"/>
        </w:tabs>
        <w:ind w:left="3600" w:hanging="360"/>
      </w:pPr>
      <w:rPr>
        <w:rFonts w:ascii="Arial" w:hAnsi="Arial" w:hint="default"/>
      </w:rPr>
    </w:lvl>
    <w:lvl w:ilvl="5" w:tplc="ACF00212" w:tentative="1">
      <w:start w:val="1"/>
      <w:numFmt w:val="bullet"/>
      <w:lvlText w:val="•"/>
      <w:lvlJc w:val="left"/>
      <w:pPr>
        <w:tabs>
          <w:tab w:val="num" w:pos="4320"/>
        </w:tabs>
        <w:ind w:left="4320" w:hanging="360"/>
      </w:pPr>
      <w:rPr>
        <w:rFonts w:ascii="Arial" w:hAnsi="Arial" w:hint="default"/>
      </w:rPr>
    </w:lvl>
    <w:lvl w:ilvl="6" w:tplc="A5B8F03C" w:tentative="1">
      <w:start w:val="1"/>
      <w:numFmt w:val="bullet"/>
      <w:lvlText w:val="•"/>
      <w:lvlJc w:val="left"/>
      <w:pPr>
        <w:tabs>
          <w:tab w:val="num" w:pos="5040"/>
        </w:tabs>
        <w:ind w:left="5040" w:hanging="360"/>
      </w:pPr>
      <w:rPr>
        <w:rFonts w:ascii="Arial" w:hAnsi="Arial" w:hint="default"/>
      </w:rPr>
    </w:lvl>
    <w:lvl w:ilvl="7" w:tplc="F1C4A0DC" w:tentative="1">
      <w:start w:val="1"/>
      <w:numFmt w:val="bullet"/>
      <w:lvlText w:val="•"/>
      <w:lvlJc w:val="left"/>
      <w:pPr>
        <w:tabs>
          <w:tab w:val="num" w:pos="5760"/>
        </w:tabs>
        <w:ind w:left="5760" w:hanging="360"/>
      </w:pPr>
      <w:rPr>
        <w:rFonts w:ascii="Arial" w:hAnsi="Arial" w:hint="default"/>
      </w:rPr>
    </w:lvl>
    <w:lvl w:ilvl="8" w:tplc="C45A5D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F90251"/>
    <w:multiLevelType w:val="hybridMultilevel"/>
    <w:tmpl w:val="082AACE0"/>
    <w:lvl w:ilvl="0" w:tplc="C2F81FDC">
      <w:start w:val="1"/>
      <w:numFmt w:val="bullet"/>
      <w:lvlText w:val="•"/>
      <w:lvlJc w:val="left"/>
      <w:pPr>
        <w:tabs>
          <w:tab w:val="num" w:pos="720"/>
        </w:tabs>
        <w:ind w:left="720" w:hanging="360"/>
      </w:pPr>
      <w:rPr>
        <w:rFonts w:ascii="Arial" w:hAnsi="Arial" w:hint="default"/>
      </w:rPr>
    </w:lvl>
    <w:lvl w:ilvl="1" w:tplc="C114CE00" w:tentative="1">
      <w:start w:val="1"/>
      <w:numFmt w:val="bullet"/>
      <w:lvlText w:val="•"/>
      <w:lvlJc w:val="left"/>
      <w:pPr>
        <w:tabs>
          <w:tab w:val="num" w:pos="1440"/>
        </w:tabs>
        <w:ind w:left="1440" w:hanging="360"/>
      </w:pPr>
      <w:rPr>
        <w:rFonts w:ascii="Arial" w:hAnsi="Arial" w:hint="default"/>
      </w:rPr>
    </w:lvl>
    <w:lvl w:ilvl="2" w:tplc="8D2EA6EA" w:tentative="1">
      <w:start w:val="1"/>
      <w:numFmt w:val="bullet"/>
      <w:lvlText w:val="•"/>
      <w:lvlJc w:val="left"/>
      <w:pPr>
        <w:tabs>
          <w:tab w:val="num" w:pos="2160"/>
        </w:tabs>
        <w:ind w:left="2160" w:hanging="360"/>
      </w:pPr>
      <w:rPr>
        <w:rFonts w:ascii="Arial" w:hAnsi="Arial" w:hint="default"/>
      </w:rPr>
    </w:lvl>
    <w:lvl w:ilvl="3" w:tplc="CCA2E1F4" w:tentative="1">
      <w:start w:val="1"/>
      <w:numFmt w:val="bullet"/>
      <w:lvlText w:val="•"/>
      <w:lvlJc w:val="left"/>
      <w:pPr>
        <w:tabs>
          <w:tab w:val="num" w:pos="2880"/>
        </w:tabs>
        <w:ind w:left="2880" w:hanging="360"/>
      </w:pPr>
      <w:rPr>
        <w:rFonts w:ascii="Arial" w:hAnsi="Arial" w:hint="default"/>
      </w:rPr>
    </w:lvl>
    <w:lvl w:ilvl="4" w:tplc="CC62509A" w:tentative="1">
      <w:start w:val="1"/>
      <w:numFmt w:val="bullet"/>
      <w:lvlText w:val="•"/>
      <w:lvlJc w:val="left"/>
      <w:pPr>
        <w:tabs>
          <w:tab w:val="num" w:pos="3600"/>
        </w:tabs>
        <w:ind w:left="3600" w:hanging="360"/>
      </w:pPr>
      <w:rPr>
        <w:rFonts w:ascii="Arial" w:hAnsi="Arial" w:hint="default"/>
      </w:rPr>
    </w:lvl>
    <w:lvl w:ilvl="5" w:tplc="9FBEA93A" w:tentative="1">
      <w:start w:val="1"/>
      <w:numFmt w:val="bullet"/>
      <w:lvlText w:val="•"/>
      <w:lvlJc w:val="left"/>
      <w:pPr>
        <w:tabs>
          <w:tab w:val="num" w:pos="4320"/>
        </w:tabs>
        <w:ind w:left="4320" w:hanging="360"/>
      </w:pPr>
      <w:rPr>
        <w:rFonts w:ascii="Arial" w:hAnsi="Arial" w:hint="default"/>
      </w:rPr>
    </w:lvl>
    <w:lvl w:ilvl="6" w:tplc="90C2DBB2" w:tentative="1">
      <w:start w:val="1"/>
      <w:numFmt w:val="bullet"/>
      <w:lvlText w:val="•"/>
      <w:lvlJc w:val="left"/>
      <w:pPr>
        <w:tabs>
          <w:tab w:val="num" w:pos="5040"/>
        </w:tabs>
        <w:ind w:left="5040" w:hanging="360"/>
      </w:pPr>
      <w:rPr>
        <w:rFonts w:ascii="Arial" w:hAnsi="Arial" w:hint="default"/>
      </w:rPr>
    </w:lvl>
    <w:lvl w:ilvl="7" w:tplc="E2289FDA" w:tentative="1">
      <w:start w:val="1"/>
      <w:numFmt w:val="bullet"/>
      <w:lvlText w:val="•"/>
      <w:lvlJc w:val="left"/>
      <w:pPr>
        <w:tabs>
          <w:tab w:val="num" w:pos="5760"/>
        </w:tabs>
        <w:ind w:left="5760" w:hanging="360"/>
      </w:pPr>
      <w:rPr>
        <w:rFonts w:ascii="Arial" w:hAnsi="Arial" w:hint="default"/>
      </w:rPr>
    </w:lvl>
    <w:lvl w:ilvl="8" w:tplc="03A2BB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F71B1A"/>
    <w:multiLevelType w:val="hybridMultilevel"/>
    <w:tmpl w:val="BA54A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B811DA1"/>
    <w:multiLevelType w:val="hybridMultilevel"/>
    <w:tmpl w:val="AAA61086"/>
    <w:lvl w:ilvl="0" w:tplc="2DDA5F76">
      <w:start w:val="1"/>
      <w:numFmt w:val="bullet"/>
      <w:lvlText w:val="•"/>
      <w:lvlJc w:val="left"/>
      <w:pPr>
        <w:tabs>
          <w:tab w:val="num" w:pos="720"/>
        </w:tabs>
        <w:ind w:left="720" w:hanging="360"/>
      </w:pPr>
      <w:rPr>
        <w:rFonts w:ascii="Arial" w:hAnsi="Arial" w:hint="default"/>
      </w:rPr>
    </w:lvl>
    <w:lvl w:ilvl="1" w:tplc="AAE0F6A2" w:tentative="1">
      <w:start w:val="1"/>
      <w:numFmt w:val="bullet"/>
      <w:lvlText w:val="•"/>
      <w:lvlJc w:val="left"/>
      <w:pPr>
        <w:tabs>
          <w:tab w:val="num" w:pos="1440"/>
        </w:tabs>
        <w:ind w:left="1440" w:hanging="360"/>
      </w:pPr>
      <w:rPr>
        <w:rFonts w:ascii="Arial" w:hAnsi="Arial" w:hint="default"/>
      </w:rPr>
    </w:lvl>
    <w:lvl w:ilvl="2" w:tplc="5FEE94A6" w:tentative="1">
      <w:start w:val="1"/>
      <w:numFmt w:val="bullet"/>
      <w:lvlText w:val="•"/>
      <w:lvlJc w:val="left"/>
      <w:pPr>
        <w:tabs>
          <w:tab w:val="num" w:pos="2160"/>
        </w:tabs>
        <w:ind w:left="2160" w:hanging="360"/>
      </w:pPr>
      <w:rPr>
        <w:rFonts w:ascii="Arial" w:hAnsi="Arial" w:hint="default"/>
      </w:rPr>
    </w:lvl>
    <w:lvl w:ilvl="3" w:tplc="2E3AC742" w:tentative="1">
      <w:start w:val="1"/>
      <w:numFmt w:val="bullet"/>
      <w:lvlText w:val="•"/>
      <w:lvlJc w:val="left"/>
      <w:pPr>
        <w:tabs>
          <w:tab w:val="num" w:pos="2880"/>
        </w:tabs>
        <w:ind w:left="2880" w:hanging="360"/>
      </w:pPr>
      <w:rPr>
        <w:rFonts w:ascii="Arial" w:hAnsi="Arial" w:hint="default"/>
      </w:rPr>
    </w:lvl>
    <w:lvl w:ilvl="4" w:tplc="CBAAD7D2" w:tentative="1">
      <w:start w:val="1"/>
      <w:numFmt w:val="bullet"/>
      <w:lvlText w:val="•"/>
      <w:lvlJc w:val="left"/>
      <w:pPr>
        <w:tabs>
          <w:tab w:val="num" w:pos="3600"/>
        </w:tabs>
        <w:ind w:left="3600" w:hanging="360"/>
      </w:pPr>
      <w:rPr>
        <w:rFonts w:ascii="Arial" w:hAnsi="Arial" w:hint="default"/>
      </w:rPr>
    </w:lvl>
    <w:lvl w:ilvl="5" w:tplc="55F27DD6" w:tentative="1">
      <w:start w:val="1"/>
      <w:numFmt w:val="bullet"/>
      <w:lvlText w:val="•"/>
      <w:lvlJc w:val="left"/>
      <w:pPr>
        <w:tabs>
          <w:tab w:val="num" w:pos="4320"/>
        </w:tabs>
        <w:ind w:left="4320" w:hanging="360"/>
      </w:pPr>
      <w:rPr>
        <w:rFonts w:ascii="Arial" w:hAnsi="Arial" w:hint="default"/>
      </w:rPr>
    </w:lvl>
    <w:lvl w:ilvl="6" w:tplc="EFF42DF4" w:tentative="1">
      <w:start w:val="1"/>
      <w:numFmt w:val="bullet"/>
      <w:lvlText w:val="•"/>
      <w:lvlJc w:val="left"/>
      <w:pPr>
        <w:tabs>
          <w:tab w:val="num" w:pos="5040"/>
        </w:tabs>
        <w:ind w:left="5040" w:hanging="360"/>
      </w:pPr>
      <w:rPr>
        <w:rFonts w:ascii="Arial" w:hAnsi="Arial" w:hint="default"/>
      </w:rPr>
    </w:lvl>
    <w:lvl w:ilvl="7" w:tplc="5E2888CE" w:tentative="1">
      <w:start w:val="1"/>
      <w:numFmt w:val="bullet"/>
      <w:lvlText w:val="•"/>
      <w:lvlJc w:val="left"/>
      <w:pPr>
        <w:tabs>
          <w:tab w:val="num" w:pos="5760"/>
        </w:tabs>
        <w:ind w:left="5760" w:hanging="360"/>
      </w:pPr>
      <w:rPr>
        <w:rFonts w:ascii="Arial" w:hAnsi="Arial" w:hint="default"/>
      </w:rPr>
    </w:lvl>
    <w:lvl w:ilvl="8" w:tplc="E45056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912634"/>
    <w:multiLevelType w:val="hybridMultilevel"/>
    <w:tmpl w:val="B23E8EDA"/>
    <w:lvl w:ilvl="0" w:tplc="E7461570">
      <w:start w:val="1"/>
      <w:numFmt w:val="decimal"/>
      <w:lvlText w:val="%1."/>
      <w:lvlJc w:val="left"/>
      <w:pPr>
        <w:tabs>
          <w:tab w:val="num" w:pos="720"/>
        </w:tabs>
        <w:ind w:left="720" w:hanging="360"/>
      </w:pPr>
    </w:lvl>
    <w:lvl w:ilvl="1" w:tplc="A928D372" w:tentative="1">
      <w:start w:val="1"/>
      <w:numFmt w:val="decimal"/>
      <w:lvlText w:val="%2."/>
      <w:lvlJc w:val="left"/>
      <w:pPr>
        <w:tabs>
          <w:tab w:val="num" w:pos="1440"/>
        </w:tabs>
        <w:ind w:left="1440" w:hanging="360"/>
      </w:pPr>
    </w:lvl>
    <w:lvl w:ilvl="2" w:tplc="599C3C94" w:tentative="1">
      <w:start w:val="1"/>
      <w:numFmt w:val="decimal"/>
      <w:lvlText w:val="%3."/>
      <w:lvlJc w:val="left"/>
      <w:pPr>
        <w:tabs>
          <w:tab w:val="num" w:pos="2160"/>
        </w:tabs>
        <w:ind w:left="2160" w:hanging="360"/>
      </w:pPr>
    </w:lvl>
    <w:lvl w:ilvl="3" w:tplc="6E12347C" w:tentative="1">
      <w:start w:val="1"/>
      <w:numFmt w:val="decimal"/>
      <w:lvlText w:val="%4."/>
      <w:lvlJc w:val="left"/>
      <w:pPr>
        <w:tabs>
          <w:tab w:val="num" w:pos="2880"/>
        </w:tabs>
        <w:ind w:left="2880" w:hanging="360"/>
      </w:pPr>
    </w:lvl>
    <w:lvl w:ilvl="4" w:tplc="C6B241A8" w:tentative="1">
      <w:start w:val="1"/>
      <w:numFmt w:val="decimal"/>
      <w:lvlText w:val="%5."/>
      <w:lvlJc w:val="left"/>
      <w:pPr>
        <w:tabs>
          <w:tab w:val="num" w:pos="3600"/>
        </w:tabs>
        <w:ind w:left="3600" w:hanging="360"/>
      </w:pPr>
    </w:lvl>
    <w:lvl w:ilvl="5" w:tplc="33CA5E0A" w:tentative="1">
      <w:start w:val="1"/>
      <w:numFmt w:val="decimal"/>
      <w:lvlText w:val="%6."/>
      <w:lvlJc w:val="left"/>
      <w:pPr>
        <w:tabs>
          <w:tab w:val="num" w:pos="4320"/>
        </w:tabs>
        <w:ind w:left="4320" w:hanging="360"/>
      </w:pPr>
    </w:lvl>
    <w:lvl w:ilvl="6" w:tplc="16FACEAC" w:tentative="1">
      <w:start w:val="1"/>
      <w:numFmt w:val="decimal"/>
      <w:lvlText w:val="%7."/>
      <w:lvlJc w:val="left"/>
      <w:pPr>
        <w:tabs>
          <w:tab w:val="num" w:pos="5040"/>
        </w:tabs>
        <w:ind w:left="5040" w:hanging="360"/>
      </w:pPr>
    </w:lvl>
    <w:lvl w:ilvl="7" w:tplc="12BAE3F8" w:tentative="1">
      <w:start w:val="1"/>
      <w:numFmt w:val="decimal"/>
      <w:lvlText w:val="%8."/>
      <w:lvlJc w:val="left"/>
      <w:pPr>
        <w:tabs>
          <w:tab w:val="num" w:pos="5760"/>
        </w:tabs>
        <w:ind w:left="5760" w:hanging="360"/>
      </w:pPr>
    </w:lvl>
    <w:lvl w:ilvl="8" w:tplc="56265DFA" w:tentative="1">
      <w:start w:val="1"/>
      <w:numFmt w:val="decimal"/>
      <w:lvlText w:val="%9."/>
      <w:lvlJc w:val="left"/>
      <w:pPr>
        <w:tabs>
          <w:tab w:val="num" w:pos="6480"/>
        </w:tabs>
        <w:ind w:left="6480" w:hanging="360"/>
      </w:pPr>
    </w:lvl>
  </w:abstractNum>
  <w:abstractNum w:abstractNumId="30" w15:restartNumberingAfterBreak="0">
    <w:nsid w:val="5D670079"/>
    <w:multiLevelType w:val="hybridMultilevel"/>
    <w:tmpl w:val="A8DA522E"/>
    <w:lvl w:ilvl="0" w:tplc="0DF86580">
      <w:start w:val="1"/>
      <w:numFmt w:val="bullet"/>
      <w:lvlText w:val=""/>
      <w:lvlJc w:val="left"/>
      <w:pPr>
        <w:tabs>
          <w:tab w:val="num" w:pos="720"/>
        </w:tabs>
        <w:ind w:left="720" w:hanging="360"/>
      </w:pPr>
      <w:rPr>
        <w:rFonts w:ascii="Wingdings" w:hAnsi="Wingdings" w:hint="default"/>
      </w:rPr>
    </w:lvl>
    <w:lvl w:ilvl="1" w:tplc="43DCB6F6" w:tentative="1">
      <w:start w:val="1"/>
      <w:numFmt w:val="bullet"/>
      <w:lvlText w:val=""/>
      <w:lvlJc w:val="left"/>
      <w:pPr>
        <w:tabs>
          <w:tab w:val="num" w:pos="1440"/>
        </w:tabs>
        <w:ind w:left="1440" w:hanging="360"/>
      </w:pPr>
      <w:rPr>
        <w:rFonts w:ascii="Wingdings" w:hAnsi="Wingdings" w:hint="default"/>
      </w:rPr>
    </w:lvl>
    <w:lvl w:ilvl="2" w:tplc="744C17A8">
      <w:start w:val="1"/>
      <w:numFmt w:val="bullet"/>
      <w:lvlText w:val=""/>
      <w:lvlJc w:val="left"/>
      <w:pPr>
        <w:tabs>
          <w:tab w:val="num" w:pos="2160"/>
        </w:tabs>
        <w:ind w:left="2160" w:hanging="360"/>
      </w:pPr>
      <w:rPr>
        <w:rFonts w:ascii="Wingdings" w:hAnsi="Wingdings" w:hint="default"/>
      </w:rPr>
    </w:lvl>
    <w:lvl w:ilvl="3" w:tplc="CB98201E" w:tentative="1">
      <w:start w:val="1"/>
      <w:numFmt w:val="bullet"/>
      <w:lvlText w:val=""/>
      <w:lvlJc w:val="left"/>
      <w:pPr>
        <w:tabs>
          <w:tab w:val="num" w:pos="2880"/>
        </w:tabs>
        <w:ind w:left="2880" w:hanging="360"/>
      </w:pPr>
      <w:rPr>
        <w:rFonts w:ascii="Wingdings" w:hAnsi="Wingdings" w:hint="default"/>
      </w:rPr>
    </w:lvl>
    <w:lvl w:ilvl="4" w:tplc="A0044A8C" w:tentative="1">
      <w:start w:val="1"/>
      <w:numFmt w:val="bullet"/>
      <w:lvlText w:val=""/>
      <w:lvlJc w:val="left"/>
      <w:pPr>
        <w:tabs>
          <w:tab w:val="num" w:pos="3600"/>
        </w:tabs>
        <w:ind w:left="3600" w:hanging="360"/>
      </w:pPr>
      <w:rPr>
        <w:rFonts w:ascii="Wingdings" w:hAnsi="Wingdings" w:hint="default"/>
      </w:rPr>
    </w:lvl>
    <w:lvl w:ilvl="5" w:tplc="51045D1C" w:tentative="1">
      <w:start w:val="1"/>
      <w:numFmt w:val="bullet"/>
      <w:lvlText w:val=""/>
      <w:lvlJc w:val="left"/>
      <w:pPr>
        <w:tabs>
          <w:tab w:val="num" w:pos="4320"/>
        </w:tabs>
        <w:ind w:left="4320" w:hanging="360"/>
      </w:pPr>
      <w:rPr>
        <w:rFonts w:ascii="Wingdings" w:hAnsi="Wingdings" w:hint="default"/>
      </w:rPr>
    </w:lvl>
    <w:lvl w:ilvl="6" w:tplc="94FAAC2E" w:tentative="1">
      <w:start w:val="1"/>
      <w:numFmt w:val="bullet"/>
      <w:lvlText w:val=""/>
      <w:lvlJc w:val="left"/>
      <w:pPr>
        <w:tabs>
          <w:tab w:val="num" w:pos="5040"/>
        </w:tabs>
        <w:ind w:left="5040" w:hanging="360"/>
      </w:pPr>
      <w:rPr>
        <w:rFonts w:ascii="Wingdings" w:hAnsi="Wingdings" w:hint="default"/>
      </w:rPr>
    </w:lvl>
    <w:lvl w:ilvl="7" w:tplc="DA20BDBE" w:tentative="1">
      <w:start w:val="1"/>
      <w:numFmt w:val="bullet"/>
      <w:lvlText w:val=""/>
      <w:lvlJc w:val="left"/>
      <w:pPr>
        <w:tabs>
          <w:tab w:val="num" w:pos="5760"/>
        </w:tabs>
        <w:ind w:left="5760" w:hanging="360"/>
      </w:pPr>
      <w:rPr>
        <w:rFonts w:ascii="Wingdings" w:hAnsi="Wingdings" w:hint="default"/>
      </w:rPr>
    </w:lvl>
    <w:lvl w:ilvl="8" w:tplc="97FC174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0118C6"/>
    <w:multiLevelType w:val="hybridMultilevel"/>
    <w:tmpl w:val="507AC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6BA320C"/>
    <w:multiLevelType w:val="hybridMultilevel"/>
    <w:tmpl w:val="7B2262C8"/>
    <w:lvl w:ilvl="0" w:tplc="FD1849AC">
      <w:start w:val="1"/>
      <w:numFmt w:val="bullet"/>
      <w:lvlText w:val="•"/>
      <w:lvlJc w:val="left"/>
      <w:pPr>
        <w:tabs>
          <w:tab w:val="num" w:pos="720"/>
        </w:tabs>
        <w:ind w:left="720" w:hanging="360"/>
      </w:pPr>
      <w:rPr>
        <w:rFonts w:ascii="Arial" w:hAnsi="Arial" w:hint="default"/>
      </w:rPr>
    </w:lvl>
    <w:lvl w:ilvl="1" w:tplc="B29EEF8E" w:tentative="1">
      <w:start w:val="1"/>
      <w:numFmt w:val="bullet"/>
      <w:lvlText w:val="•"/>
      <w:lvlJc w:val="left"/>
      <w:pPr>
        <w:tabs>
          <w:tab w:val="num" w:pos="1440"/>
        </w:tabs>
        <w:ind w:left="1440" w:hanging="360"/>
      </w:pPr>
      <w:rPr>
        <w:rFonts w:ascii="Arial" w:hAnsi="Arial" w:hint="default"/>
      </w:rPr>
    </w:lvl>
    <w:lvl w:ilvl="2" w:tplc="C8642D1E" w:tentative="1">
      <w:start w:val="1"/>
      <w:numFmt w:val="bullet"/>
      <w:lvlText w:val="•"/>
      <w:lvlJc w:val="left"/>
      <w:pPr>
        <w:tabs>
          <w:tab w:val="num" w:pos="2160"/>
        </w:tabs>
        <w:ind w:left="2160" w:hanging="360"/>
      </w:pPr>
      <w:rPr>
        <w:rFonts w:ascii="Arial" w:hAnsi="Arial" w:hint="default"/>
      </w:rPr>
    </w:lvl>
    <w:lvl w:ilvl="3" w:tplc="253A9DAA" w:tentative="1">
      <w:start w:val="1"/>
      <w:numFmt w:val="bullet"/>
      <w:lvlText w:val="•"/>
      <w:lvlJc w:val="left"/>
      <w:pPr>
        <w:tabs>
          <w:tab w:val="num" w:pos="2880"/>
        </w:tabs>
        <w:ind w:left="2880" w:hanging="360"/>
      </w:pPr>
      <w:rPr>
        <w:rFonts w:ascii="Arial" w:hAnsi="Arial" w:hint="default"/>
      </w:rPr>
    </w:lvl>
    <w:lvl w:ilvl="4" w:tplc="08AE5E7C" w:tentative="1">
      <w:start w:val="1"/>
      <w:numFmt w:val="bullet"/>
      <w:lvlText w:val="•"/>
      <w:lvlJc w:val="left"/>
      <w:pPr>
        <w:tabs>
          <w:tab w:val="num" w:pos="3600"/>
        </w:tabs>
        <w:ind w:left="3600" w:hanging="360"/>
      </w:pPr>
      <w:rPr>
        <w:rFonts w:ascii="Arial" w:hAnsi="Arial" w:hint="default"/>
      </w:rPr>
    </w:lvl>
    <w:lvl w:ilvl="5" w:tplc="4F5035EC" w:tentative="1">
      <w:start w:val="1"/>
      <w:numFmt w:val="bullet"/>
      <w:lvlText w:val="•"/>
      <w:lvlJc w:val="left"/>
      <w:pPr>
        <w:tabs>
          <w:tab w:val="num" w:pos="4320"/>
        </w:tabs>
        <w:ind w:left="4320" w:hanging="360"/>
      </w:pPr>
      <w:rPr>
        <w:rFonts w:ascii="Arial" w:hAnsi="Arial" w:hint="default"/>
      </w:rPr>
    </w:lvl>
    <w:lvl w:ilvl="6" w:tplc="E9B44448" w:tentative="1">
      <w:start w:val="1"/>
      <w:numFmt w:val="bullet"/>
      <w:lvlText w:val="•"/>
      <w:lvlJc w:val="left"/>
      <w:pPr>
        <w:tabs>
          <w:tab w:val="num" w:pos="5040"/>
        </w:tabs>
        <w:ind w:left="5040" w:hanging="360"/>
      </w:pPr>
      <w:rPr>
        <w:rFonts w:ascii="Arial" w:hAnsi="Arial" w:hint="default"/>
      </w:rPr>
    </w:lvl>
    <w:lvl w:ilvl="7" w:tplc="E17CDAE6" w:tentative="1">
      <w:start w:val="1"/>
      <w:numFmt w:val="bullet"/>
      <w:lvlText w:val="•"/>
      <w:lvlJc w:val="left"/>
      <w:pPr>
        <w:tabs>
          <w:tab w:val="num" w:pos="5760"/>
        </w:tabs>
        <w:ind w:left="5760" w:hanging="360"/>
      </w:pPr>
      <w:rPr>
        <w:rFonts w:ascii="Arial" w:hAnsi="Arial" w:hint="default"/>
      </w:rPr>
    </w:lvl>
    <w:lvl w:ilvl="8" w:tplc="3CD2AC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7A083B"/>
    <w:multiLevelType w:val="hybridMultilevel"/>
    <w:tmpl w:val="E8A46894"/>
    <w:lvl w:ilvl="0" w:tplc="6F9060AC">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B5852B9"/>
    <w:multiLevelType w:val="hybridMultilevel"/>
    <w:tmpl w:val="8CBA2FFC"/>
    <w:lvl w:ilvl="0" w:tplc="2CA65D88">
      <w:start w:val="1"/>
      <w:numFmt w:val="bullet"/>
      <w:lvlText w:val="•"/>
      <w:lvlJc w:val="left"/>
      <w:pPr>
        <w:tabs>
          <w:tab w:val="num" w:pos="720"/>
        </w:tabs>
        <w:ind w:left="720" w:hanging="360"/>
      </w:pPr>
      <w:rPr>
        <w:rFonts w:ascii="Arial" w:hAnsi="Arial" w:hint="default"/>
      </w:rPr>
    </w:lvl>
    <w:lvl w:ilvl="1" w:tplc="ACEA1758" w:tentative="1">
      <w:start w:val="1"/>
      <w:numFmt w:val="bullet"/>
      <w:lvlText w:val="•"/>
      <w:lvlJc w:val="left"/>
      <w:pPr>
        <w:tabs>
          <w:tab w:val="num" w:pos="1440"/>
        </w:tabs>
        <w:ind w:left="1440" w:hanging="360"/>
      </w:pPr>
      <w:rPr>
        <w:rFonts w:ascii="Arial" w:hAnsi="Arial" w:hint="default"/>
      </w:rPr>
    </w:lvl>
    <w:lvl w:ilvl="2" w:tplc="0C8A5BBE" w:tentative="1">
      <w:start w:val="1"/>
      <w:numFmt w:val="bullet"/>
      <w:lvlText w:val="•"/>
      <w:lvlJc w:val="left"/>
      <w:pPr>
        <w:tabs>
          <w:tab w:val="num" w:pos="2160"/>
        </w:tabs>
        <w:ind w:left="2160" w:hanging="360"/>
      </w:pPr>
      <w:rPr>
        <w:rFonts w:ascii="Arial" w:hAnsi="Arial" w:hint="default"/>
      </w:rPr>
    </w:lvl>
    <w:lvl w:ilvl="3" w:tplc="14C2A450" w:tentative="1">
      <w:start w:val="1"/>
      <w:numFmt w:val="bullet"/>
      <w:lvlText w:val="•"/>
      <w:lvlJc w:val="left"/>
      <w:pPr>
        <w:tabs>
          <w:tab w:val="num" w:pos="2880"/>
        </w:tabs>
        <w:ind w:left="2880" w:hanging="360"/>
      </w:pPr>
      <w:rPr>
        <w:rFonts w:ascii="Arial" w:hAnsi="Arial" w:hint="default"/>
      </w:rPr>
    </w:lvl>
    <w:lvl w:ilvl="4" w:tplc="3B860A10" w:tentative="1">
      <w:start w:val="1"/>
      <w:numFmt w:val="bullet"/>
      <w:lvlText w:val="•"/>
      <w:lvlJc w:val="left"/>
      <w:pPr>
        <w:tabs>
          <w:tab w:val="num" w:pos="3600"/>
        </w:tabs>
        <w:ind w:left="3600" w:hanging="360"/>
      </w:pPr>
      <w:rPr>
        <w:rFonts w:ascii="Arial" w:hAnsi="Arial" w:hint="default"/>
      </w:rPr>
    </w:lvl>
    <w:lvl w:ilvl="5" w:tplc="6A9C4AFC" w:tentative="1">
      <w:start w:val="1"/>
      <w:numFmt w:val="bullet"/>
      <w:lvlText w:val="•"/>
      <w:lvlJc w:val="left"/>
      <w:pPr>
        <w:tabs>
          <w:tab w:val="num" w:pos="4320"/>
        </w:tabs>
        <w:ind w:left="4320" w:hanging="360"/>
      </w:pPr>
      <w:rPr>
        <w:rFonts w:ascii="Arial" w:hAnsi="Arial" w:hint="default"/>
      </w:rPr>
    </w:lvl>
    <w:lvl w:ilvl="6" w:tplc="06ECFEA0" w:tentative="1">
      <w:start w:val="1"/>
      <w:numFmt w:val="bullet"/>
      <w:lvlText w:val="•"/>
      <w:lvlJc w:val="left"/>
      <w:pPr>
        <w:tabs>
          <w:tab w:val="num" w:pos="5040"/>
        </w:tabs>
        <w:ind w:left="5040" w:hanging="360"/>
      </w:pPr>
      <w:rPr>
        <w:rFonts w:ascii="Arial" w:hAnsi="Arial" w:hint="default"/>
      </w:rPr>
    </w:lvl>
    <w:lvl w:ilvl="7" w:tplc="D2D6FFEC" w:tentative="1">
      <w:start w:val="1"/>
      <w:numFmt w:val="bullet"/>
      <w:lvlText w:val="•"/>
      <w:lvlJc w:val="left"/>
      <w:pPr>
        <w:tabs>
          <w:tab w:val="num" w:pos="5760"/>
        </w:tabs>
        <w:ind w:left="5760" w:hanging="360"/>
      </w:pPr>
      <w:rPr>
        <w:rFonts w:ascii="Arial" w:hAnsi="Arial" w:hint="default"/>
      </w:rPr>
    </w:lvl>
    <w:lvl w:ilvl="8" w:tplc="92007C8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0557EE"/>
    <w:multiLevelType w:val="hybridMultilevel"/>
    <w:tmpl w:val="2D30D5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25"/>
  </w:num>
  <w:num w:numId="5">
    <w:abstractNumId w:val="4"/>
  </w:num>
  <w:num w:numId="6">
    <w:abstractNumId w:val="35"/>
  </w:num>
  <w:num w:numId="7">
    <w:abstractNumId w:val="21"/>
  </w:num>
  <w:num w:numId="8">
    <w:abstractNumId w:val="8"/>
  </w:num>
  <w:num w:numId="9">
    <w:abstractNumId w:val="27"/>
  </w:num>
  <w:num w:numId="10">
    <w:abstractNumId w:val="6"/>
  </w:num>
  <w:num w:numId="11">
    <w:abstractNumId w:val="11"/>
  </w:num>
  <w:num w:numId="12">
    <w:abstractNumId w:val="5"/>
  </w:num>
  <w:num w:numId="13">
    <w:abstractNumId w:val="30"/>
  </w:num>
  <w:num w:numId="14">
    <w:abstractNumId w:val="3"/>
  </w:num>
  <w:num w:numId="15">
    <w:abstractNumId w:val="18"/>
  </w:num>
  <w:num w:numId="16">
    <w:abstractNumId w:val="26"/>
  </w:num>
  <w:num w:numId="17">
    <w:abstractNumId w:val="15"/>
  </w:num>
  <w:num w:numId="18">
    <w:abstractNumId w:val="29"/>
  </w:num>
  <w:num w:numId="19">
    <w:abstractNumId w:val="20"/>
  </w:num>
  <w:num w:numId="20">
    <w:abstractNumId w:val="34"/>
  </w:num>
  <w:num w:numId="21">
    <w:abstractNumId w:val="7"/>
  </w:num>
  <w:num w:numId="22">
    <w:abstractNumId w:val="2"/>
  </w:num>
  <w:num w:numId="23">
    <w:abstractNumId w:val="24"/>
  </w:num>
  <w:num w:numId="24">
    <w:abstractNumId w:val="17"/>
  </w:num>
  <w:num w:numId="25">
    <w:abstractNumId w:val="14"/>
  </w:num>
  <w:num w:numId="26">
    <w:abstractNumId w:val="16"/>
  </w:num>
  <w:num w:numId="27">
    <w:abstractNumId w:val="19"/>
  </w:num>
  <w:num w:numId="28">
    <w:abstractNumId w:val="12"/>
  </w:num>
  <w:num w:numId="29">
    <w:abstractNumId w:val="28"/>
  </w:num>
  <w:num w:numId="30">
    <w:abstractNumId w:val="33"/>
  </w:num>
  <w:num w:numId="31">
    <w:abstractNumId w:val="1"/>
  </w:num>
  <w:num w:numId="32">
    <w:abstractNumId w:val="31"/>
  </w:num>
  <w:num w:numId="33">
    <w:abstractNumId w:val="32"/>
  </w:num>
  <w:num w:numId="34">
    <w:abstractNumId w:val="13"/>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41"/>
    <w:rsid w:val="00027273"/>
    <w:rsid w:val="0003165D"/>
    <w:rsid w:val="000718C3"/>
    <w:rsid w:val="000811EF"/>
    <w:rsid w:val="00082B9F"/>
    <w:rsid w:val="0008598B"/>
    <w:rsid w:val="000865BB"/>
    <w:rsid w:val="00094235"/>
    <w:rsid w:val="00097E79"/>
    <w:rsid w:val="000C1D0C"/>
    <w:rsid w:val="000D4096"/>
    <w:rsid w:val="000D61B2"/>
    <w:rsid w:val="000E0298"/>
    <w:rsid w:val="0010227F"/>
    <w:rsid w:val="00103239"/>
    <w:rsid w:val="00107D63"/>
    <w:rsid w:val="00110C74"/>
    <w:rsid w:val="00157189"/>
    <w:rsid w:val="001616CB"/>
    <w:rsid w:val="001A0678"/>
    <w:rsid w:val="001D2409"/>
    <w:rsid w:val="001D29F3"/>
    <w:rsid w:val="001F1F4C"/>
    <w:rsid w:val="001F205F"/>
    <w:rsid w:val="002061ED"/>
    <w:rsid w:val="00211391"/>
    <w:rsid w:val="00212C49"/>
    <w:rsid w:val="0022458D"/>
    <w:rsid w:val="00256573"/>
    <w:rsid w:val="00257551"/>
    <w:rsid w:val="00261BE0"/>
    <w:rsid w:val="002723C8"/>
    <w:rsid w:val="00283DD9"/>
    <w:rsid w:val="002903C0"/>
    <w:rsid w:val="002C06D9"/>
    <w:rsid w:val="002C373C"/>
    <w:rsid w:val="002F0A41"/>
    <w:rsid w:val="003002BE"/>
    <w:rsid w:val="00310CD0"/>
    <w:rsid w:val="00326091"/>
    <w:rsid w:val="00335029"/>
    <w:rsid w:val="00336BA3"/>
    <w:rsid w:val="00357581"/>
    <w:rsid w:val="0036057F"/>
    <w:rsid w:val="00362C70"/>
    <w:rsid w:val="00367AD0"/>
    <w:rsid w:val="00385459"/>
    <w:rsid w:val="00397476"/>
    <w:rsid w:val="003A2834"/>
    <w:rsid w:val="003B0692"/>
    <w:rsid w:val="003F06C2"/>
    <w:rsid w:val="003F6D73"/>
    <w:rsid w:val="0041321B"/>
    <w:rsid w:val="00413670"/>
    <w:rsid w:val="00425385"/>
    <w:rsid w:val="004271E7"/>
    <w:rsid w:val="00440078"/>
    <w:rsid w:val="00440A0A"/>
    <w:rsid w:val="004723F6"/>
    <w:rsid w:val="004846C1"/>
    <w:rsid w:val="00490FF5"/>
    <w:rsid w:val="00495328"/>
    <w:rsid w:val="00496702"/>
    <w:rsid w:val="004A609B"/>
    <w:rsid w:val="004C11D0"/>
    <w:rsid w:val="004C479F"/>
    <w:rsid w:val="004C4ECD"/>
    <w:rsid w:val="004D0CC9"/>
    <w:rsid w:val="004D6162"/>
    <w:rsid w:val="004E2C37"/>
    <w:rsid w:val="004E35E9"/>
    <w:rsid w:val="004E4B25"/>
    <w:rsid w:val="0050201F"/>
    <w:rsid w:val="005137DC"/>
    <w:rsid w:val="005167FE"/>
    <w:rsid w:val="00517F30"/>
    <w:rsid w:val="00527CD7"/>
    <w:rsid w:val="0053408C"/>
    <w:rsid w:val="00546093"/>
    <w:rsid w:val="00547766"/>
    <w:rsid w:val="00551907"/>
    <w:rsid w:val="00551C49"/>
    <w:rsid w:val="00556676"/>
    <w:rsid w:val="005B03D3"/>
    <w:rsid w:val="005B30A4"/>
    <w:rsid w:val="005F0251"/>
    <w:rsid w:val="005F16F6"/>
    <w:rsid w:val="005F3494"/>
    <w:rsid w:val="005F5967"/>
    <w:rsid w:val="006321B6"/>
    <w:rsid w:val="00633C18"/>
    <w:rsid w:val="00640A46"/>
    <w:rsid w:val="0064368D"/>
    <w:rsid w:val="00660957"/>
    <w:rsid w:val="00676715"/>
    <w:rsid w:val="00684C1C"/>
    <w:rsid w:val="00691341"/>
    <w:rsid w:val="00695B5D"/>
    <w:rsid w:val="006B0D32"/>
    <w:rsid w:val="006C336D"/>
    <w:rsid w:val="006D4C47"/>
    <w:rsid w:val="006F336E"/>
    <w:rsid w:val="00714E5D"/>
    <w:rsid w:val="007168E0"/>
    <w:rsid w:val="00740FFC"/>
    <w:rsid w:val="00747A57"/>
    <w:rsid w:val="00747E02"/>
    <w:rsid w:val="0076683E"/>
    <w:rsid w:val="00777B4D"/>
    <w:rsid w:val="007866ED"/>
    <w:rsid w:val="00793B77"/>
    <w:rsid w:val="007941C8"/>
    <w:rsid w:val="007B1A74"/>
    <w:rsid w:val="007B4FD5"/>
    <w:rsid w:val="007B6C33"/>
    <w:rsid w:val="007D3C61"/>
    <w:rsid w:val="008150E4"/>
    <w:rsid w:val="00841CCA"/>
    <w:rsid w:val="008479CB"/>
    <w:rsid w:val="00861F4E"/>
    <w:rsid w:val="008706BC"/>
    <w:rsid w:val="0087749C"/>
    <w:rsid w:val="008A2D7C"/>
    <w:rsid w:val="008B5FF1"/>
    <w:rsid w:val="008D2268"/>
    <w:rsid w:val="008E4328"/>
    <w:rsid w:val="008F6578"/>
    <w:rsid w:val="00910EED"/>
    <w:rsid w:val="00914344"/>
    <w:rsid w:val="00916531"/>
    <w:rsid w:val="0092689E"/>
    <w:rsid w:val="00930D66"/>
    <w:rsid w:val="00971184"/>
    <w:rsid w:val="0097580A"/>
    <w:rsid w:val="0098172A"/>
    <w:rsid w:val="00986BC0"/>
    <w:rsid w:val="009B000B"/>
    <w:rsid w:val="009B10D1"/>
    <w:rsid w:val="009B362C"/>
    <w:rsid w:val="009C2A89"/>
    <w:rsid w:val="009C3D03"/>
    <w:rsid w:val="009D0B4E"/>
    <w:rsid w:val="009D1DCA"/>
    <w:rsid w:val="009D2FF9"/>
    <w:rsid w:val="009D5136"/>
    <w:rsid w:val="009D6C11"/>
    <w:rsid w:val="009F260F"/>
    <w:rsid w:val="00A1707A"/>
    <w:rsid w:val="00A24F62"/>
    <w:rsid w:val="00A351DD"/>
    <w:rsid w:val="00A50D50"/>
    <w:rsid w:val="00A52774"/>
    <w:rsid w:val="00A562B3"/>
    <w:rsid w:val="00A5664E"/>
    <w:rsid w:val="00A61407"/>
    <w:rsid w:val="00A76BCD"/>
    <w:rsid w:val="00A8307A"/>
    <w:rsid w:val="00A90F08"/>
    <w:rsid w:val="00A92853"/>
    <w:rsid w:val="00AA5C27"/>
    <w:rsid w:val="00AC564B"/>
    <w:rsid w:val="00AD1A93"/>
    <w:rsid w:val="00AD444B"/>
    <w:rsid w:val="00AD5538"/>
    <w:rsid w:val="00AE199B"/>
    <w:rsid w:val="00B277B1"/>
    <w:rsid w:val="00B41513"/>
    <w:rsid w:val="00B8236B"/>
    <w:rsid w:val="00B87E10"/>
    <w:rsid w:val="00B950AF"/>
    <w:rsid w:val="00B97F46"/>
    <w:rsid w:val="00BA22E7"/>
    <w:rsid w:val="00BC77C1"/>
    <w:rsid w:val="00BC7DFF"/>
    <w:rsid w:val="00BD456C"/>
    <w:rsid w:val="00BD48CA"/>
    <w:rsid w:val="00BE1184"/>
    <w:rsid w:val="00C32BC6"/>
    <w:rsid w:val="00C53376"/>
    <w:rsid w:val="00C6252B"/>
    <w:rsid w:val="00C97726"/>
    <w:rsid w:val="00CC0441"/>
    <w:rsid w:val="00CE5E52"/>
    <w:rsid w:val="00CF11D3"/>
    <w:rsid w:val="00D04C3A"/>
    <w:rsid w:val="00D11569"/>
    <w:rsid w:val="00D22161"/>
    <w:rsid w:val="00D25588"/>
    <w:rsid w:val="00D30446"/>
    <w:rsid w:val="00D569D2"/>
    <w:rsid w:val="00D6560C"/>
    <w:rsid w:val="00D664E8"/>
    <w:rsid w:val="00D769C3"/>
    <w:rsid w:val="00D77ED6"/>
    <w:rsid w:val="00D805B5"/>
    <w:rsid w:val="00DB00A7"/>
    <w:rsid w:val="00DE0C45"/>
    <w:rsid w:val="00DE5A3A"/>
    <w:rsid w:val="00E15E4A"/>
    <w:rsid w:val="00E23204"/>
    <w:rsid w:val="00E25061"/>
    <w:rsid w:val="00E27627"/>
    <w:rsid w:val="00E640DC"/>
    <w:rsid w:val="00E725B2"/>
    <w:rsid w:val="00E85926"/>
    <w:rsid w:val="00E86389"/>
    <w:rsid w:val="00E916CC"/>
    <w:rsid w:val="00EA055C"/>
    <w:rsid w:val="00EA4327"/>
    <w:rsid w:val="00EE222F"/>
    <w:rsid w:val="00EF04E8"/>
    <w:rsid w:val="00F04F8C"/>
    <w:rsid w:val="00F20B21"/>
    <w:rsid w:val="00F32EA0"/>
    <w:rsid w:val="00F70195"/>
    <w:rsid w:val="00FA1F02"/>
    <w:rsid w:val="00FA2F5A"/>
    <w:rsid w:val="00FC30D2"/>
    <w:rsid w:val="00FC5E9E"/>
    <w:rsid w:val="00FE66CF"/>
    <w:rsid w:val="00FF2FA9"/>
    <w:rsid w:val="00FF7D2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12E08"/>
  <w15:chartTrackingRefBased/>
  <w15:docId w15:val="{C7EB923C-696A-4B38-84A9-26845061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61E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57"/>
    <w:pPr>
      <w:spacing w:after="0" w:line="240" w:lineRule="auto"/>
      <w:ind w:left="720"/>
      <w:contextualSpacing/>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1D29F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AE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199B"/>
  </w:style>
  <w:style w:type="paragraph" w:styleId="Footer">
    <w:name w:val="footer"/>
    <w:basedOn w:val="Normal"/>
    <w:link w:val="FooterChar"/>
    <w:uiPriority w:val="99"/>
    <w:unhideWhenUsed/>
    <w:rsid w:val="00AE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199B"/>
  </w:style>
  <w:style w:type="paragraph" w:styleId="BalloonText">
    <w:name w:val="Balloon Text"/>
    <w:basedOn w:val="Normal"/>
    <w:link w:val="BalloonTextChar"/>
    <w:uiPriority w:val="99"/>
    <w:semiHidden/>
    <w:unhideWhenUsed/>
    <w:rsid w:val="001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39"/>
    <w:rPr>
      <w:rFonts w:ascii="Segoe UI" w:hAnsi="Segoe UI" w:cs="Segoe UI"/>
      <w:sz w:val="18"/>
      <w:szCs w:val="18"/>
    </w:rPr>
  </w:style>
  <w:style w:type="character" w:customStyle="1" w:styleId="viiyi">
    <w:name w:val="viiyi"/>
    <w:basedOn w:val="DefaultParagraphFont"/>
    <w:rsid w:val="00D22161"/>
  </w:style>
  <w:style w:type="character" w:customStyle="1" w:styleId="q4iawc">
    <w:name w:val="q4iawc"/>
    <w:basedOn w:val="DefaultParagraphFont"/>
    <w:rsid w:val="00D22161"/>
  </w:style>
  <w:style w:type="character" w:styleId="Hyperlink">
    <w:name w:val="Hyperlink"/>
    <w:basedOn w:val="DefaultParagraphFont"/>
    <w:uiPriority w:val="99"/>
    <w:semiHidden/>
    <w:unhideWhenUsed/>
    <w:rsid w:val="00D22161"/>
    <w:rPr>
      <w:color w:val="0000FF"/>
      <w:u w:val="single"/>
    </w:rPr>
  </w:style>
  <w:style w:type="character" w:styleId="CommentReference">
    <w:name w:val="annotation reference"/>
    <w:basedOn w:val="DefaultParagraphFont"/>
    <w:uiPriority w:val="99"/>
    <w:semiHidden/>
    <w:unhideWhenUsed/>
    <w:rsid w:val="000C1D0C"/>
    <w:rPr>
      <w:sz w:val="16"/>
      <w:szCs w:val="16"/>
    </w:rPr>
  </w:style>
  <w:style w:type="paragraph" w:styleId="CommentText">
    <w:name w:val="annotation text"/>
    <w:basedOn w:val="Normal"/>
    <w:link w:val="CommentTextChar"/>
    <w:uiPriority w:val="99"/>
    <w:unhideWhenUsed/>
    <w:rsid w:val="000C1D0C"/>
    <w:pPr>
      <w:spacing w:line="240" w:lineRule="auto"/>
    </w:pPr>
    <w:rPr>
      <w:sz w:val="20"/>
      <w:szCs w:val="20"/>
    </w:rPr>
  </w:style>
  <w:style w:type="character" w:customStyle="1" w:styleId="CommentTextChar">
    <w:name w:val="Comment Text Char"/>
    <w:basedOn w:val="DefaultParagraphFont"/>
    <w:link w:val="CommentText"/>
    <w:uiPriority w:val="99"/>
    <w:rsid w:val="000C1D0C"/>
    <w:rPr>
      <w:sz w:val="20"/>
      <w:szCs w:val="20"/>
    </w:rPr>
  </w:style>
  <w:style w:type="paragraph" w:styleId="CommentSubject">
    <w:name w:val="annotation subject"/>
    <w:basedOn w:val="CommentText"/>
    <w:next w:val="CommentText"/>
    <w:link w:val="CommentSubjectChar"/>
    <w:uiPriority w:val="99"/>
    <w:semiHidden/>
    <w:unhideWhenUsed/>
    <w:rsid w:val="000C1D0C"/>
    <w:rPr>
      <w:b/>
      <w:bCs/>
    </w:rPr>
  </w:style>
  <w:style w:type="character" w:customStyle="1" w:styleId="CommentSubjectChar">
    <w:name w:val="Comment Subject Char"/>
    <w:basedOn w:val="CommentTextChar"/>
    <w:link w:val="CommentSubject"/>
    <w:uiPriority w:val="99"/>
    <w:semiHidden/>
    <w:rsid w:val="000C1D0C"/>
    <w:rPr>
      <w:b/>
      <w:bCs/>
      <w:sz w:val="20"/>
      <w:szCs w:val="20"/>
    </w:rPr>
  </w:style>
  <w:style w:type="paragraph" w:customStyle="1" w:styleId="p3">
    <w:name w:val="p3"/>
    <w:basedOn w:val="Normal"/>
    <w:rsid w:val="00777B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1">
    <w:name w:val="s1"/>
    <w:basedOn w:val="DefaultParagraphFont"/>
    <w:rsid w:val="00777B4D"/>
  </w:style>
  <w:style w:type="paragraph" w:customStyle="1" w:styleId="p4">
    <w:name w:val="p4"/>
    <w:basedOn w:val="Normal"/>
    <w:rsid w:val="00777B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777B4D"/>
  </w:style>
  <w:style w:type="character" w:styleId="Strong">
    <w:name w:val="Strong"/>
    <w:basedOn w:val="DefaultParagraphFont"/>
    <w:uiPriority w:val="22"/>
    <w:qFormat/>
    <w:rsid w:val="00FF7D29"/>
    <w:rPr>
      <w:b/>
      <w:bCs/>
    </w:rPr>
  </w:style>
  <w:style w:type="character" w:customStyle="1" w:styleId="Heading3Char">
    <w:name w:val="Heading 3 Char"/>
    <w:basedOn w:val="DefaultParagraphFont"/>
    <w:link w:val="Heading3"/>
    <w:uiPriority w:val="9"/>
    <w:rsid w:val="002061ED"/>
    <w:rPr>
      <w:rFonts w:ascii="Times New Roman" w:eastAsia="Times New Roman" w:hAnsi="Times New Roman" w:cs="Times New Roman"/>
      <w:b/>
      <w:bCs/>
      <w:sz w:val="27"/>
      <w:szCs w:val="27"/>
      <w:lang w:eastAsia="el-GR"/>
    </w:rPr>
  </w:style>
  <w:style w:type="table" w:styleId="GridTable4-Accent5">
    <w:name w:val="Grid Table 4 Accent 5"/>
    <w:basedOn w:val="TableNormal"/>
    <w:uiPriority w:val="49"/>
    <w:rsid w:val="00367AD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367AD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BE1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145">
      <w:bodyDiv w:val="1"/>
      <w:marLeft w:val="0"/>
      <w:marRight w:val="0"/>
      <w:marTop w:val="0"/>
      <w:marBottom w:val="0"/>
      <w:divBdr>
        <w:top w:val="none" w:sz="0" w:space="0" w:color="auto"/>
        <w:left w:val="none" w:sz="0" w:space="0" w:color="auto"/>
        <w:bottom w:val="none" w:sz="0" w:space="0" w:color="auto"/>
        <w:right w:val="none" w:sz="0" w:space="0" w:color="auto"/>
      </w:divBdr>
    </w:div>
    <w:div w:id="65693062">
      <w:bodyDiv w:val="1"/>
      <w:marLeft w:val="0"/>
      <w:marRight w:val="0"/>
      <w:marTop w:val="0"/>
      <w:marBottom w:val="0"/>
      <w:divBdr>
        <w:top w:val="none" w:sz="0" w:space="0" w:color="auto"/>
        <w:left w:val="none" w:sz="0" w:space="0" w:color="auto"/>
        <w:bottom w:val="none" w:sz="0" w:space="0" w:color="auto"/>
        <w:right w:val="none" w:sz="0" w:space="0" w:color="auto"/>
      </w:divBdr>
    </w:div>
    <w:div w:id="108623284">
      <w:bodyDiv w:val="1"/>
      <w:marLeft w:val="0"/>
      <w:marRight w:val="0"/>
      <w:marTop w:val="0"/>
      <w:marBottom w:val="0"/>
      <w:divBdr>
        <w:top w:val="none" w:sz="0" w:space="0" w:color="auto"/>
        <w:left w:val="none" w:sz="0" w:space="0" w:color="auto"/>
        <w:bottom w:val="none" w:sz="0" w:space="0" w:color="auto"/>
        <w:right w:val="none" w:sz="0" w:space="0" w:color="auto"/>
      </w:divBdr>
    </w:div>
    <w:div w:id="137381347">
      <w:bodyDiv w:val="1"/>
      <w:marLeft w:val="0"/>
      <w:marRight w:val="0"/>
      <w:marTop w:val="0"/>
      <w:marBottom w:val="0"/>
      <w:divBdr>
        <w:top w:val="none" w:sz="0" w:space="0" w:color="auto"/>
        <w:left w:val="none" w:sz="0" w:space="0" w:color="auto"/>
        <w:bottom w:val="none" w:sz="0" w:space="0" w:color="auto"/>
        <w:right w:val="none" w:sz="0" w:space="0" w:color="auto"/>
      </w:divBdr>
    </w:div>
    <w:div w:id="140192160">
      <w:bodyDiv w:val="1"/>
      <w:marLeft w:val="0"/>
      <w:marRight w:val="0"/>
      <w:marTop w:val="0"/>
      <w:marBottom w:val="0"/>
      <w:divBdr>
        <w:top w:val="none" w:sz="0" w:space="0" w:color="auto"/>
        <w:left w:val="none" w:sz="0" w:space="0" w:color="auto"/>
        <w:bottom w:val="none" w:sz="0" w:space="0" w:color="auto"/>
        <w:right w:val="none" w:sz="0" w:space="0" w:color="auto"/>
      </w:divBdr>
      <w:divsChild>
        <w:div w:id="478961111">
          <w:marLeft w:val="446"/>
          <w:marRight w:val="0"/>
          <w:marTop w:val="0"/>
          <w:marBottom w:val="0"/>
          <w:divBdr>
            <w:top w:val="none" w:sz="0" w:space="0" w:color="auto"/>
            <w:left w:val="none" w:sz="0" w:space="0" w:color="auto"/>
            <w:bottom w:val="none" w:sz="0" w:space="0" w:color="auto"/>
            <w:right w:val="none" w:sz="0" w:space="0" w:color="auto"/>
          </w:divBdr>
        </w:div>
        <w:div w:id="258680815">
          <w:marLeft w:val="446"/>
          <w:marRight w:val="0"/>
          <w:marTop w:val="0"/>
          <w:marBottom w:val="0"/>
          <w:divBdr>
            <w:top w:val="none" w:sz="0" w:space="0" w:color="auto"/>
            <w:left w:val="none" w:sz="0" w:space="0" w:color="auto"/>
            <w:bottom w:val="none" w:sz="0" w:space="0" w:color="auto"/>
            <w:right w:val="none" w:sz="0" w:space="0" w:color="auto"/>
          </w:divBdr>
        </w:div>
      </w:divsChild>
    </w:div>
    <w:div w:id="172116521">
      <w:bodyDiv w:val="1"/>
      <w:marLeft w:val="0"/>
      <w:marRight w:val="0"/>
      <w:marTop w:val="0"/>
      <w:marBottom w:val="0"/>
      <w:divBdr>
        <w:top w:val="none" w:sz="0" w:space="0" w:color="auto"/>
        <w:left w:val="none" w:sz="0" w:space="0" w:color="auto"/>
        <w:bottom w:val="none" w:sz="0" w:space="0" w:color="auto"/>
        <w:right w:val="none" w:sz="0" w:space="0" w:color="auto"/>
      </w:divBdr>
    </w:div>
    <w:div w:id="175729540">
      <w:bodyDiv w:val="1"/>
      <w:marLeft w:val="0"/>
      <w:marRight w:val="0"/>
      <w:marTop w:val="0"/>
      <w:marBottom w:val="0"/>
      <w:divBdr>
        <w:top w:val="none" w:sz="0" w:space="0" w:color="auto"/>
        <w:left w:val="none" w:sz="0" w:space="0" w:color="auto"/>
        <w:bottom w:val="none" w:sz="0" w:space="0" w:color="auto"/>
        <w:right w:val="none" w:sz="0" w:space="0" w:color="auto"/>
      </w:divBdr>
    </w:div>
    <w:div w:id="200409390">
      <w:bodyDiv w:val="1"/>
      <w:marLeft w:val="0"/>
      <w:marRight w:val="0"/>
      <w:marTop w:val="0"/>
      <w:marBottom w:val="0"/>
      <w:divBdr>
        <w:top w:val="none" w:sz="0" w:space="0" w:color="auto"/>
        <w:left w:val="none" w:sz="0" w:space="0" w:color="auto"/>
        <w:bottom w:val="none" w:sz="0" w:space="0" w:color="auto"/>
        <w:right w:val="none" w:sz="0" w:space="0" w:color="auto"/>
      </w:divBdr>
    </w:div>
    <w:div w:id="232202081">
      <w:bodyDiv w:val="1"/>
      <w:marLeft w:val="0"/>
      <w:marRight w:val="0"/>
      <w:marTop w:val="0"/>
      <w:marBottom w:val="0"/>
      <w:divBdr>
        <w:top w:val="none" w:sz="0" w:space="0" w:color="auto"/>
        <w:left w:val="none" w:sz="0" w:space="0" w:color="auto"/>
        <w:bottom w:val="none" w:sz="0" w:space="0" w:color="auto"/>
        <w:right w:val="none" w:sz="0" w:space="0" w:color="auto"/>
      </w:divBdr>
    </w:div>
    <w:div w:id="233047695">
      <w:bodyDiv w:val="1"/>
      <w:marLeft w:val="0"/>
      <w:marRight w:val="0"/>
      <w:marTop w:val="0"/>
      <w:marBottom w:val="0"/>
      <w:divBdr>
        <w:top w:val="none" w:sz="0" w:space="0" w:color="auto"/>
        <w:left w:val="none" w:sz="0" w:space="0" w:color="auto"/>
        <w:bottom w:val="none" w:sz="0" w:space="0" w:color="auto"/>
        <w:right w:val="none" w:sz="0" w:space="0" w:color="auto"/>
      </w:divBdr>
      <w:divsChild>
        <w:div w:id="308092473">
          <w:marLeft w:val="446"/>
          <w:marRight w:val="0"/>
          <w:marTop w:val="0"/>
          <w:marBottom w:val="0"/>
          <w:divBdr>
            <w:top w:val="none" w:sz="0" w:space="0" w:color="auto"/>
            <w:left w:val="none" w:sz="0" w:space="0" w:color="auto"/>
            <w:bottom w:val="none" w:sz="0" w:space="0" w:color="auto"/>
            <w:right w:val="none" w:sz="0" w:space="0" w:color="auto"/>
          </w:divBdr>
        </w:div>
      </w:divsChild>
    </w:div>
    <w:div w:id="265387161">
      <w:bodyDiv w:val="1"/>
      <w:marLeft w:val="0"/>
      <w:marRight w:val="0"/>
      <w:marTop w:val="0"/>
      <w:marBottom w:val="0"/>
      <w:divBdr>
        <w:top w:val="none" w:sz="0" w:space="0" w:color="auto"/>
        <w:left w:val="none" w:sz="0" w:space="0" w:color="auto"/>
        <w:bottom w:val="none" w:sz="0" w:space="0" w:color="auto"/>
        <w:right w:val="none" w:sz="0" w:space="0" w:color="auto"/>
      </w:divBdr>
      <w:divsChild>
        <w:div w:id="1443106469">
          <w:marLeft w:val="446"/>
          <w:marRight w:val="0"/>
          <w:marTop w:val="0"/>
          <w:marBottom w:val="0"/>
          <w:divBdr>
            <w:top w:val="none" w:sz="0" w:space="0" w:color="auto"/>
            <w:left w:val="none" w:sz="0" w:space="0" w:color="auto"/>
            <w:bottom w:val="none" w:sz="0" w:space="0" w:color="auto"/>
            <w:right w:val="none" w:sz="0" w:space="0" w:color="auto"/>
          </w:divBdr>
        </w:div>
        <w:div w:id="1235240422">
          <w:marLeft w:val="446"/>
          <w:marRight w:val="0"/>
          <w:marTop w:val="0"/>
          <w:marBottom w:val="0"/>
          <w:divBdr>
            <w:top w:val="none" w:sz="0" w:space="0" w:color="auto"/>
            <w:left w:val="none" w:sz="0" w:space="0" w:color="auto"/>
            <w:bottom w:val="none" w:sz="0" w:space="0" w:color="auto"/>
            <w:right w:val="none" w:sz="0" w:space="0" w:color="auto"/>
          </w:divBdr>
        </w:div>
        <w:div w:id="727344265">
          <w:marLeft w:val="446"/>
          <w:marRight w:val="0"/>
          <w:marTop w:val="0"/>
          <w:marBottom w:val="0"/>
          <w:divBdr>
            <w:top w:val="none" w:sz="0" w:space="0" w:color="auto"/>
            <w:left w:val="none" w:sz="0" w:space="0" w:color="auto"/>
            <w:bottom w:val="none" w:sz="0" w:space="0" w:color="auto"/>
            <w:right w:val="none" w:sz="0" w:space="0" w:color="auto"/>
          </w:divBdr>
        </w:div>
      </w:divsChild>
    </w:div>
    <w:div w:id="332270148">
      <w:bodyDiv w:val="1"/>
      <w:marLeft w:val="0"/>
      <w:marRight w:val="0"/>
      <w:marTop w:val="0"/>
      <w:marBottom w:val="0"/>
      <w:divBdr>
        <w:top w:val="none" w:sz="0" w:space="0" w:color="auto"/>
        <w:left w:val="none" w:sz="0" w:space="0" w:color="auto"/>
        <w:bottom w:val="none" w:sz="0" w:space="0" w:color="auto"/>
        <w:right w:val="none" w:sz="0" w:space="0" w:color="auto"/>
      </w:divBdr>
    </w:div>
    <w:div w:id="338389970">
      <w:bodyDiv w:val="1"/>
      <w:marLeft w:val="0"/>
      <w:marRight w:val="0"/>
      <w:marTop w:val="0"/>
      <w:marBottom w:val="0"/>
      <w:divBdr>
        <w:top w:val="none" w:sz="0" w:space="0" w:color="auto"/>
        <w:left w:val="none" w:sz="0" w:space="0" w:color="auto"/>
        <w:bottom w:val="none" w:sz="0" w:space="0" w:color="auto"/>
        <w:right w:val="none" w:sz="0" w:space="0" w:color="auto"/>
      </w:divBdr>
      <w:divsChild>
        <w:div w:id="1534688457">
          <w:marLeft w:val="446"/>
          <w:marRight w:val="0"/>
          <w:marTop w:val="0"/>
          <w:marBottom w:val="0"/>
          <w:divBdr>
            <w:top w:val="none" w:sz="0" w:space="0" w:color="auto"/>
            <w:left w:val="none" w:sz="0" w:space="0" w:color="auto"/>
            <w:bottom w:val="none" w:sz="0" w:space="0" w:color="auto"/>
            <w:right w:val="none" w:sz="0" w:space="0" w:color="auto"/>
          </w:divBdr>
        </w:div>
        <w:div w:id="1907955875">
          <w:marLeft w:val="446"/>
          <w:marRight w:val="0"/>
          <w:marTop w:val="0"/>
          <w:marBottom w:val="0"/>
          <w:divBdr>
            <w:top w:val="none" w:sz="0" w:space="0" w:color="auto"/>
            <w:left w:val="none" w:sz="0" w:space="0" w:color="auto"/>
            <w:bottom w:val="none" w:sz="0" w:space="0" w:color="auto"/>
            <w:right w:val="none" w:sz="0" w:space="0" w:color="auto"/>
          </w:divBdr>
        </w:div>
      </w:divsChild>
    </w:div>
    <w:div w:id="434256582">
      <w:bodyDiv w:val="1"/>
      <w:marLeft w:val="0"/>
      <w:marRight w:val="0"/>
      <w:marTop w:val="0"/>
      <w:marBottom w:val="0"/>
      <w:divBdr>
        <w:top w:val="none" w:sz="0" w:space="0" w:color="auto"/>
        <w:left w:val="none" w:sz="0" w:space="0" w:color="auto"/>
        <w:bottom w:val="none" w:sz="0" w:space="0" w:color="auto"/>
        <w:right w:val="none" w:sz="0" w:space="0" w:color="auto"/>
      </w:divBdr>
    </w:div>
    <w:div w:id="488441236">
      <w:bodyDiv w:val="1"/>
      <w:marLeft w:val="0"/>
      <w:marRight w:val="0"/>
      <w:marTop w:val="0"/>
      <w:marBottom w:val="0"/>
      <w:divBdr>
        <w:top w:val="none" w:sz="0" w:space="0" w:color="auto"/>
        <w:left w:val="none" w:sz="0" w:space="0" w:color="auto"/>
        <w:bottom w:val="none" w:sz="0" w:space="0" w:color="auto"/>
        <w:right w:val="none" w:sz="0" w:space="0" w:color="auto"/>
      </w:divBdr>
      <w:divsChild>
        <w:div w:id="124852269">
          <w:marLeft w:val="446"/>
          <w:marRight w:val="0"/>
          <w:marTop w:val="0"/>
          <w:marBottom w:val="0"/>
          <w:divBdr>
            <w:top w:val="none" w:sz="0" w:space="0" w:color="auto"/>
            <w:left w:val="none" w:sz="0" w:space="0" w:color="auto"/>
            <w:bottom w:val="none" w:sz="0" w:space="0" w:color="auto"/>
            <w:right w:val="none" w:sz="0" w:space="0" w:color="auto"/>
          </w:divBdr>
        </w:div>
        <w:div w:id="373888937">
          <w:marLeft w:val="446"/>
          <w:marRight w:val="0"/>
          <w:marTop w:val="0"/>
          <w:marBottom w:val="0"/>
          <w:divBdr>
            <w:top w:val="none" w:sz="0" w:space="0" w:color="auto"/>
            <w:left w:val="none" w:sz="0" w:space="0" w:color="auto"/>
            <w:bottom w:val="none" w:sz="0" w:space="0" w:color="auto"/>
            <w:right w:val="none" w:sz="0" w:space="0" w:color="auto"/>
          </w:divBdr>
        </w:div>
        <w:div w:id="1863736437">
          <w:marLeft w:val="446"/>
          <w:marRight w:val="0"/>
          <w:marTop w:val="0"/>
          <w:marBottom w:val="0"/>
          <w:divBdr>
            <w:top w:val="none" w:sz="0" w:space="0" w:color="auto"/>
            <w:left w:val="none" w:sz="0" w:space="0" w:color="auto"/>
            <w:bottom w:val="none" w:sz="0" w:space="0" w:color="auto"/>
            <w:right w:val="none" w:sz="0" w:space="0" w:color="auto"/>
          </w:divBdr>
        </w:div>
      </w:divsChild>
    </w:div>
    <w:div w:id="494879166">
      <w:bodyDiv w:val="1"/>
      <w:marLeft w:val="0"/>
      <w:marRight w:val="0"/>
      <w:marTop w:val="0"/>
      <w:marBottom w:val="0"/>
      <w:divBdr>
        <w:top w:val="none" w:sz="0" w:space="0" w:color="auto"/>
        <w:left w:val="none" w:sz="0" w:space="0" w:color="auto"/>
        <w:bottom w:val="none" w:sz="0" w:space="0" w:color="auto"/>
        <w:right w:val="none" w:sz="0" w:space="0" w:color="auto"/>
      </w:divBdr>
    </w:div>
    <w:div w:id="512037700">
      <w:bodyDiv w:val="1"/>
      <w:marLeft w:val="0"/>
      <w:marRight w:val="0"/>
      <w:marTop w:val="0"/>
      <w:marBottom w:val="0"/>
      <w:divBdr>
        <w:top w:val="none" w:sz="0" w:space="0" w:color="auto"/>
        <w:left w:val="none" w:sz="0" w:space="0" w:color="auto"/>
        <w:bottom w:val="none" w:sz="0" w:space="0" w:color="auto"/>
        <w:right w:val="none" w:sz="0" w:space="0" w:color="auto"/>
      </w:divBdr>
      <w:divsChild>
        <w:div w:id="214237869">
          <w:marLeft w:val="1166"/>
          <w:marRight w:val="0"/>
          <w:marTop w:val="173"/>
          <w:marBottom w:val="0"/>
          <w:divBdr>
            <w:top w:val="none" w:sz="0" w:space="0" w:color="auto"/>
            <w:left w:val="none" w:sz="0" w:space="0" w:color="auto"/>
            <w:bottom w:val="none" w:sz="0" w:space="0" w:color="auto"/>
            <w:right w:val="none" w:sz="0" w:space="0" w:color="auto"/>
          </w:divBdr>
        </w:div>
      </w:divsChild>
    </w:div>
    <w:div w:id="515272272">
      <w:bodyDiv w:val="1"/>
      <w:marLeft w:val="0"/>
      <w:marRight w:val="0"/>
      <w:marTop w:val="0"/>
      <w:marBottom w:val="0"/>
      <w:divBdr>
        <w:top w:val="none" w:sz="0" w:space="0" w:color="auto"/>
        <w:left w:val="none" w:sz="0" w:space="0" w:color="auto"/>
        <w:bottom w:val="none" w:sz="0" w:space="0" w:color="auto"/>
        <w:right w:val="none" w:sz="0" w:space="0" w:color="auto"/>
      </w:divBdr>
    </w:div>
    <w:div w:id="547841565">
      <w:bodyDiv w:val="1"/>
      <w:marLeft w:val="0"/>
      <w:marRight w:val="0"/>
      <w:marTop w:val="0"/>
      <w:marBottom w:val="0"/>
      <w:divBdr>
        <w:top w:val="none" w:sz="0" w:space="0" w:color="auto"/>
        <w:left w:val="none" w:sz="0" w:space="0" w:color="auto"/>
        <w:bottom w:val="none" w:sz="0" w:space="0" w:color="auto"/>
        <w:right w:val="none" w:sz="0" w:space="0" w:color="auto"/>
      </w:divBdr>
      <w:divsChild>
        <w:div w:id="1988851021">
          <w:marLeft w:val="547"/>
          <w:marRight w:val="0"/>
          <w:marTop w:val="96"/>
          <w:marBottom w:val="0"/>
          <w:divBdr>
            <w:top w:val="none" w:sz="0" w:space="0" w:color="auto"/>
            <w:left w:val="none" w:sz="0" w:space="0" w:color="auto"/>
            <w:bottom w:val="none" w:sz="0" w:space="0" w:color="auto"/>
            <w:right w:val="none" w:sz="0" w:space="0" w:color="auto"/>
          </w:divBdr>
        </w:div>
        <w:div w:id="951866439">
          <w:marLeft w:val="547"/>
          <w:marRight w:val="0"/>
          <w:marTop w:val="96"/>
          <w:marBottom w:val="0"/>
          <w:divBdr>
            <w:top w:val="none" w:sz="0" w:space="0" w:color="auto"/>
            <w:left w:val="none" w:sz="0" w:space="0" w:color="auto"/>
            <w:bottom w:val="none" w:sz="0" w:space="0" w:color="auto"/>
            <w:right w:val="none" w:sz="0" w:space="0" w:color="auto"/>
          </w:divBdr>
        </w:div>
        <w:div w:id="501437582">
          <w:marLeft w:val="547"/>
          <w:marRight w:val="0"/>
          <w:marTop w:val="96"/>
          <w:marBottom w:val="0"/>
          <w:divBdr>
            <w:top w:val="none" w:sz="0" w:space="0" w:color="auto"/>
            <w:left w:val="none" w:sz="0" w:space="0" w:color="auto"/>
            <w:bottom w:val="none" w:sz="0" w:space="0" w:color="auto"/>
            <w:right w:val="none" w:sz="0" w:space="0" w:color="auto"/>
          </w:divBdr>
        </w:div>
        <w:div w:id="1276057853">
          <w:marLeft w:val="547"/>
          <w:marRight w:val="0"/>
          <w:marTop w:val="96"/>
          <w:marBottom w:val="0"/>
          <w:divBdr>
            <w:top w:val="none" w:sz="0" w:space="0" w:color="auto"/>
            <w:left w:val="none" w:sz="0" w:space="0" w:color="auto"/>
            <w:bottom w:val="none" w:sz="0" w:space="0" w:color="auto"/>
            <w:right w:val="none" w:sz="0" w:space="0" w:color="auto"/>
          </w:divBdr>
        </w:div>
      </w:divsChild>
    </w:div>
    <w:div w:id="584723140">
      <w:bodyDiv w:val="1"/>
      <w:marLeft w:val="0"/>
      <w:marRight w:val="0"/>
      <w:marTop w:val="0"/>
      <w:marBottom w:val="0"/>
      <w:divBdr>
        <w:top w:val="none" w:sz="0" w:space="0" w:color="auto"/>
        <w:left w:val="none" w:sz="0" w:space="0" w:color="auto"/>
        <w:bottom w:val="none" w:sz="0" w:space="0" w:color="auto"/>
        <w:right w:val="none" w:sz="0" w:space="0" w:color="auto"/>
      </w:divBdr>
    </w:div>
    <w:div w:id="653030320">
      <w:bodyDiv w:val="1"/>
      <w:marLeft w:val="0"/>
      <w:marRight w:val="0"/>
      <w:marTop w:val="0"/>
      <w:marBottom w:val="0"/>
      <w:divBdr>
        <w:top w:val="none" w:sz="0" w:space="0" w:color="auto"/>
        <w:left w:val="none" w:sz="0" w:space="0" w:color="auto"/>
        <w:bottom w:val="none" w:sz="0" w:space="0" w:color="auto"/>
        <w:right w:val="none" w:sz="0" w:space="0" w:color="auto"/>
      </w:divBdr>
      <w:divsChild>
        <w:div w:id="1673217395">
          <w:marLeft w:val="446"/>
          <w:marRight w:val="0"/>
          <w:marTop w:val="0"/>
          <w:marBottom w:val="0"/>
          <w:divBdr>
            <w:top w:val="none" w:sz="0" w:space="0" w:color="auto"/>
            <w:left w:val="none" w:sz="0" w:space="0" w:color="auto"/>
            <w:bottom w:val="none" w:sz="0" w:space="0" w:color="auto"/>
            <w:right w:val="none" w:sz="0" w:space="0" w:color="auto"/>
          </w:divBdr>
        </w:div>
        <w:div w:id="101994688">
          <w:marLeft w:val="446"/>
          <w:marRight w:val="0"/>
          <w:marTop w:val="0"/>
          <w:marBottom w:val="0"/>
          <w:divBdr>
            <w:top w:val="none" w:sz="0" w:space="0" w:color="auto"/>
            <w:left w:val="none" w:sz="0" w:space="0" w:color="auto"/>
            <w:bottom w:val="none" w:sz="0" w:space="0" w:color="auto"/>
            <w:right w:val="none" w:sz="0" w:space="0" w:color="auto"/>
          </w:divBdr>
        </w:div>
        <w:div w:id="1670673106">
          <w:marLeft w:val="446"/>
          <w:marRight w:val="0"/>
          <w:marTop w:val="0"/>
          <w:marBottom w:val="0"/>
          <w:divBdr>
            <w:top w:val="none" w:sz="0" w:space="0" w:color="auto"/>
            <w:left w:val="none" w:sz="0" w:space="0" w:color="auto"/>
            <w:bottom w:val="none" w:sz="0" w:space="0" w:color="auto"/>
            <w:right w:val="none" w:sz="0" w:space="0" w:color="auto"/>
          </w:divBdr>
        </w:div>
        <w:div w:id="1916472456">
          <w:marLeft w:val="446"/>
          <w:marRight w:val="0"/>
          <w:marTop w:val="0"/>
          <w:marBottom w:val="0"/>
          <w:divBdr>
            <w:top w:val="none" w:sz="0" w:space="0" w:color="auto"/>
            <w:left w:val="none" w:sz="0" w:space="0" w:color="auto"/>
            <w:bottom w:val="none" w:sz="0" w:space="0" w:color="auto"/>
            <w:right w:val="none" w:sz="0" w:space="0" w:color="auto"/>
          </w:divBdr>
        </w:div>
        <w:div w:id="561864241">
          <w:marLeft w:val="446"/>
          <w:marRight w:val="0"/>
          <w:marTop w:val="0"/>
          <w:marBottom w:val="0"/>
          <w:divBdr>
            <w:top w:val="none" w:sz="0" w:space="0" w:color="auto"/>
            <w:left w:val="none" w:sz="0" w:space="0" w:color="auto"/>
            <w:bottom w:val="none" w:sz="0" w:space="0" w:color="auto"/>
            <w:right w:val="none" w:sz="0" w:space="0" w:color="auto"/>
          </w:divBdr>
        </w:div>
      </w:divsChild>
    </w:div>
    <w:div w:id="678773267">
      <w:bodyDiv w:val="1"/>
      <w:marLeft w:val="0"/>
      <w:marRight w:val="0"/>
      <w:marTop w:val="0"/>
      <w:marBottom w:val="0"/>
      <w:divBdr>
        <w:top w:val="none" w:sz="0" w:space="0" w:color="auto"/>
        <w:left w:val="none" w:sz="0" w:space="0" w:color="auto"/>
        <w:bottom w:val="none" w:sz="0" w:space="0" w:color="auto"/>
        <w:right w:val="none" w:sz="0" w:space="0" w:color="auto"/>
      </w:divBdr>
    </w:div>
    <w:div w:id="681592473">
      <w:bodyDiv w:val="1"/>
      <w:marLeft w:val="0"/>
      <w:marRight w:val="0"/>
      <w:marTop w:val="0"/>
      <w:marBottom w:val="0"/>
      <w:divBdr>
        <w:top w:val="none" w:sz="0" w:space="0" w:color="auto"/>
        <w:left w:val="none" w:sz="0" w:space="0" w:color="auto"/>
        <w:bottom w:val="none" w:sz="0" w:space="0" w:color="auto"/>
        <w:right w:val="none" w:sz="0" w:space="0" w:color="auto"/>
      </w:divBdr>
    </w:div>
    <w:div w:id="717365715">
      <w:bodyDiv w:val="1"/>
      <w:marLeft w:val="0"/>
      <w:marRight w:val="0"/>
      <w:marTop w:val="0"/>
      <w:marBottom w:val="0"/>
      <w:divBdr>
        <w:top w:val="none" w:sz="0" w:space="0" w:color="auto"/>
        <w:left w:val="none" w:sz="0" w:space="0" w:color="auto"/>
        <w:bottom w:val="none" w:sz="0" w:space="0" w:color="auto"/>
        <w:right w:val="none" w:sz="0" w:space="0" w:color="auto"/>
      </w:divBdr>
      <w:divsChild>
        <w:div w:id="610822838">
          <w:marLeft w:val="1166"/>
          <w:marRight w:val="0"/>
          <w:marTop w:val="0"/>
          <w:marBottom w:val="0"/>
          <w:divBdr>
            <w:top w:val="none" w:sz="0" w:space="0" w:color="auto"/>
            <w:left w:val="none" w:sz="0" w:space="0" w:color="auto"/>
            <w:bottom w:val="none" w:sz="0" w:space="0" w:color="auto"/>
            <w:right w:val="none" w:sz="0" w:space="0" w:color="auto"/>
          </w:divBdr>
        </w:div>
        <w:div w:id="2015574802">
          <w:marLeft w:val="1166"/>
          <w:marRight w:val="0"/>
          <w:marTop w:val="0"/>
          <w:marBottom w:val="0"/>
          <w:divBdr>
            <w:top w:val="none" w:sz="0" w:space="0" w:color="auto"/>
            <w:left w:val="none" w:sz="0" w:space="0" w:color="auto"/>
            <w:bottom w:val="none" w:sz="0" w:space="0" w:color="auto"/>
            <w:right w:val="none" w:sz="0" w:space="0" w:color="auto"/>
          </w:divBdr>
        </w:div>
        <w:div w:id="620722310">
          <w:marLeft w:val="1166"/>
          <w:marRight w:val="0"/>
          <w:marTop w:val="0"/>
          <w:marBottom w:val="0"/>
          <w:divBdr>
            <w:top w:val="none" w:sz="0" w:space="0" w:color="auto"/>
            <w:left w:val="none" w:sz="0" w:space="0" w:color="auto"/>
            <w:bottom w:val="none" w:sz="0" w:space="0" w:color="auto"/>
            <w:right w:val="none" w:sz="0" w:space="0" w:color="auto"/>
          </w:divBdr>
        </w:div>
        <w:div w:id="301622525">
          <w:marLeft w:val="1166"/>
          <w:marRight w:val="0"/>
          <w:marTop w:val="0"/>
          <w:marBottom w:val="0"/>
          <w:divBdr>
            <w:top w:val="none" w:sz="0" w:space="0" w:color="auto"/>
            <w:left w:val="none" w:sz="0" w:space="0" w:color="auto"/>
            <w:bottom w:val="none" w:sz="0" w:space="0" w:color="auto"/>
            <w:right w:val="none" w:sz="0" w:space="0" w:color="auto"/>
          </w:divBdr>
        </w:div>
        <w:div w:id="1230724060">
          <w:marLeft w:val="1166"/>
          <w:marRight w:val="0"/>
          <w:marTop w:val="0"/>
          <w:marBottom w:val="0"/>
          <w:divBdr>
            <w:top w:val="none" w:sz="0" w:space="0" w:color="auto"/>
            <w:left w:val="none" w:sz="0" w:space="0" w:color="auto"/>
            <w:bottom w:val="none" w:sz="0" w:space="0" w:color="auto"/>
            <w:right w:val="none" w:sz="0" w:space="0" w:color="auto"/>
          </w:divBdr>
        </w:div>
      </w:divsChild>
    </w:div>
    <w:div w:id="737947207">
      <w:bodyDiv w:val="1"/>
      <w:marLeft w:val="0"/>
      <w:marRight w:val="0"/>
      <w:marTop w:val="0"/>
      <w:marBottom w:val="0"/>
      <w:divBdr>
        <w:top w:val="none" w:sz="0" w:space="0" w:color="auto"/>
        <w:left w:val="none" w:sz="0" w:space="0" w:color="auto"/>
        <w:bottom w:val="none" w:sz="0" w:space="0" w:color="auto"/>
        <w:right w:val="none" w:sz="0" w:space="0" w:color="auto"/>
      </w:divBdr>
    </w:div>
    <w:div w:id="788663139">
      <w:bodyDiv w:val="1"/>
      <w:marLeft w:val="0"/>
      <w:marRight w:val="0"/>
      <w:marTop w:val="0"/>
      <w:marBottom w:val="0"/>
      <w:divBdr>
        <w:top w:val="none" w:sz="0" w:space="0" w:color="auto"/>
        <w:left w:val="none" w:sz="0" w:space="0" w:color="auto"/>
        <w:bottom w:val="none" w:sz="0" w:space="0" w:color="auto"/>
        <w:right w:val="none" w:sz="0" w:space="0" w:color="auto"/>
      </w:divBdr>
    </w:div>
    <w:div w:id="838539107">
      <w:bodyDiv w:val="1"/>
      <w:marLeft w:val="0"/>
      <w:marRight w:val="0"/>
      <w:marTop w:val="0"/>
      <w:marBottom w:val="0"/>
      <w:divBdr>
        <w:top w:val="none" w:sz="0" w:space="0" w:color="auto"/>
        <w:left w:val="none" w:sz="0" w:space="0" w:color="auto"/>
        <w:bottom w:val="none" w:sz="0" w:space="0" w:color="auto"/>
        <w:right w:val="none" w:sz="0" w:space="0" w:color="auto"/>
      </w:divBdr>
      <w:divsChild>
        <w:div w:id="794442897">
          <w:marLeft w:val="1987"/>
          <w:marRight w:val="0"/>
          <w:marTop w:val="0"/>
          <w:marBottom w:val="0"/>
          <w:divBdr>
            <w:top w:val="none" w:sz="0" w:space="0" w:color="auto"/>
            <w:left w:val="none" w:sz="0" w:space="0" w:color="auto"/>
            <w:bottom w:val="none" w:sz="0" w:space="0" w:color="auto"/>
            <w:right w:val="none" w:sz="0" w:space="0" w:color="auto"/>
          </w:divBdr>
        </w:div>
        <w:div w:id="1304578010">
          <w:marLeft w:val="1987"/>
          <w:marRight w:val="0"/>
          <w:marTop w:val="0"/>
          <w:marBottom w:val="0"/>
          <w:divBdr>
            <w:top w:val="none" w:sz="0" w:space="0" w:color="auto"/>
            <w:left w:val="none" w:sz="0" w:space="0" w:color="auto"/>
            <w:bottom w:val="none" w:sz="0" w:space="0" w:color="auto"/>
            <w:right w:val="none" w:sz="0" w:space="0" w:color="auto"/>
          </w:divBdr>
        </w:div>
        <w:div w:id="1831747910">
          <w:marLeft w:val="1987"/>
          <w:marRight w:val="0"/>
          <w:marTop w:val="0"/>
          <w:marBottom w:val="0"/>
          <w:divBdr>
            <w:top w:val="none" w:sz="0" w:space="0" w:color="auto"/>
            <w:left w:val="none" w:sz="0" w:space="0" w:color="auto"/>
            <w:bottom w:val="none" w:sz="0" w:space="0" w:color="auto"/>
            <w:right w:val="none" w:sz="0" w:space="0" w:color="auto"/>
          </w:divBdr>
        </w:div>
      </w:divsChild>
    </w:div>
    <w:div w:id="851601723">
      <w:bodyDiv w:val="1"/>
      <w:marLeft w:val="0"/>
      <w:marRight w:val="0"/>
      <w:marTop w:val="0"/>
      <w:marBottom w:val="0"/>
      <w:divBdr>
        <w:top w:val="none" w:sz="0" w:space="0" w:color="auto"/>
        <w:left w:val="none" w:sz="0" w:space="0" w:color="auto"/>
        <w:bottom w:val="none" w:sz="0" w:space="0" w:color="auto"/>
        <w:right w:val="none" w:sz="0" w:space="0" w:color="auto"/>
      </w:divBdr>
    </w:div>
    <w:div w:id="855656084">
      <w:bodyDiv w:val="1"/>
      <w:marLeft w:val="0"/>
      <w:marRight w:val="0"/>
      <w:marTop w:val="0"/>
      <w:marBottom w:val="0"/>
      <w:divBdr>
        <w:top w:val="none" w:sz="0" w:space="0" w:color="auto"/>
        <w:left w:val="none" w:sz="0" w:space="0" w:color="auto"/>
        <w:bottom w:val="none" w:sz="0" w:space="0" w:color="auto"/>
        <w:right w:val="none" w:sz="0" w:space="0" w:color="auto"/>
      </w:divBdr>
    </w:div>
    <w:div w:id="859052539">
      <w:bodyDiv w:val="1"/>
      <w:marLeft w:val="0"/>
      <w:marRight w:val="0"/>
      <w:marTop w:val="0"/>
      <w:marBottom w:val="0"/>
      <w:divBdr>
        <w:top w:val="none" w:sz="0" w:space="0" w:color="auto"/>
        <w:left w:val="none" w:sz="0" w:space="0" w:color="auto"/>
        <w:bottom w:val="none" w:sz="0" w:space="0" w:color="auto"/>
        <w:right w:val="none" w:sz="0" w:space="0" w:color="auto"/>
      </w:divBdr>
      <w:divsChild>
        <w:div w:id="1594586828">
          <w:marLeft w:val="547"/>
          <w:marRight w:val="0"/>
          <w:marTop w:val="0"/>
          <w:marBottom w:val="0"/>
          <w:divBdr>
            <w:top w:val="none" w:sz="0" w:space="0" w:color="auto"/>
            <w:left w:val="none" w:sz="0" w:space="0" w:color="auto"/>
            <w:bottom w:val="none" w:sz="0" w:space="0" w:color="auto"/>
            <w:right w:val="none" w:sz="0" w:space="0" w:color="auto"/>
          </w:divBdr>
        </w:div>
        <w:div w:id="1414274168">
          <w:marLeft w:val="547"/>
          <w:marRight w:val="0"/>
          <w:marTop w:val="0"/>
          <w:marBottom w:val="0"/>
          <w:divBdr>
            <w:top w:val="none" w:sz="0" w:space="0" w:color="auto"/>
            <w:left w:val="none" w:sz="0" w:space="0" w:color="auto"/>
            <w:bottom w:val="none" w:sz="0" w:space="0" w:color="auto"/>
            <w:right w:val="none" w:sz="0" w:space="0" w:color="auto"/>
          </w:divBdr>
        </w:div>
        <w:div w:id="1150949032">
          <w:marLeft w:val="547"/>
          <w:marRight w:val="0"/>
          <w:marTop w:val="0"/>
          <w:marBottom w:val="0"/>
          <w:divBdr>
            <w:top w:val="none" w:sz="0" w:space="0" w:color="auto"/>
            <w:left w:val="none" w:sz="0" w:space="0" w:color="auto"/>
            <w:bottom w:val="none" w:sz="0" w:space="0" w:color="auto"/>
            <w:right w:val="none" w:sz="0" w:space="0" w:color="auto"/>
          </w:divBdr>
        </w:div>
      </w:divsChild>
    </w:div>
    <w:div w:id="888688391">
      <w:bodyDiv w:val="1"/>
      <w:marLeft w:val="0"/>
      <w:marRight w:val="0"/>
      <w:marTop w:val="0"/>
      <w:marBottom w:val="0"/>
      <w:divBdr>
        <w:top w:val="none" w:sz="0" w:space="0" w:color="auto"/>
        <w:left w:val="none" w:sz="0" w:space="0" w:color="auto"/>
        <w:bottom w:val="none" w:sz="0" w:space="0" w:color="auto"/>
        <w:right w:val="none" w:sz="0" w:space="0" w:color="auto"/>
      </w:divBdr>
    </w:div>
    <w:div w:id="895165852">
      <w:bodyDiv w:val="1"/>
      <w:marLeft w:val="0"/>
      <w:marRight w:val="0"/>
      <w:marTop w:val="0"/>
      <w:marBottom w:val="0"/>
      <w:divBdr>
        <w:top w:val="none" w:sz="0" w:space="0" w:color="auto"/>
        <w:left w:val="none" w:sz="0" w:space="0" w:color="auto"/>
        <w:bottom w:val="none" w:sz="0" w:space="0" w:color="auto"/>
        <w:right w:val="none" w:sz="0" w:space="0" w:color="auto"/>
      </w:divBdr>
    </w:div>
    <w:div w:id="941838316">
      <w:bodyDiv w:val="1"/>
      <w:marLeft w:val="0"/>
      <w:marRight w:val="0"/>
      <w:marTop w:val="0"/>
      <w:marBottom w:val="0"/>
      <w:divBdr>
        <w:top w:val="none" w:sz="0" w:space="0" w:color="auto"/>
        <w:left w:val="none" w:sz="0" w:space="0" w:color="auto"/>
        <w:bottom w:val="none" w:sz="0" w:space="0" w:color="auto"/>
        <w:right w:val="none" w:sz="0" w:space="0" w:color="auto"/>
      </w:divBdr>
    </w:div>
    <w:div w:id="956986609">
      <w:bodyDiv w:val="1"/>
      <w:marLeft w:val="0"/>
      <w:marRight w:val="0"/>
      <w:marTop w:val="0"/>
      <w:marBottom w:val="0"/>
      <w:divBdr>
        <w:top w:val="none" w:sz="0" w:space="0" w:color="auto"/>
        <w:left w:val="none" w:sz="0" w:space="0" w:color="auto"/>
        <w:bottom w:val="none" w:sz="0" w:space="0" w:color="auto"/>
        <w:right w:val="none" w:sz="0" w:space="0" w:color="auto"/>
      </w:divBdr>
    </w:div>
    <w:div w:id="993484141">
      <w:bodyDiv w:val="1"/>
      <w:marLeft w:val="0"/>
      <w:marRight w:val="0"/>
      <w:marTop w:val="0"/>
      <w:marBottom w:val="0"/>
      <w:divBdr>
        <w:top w:val="none" w:sz="0" w:space="0" w:color="auto"/>
        <w:left w:val="none" w:sz="0" w:space="0" w:color="auto"/>
        <w:bottom w:val="none" w:sz="0" w:space="0" w:color="auto"/>
        <w:right w:val="none" w:sz="0" w:space="0" w:color="auto"/>
      </w:divBdr>
    </w:div>
    <w:div w:id="995106173">
      <w:bodyDiv w:val="1"/>
      <w:marLeft w:val="0"/>
      <w:marRight w:val="0"/>
      <w:marTop w:val="0"/>
      <w:marBottom w:val="0"/>
      <w:divBdr>
        <w:top w:val="none" w:sz="0" w:space="0" w:color="auto"/>
        <w:left w:val="none" w:sz="0" w:space="0" w:color="auto"/>
        <w:bottom w:val="none" w:sz="0" w:space="0" w:color="auto"/>
        <w:right w:val="none" w:sz="0" w:space="0" w:color="auto"/>
      </w:divBdr>
    </w:div>
    <w:div w:id="1034888895">
      <w:bodyDiv w:val="1"/>
      <w:marLeft w:val="0"/>
      <w:marRight w:val="0"/>
      <w:marTop w:val="0"/>
      <w:marBottom w:val="0"/>
      <w:divBdr>
        <w:top w:val="none" w:sz="0" w:space="0" w:color="auto"/>
        <w:left w:val="none" w:sz="0" w:space="0" w:color="auto"/>
        <w:bottom w:val="none" w:sz="0" w:space="0" w:color="auto"/>
        <w:right w:val="none" w:sz="0" w:space="0" w:color="auto"/>
      </w:divBdr>
    </w:div>
    <w:div w:id="1037122228">
      <w:bodyDiv w:val="1"/>
      <w:marLeft w:val="0"/>
      <w:marRight w:val="0"/>
      <w:marTop w:val="0"/>
      <w:marBottom w:val="0"/>
      <w:divBdr>
        <w:top w:val="none" w:sz="0" w:space="0" w:color="auto"/>
        <w:left w:val="none" w:sz="0" w:space="0" w:color="auto"/>
        <w:bottom w:val="none" w:sz="0" w:space="0" w:color="auto"/>
        <w:right w:val="none" w:sz="0" w:space="0" w:color="auto"/>
      </w:divBdr>
    </w:div>
    <w:div w:id="1141582655">
      <w:bodyDiv w:val="1"/>
      <w:marLeft w:val="0"/>
      <w:marRight w:val="0"/>
      <w:marTop w:val="0"/>
      <w:marBottom w:val="0"/>
      <w:divBdr>
        <w:top w:val="none" w:sz="0" w:space="0" w:color="auto"/>
        <w:left w:val="none" w:sz="0" w:space="0" w:color="auto"/>
        <w:bottom w:val="none" w:sz="0" w:space="0" w:color="auto"/>
        <w:right w:val="none" w:sz="0" w:space="0" w:color="auto"/>
      </w:divBdr>
    </w:div>
    <w:div w:id="1175337319">
      <w:bodyDiv w:val="1"/>
      <w:marLeft w:val="0"/>
      <w:marRight w:val="0"/>
      <w:marTop w:val="0"/>
      <w:marBottom w:val="0"/>
      <w:divBdr>
        <w:top w:val="none" w:sz="0" w:space="0" w:color="auto"/>
        <w:left w:val="none" w:sz="0" w:space="0" w:color="auto"/>
        <w:bottom w:val="none" w:sz="0" w:space="0" w:color="auto"/>
        <w:right w:val="none" w:sz="0" w:space="0" w:color="auto"/>
      </w:divBdr>
    </w:div>
    <w:div w:id="1175609278">
      <w:bodyDiv w:val="1"/>
      <w:marLeft w:val="0"/>
      <w:marRight w:val="0"/>
      <w:marTop w:val="0"/>
      <w:marBottom w:val="0"/>
      <w:divBdr>
        <w:top w:val="none" w:sz="0" w:space="0" w:color="auto"/>
        <w:left w:val="none" w:sz="0" w:space="0" w:color="auto"/>
        <w:bottom w:val="none" w:sz="0" w:space="0" w:color="auto"/>
        <w:right w:val="none" w:sz="0" w:space="0" w:color="auto"/>
      </w:divBdr>
    </w:div>
    <w:div w:id="1195195414">
      <w:bodyDiv w:val="1"/>
      <w:marLeft w:val="0"/>
      <w:marRight w:val="0"/>
      <w:marTop w:val="0"/>
      <w:marBottom w:val="0"/>
      <w:divBdr>
        <w:top w:val="none" w:sz="0" w:space="0" w:color="auto"/>
        <w:left w:val="none" w:sz="0" w:space="0" w:color="auto"/>
        <w:bottom w:val="none" w:sz="0" w:space="0" w:color="auto"/>
        <w:right w:val="none" w:sz="0" w:space="0" w:color="auto"/>
      </w:divBdr>
    </w:div>
    <w:div w:id="1241938419">
      <w:bodyDiv w:val="1"/>
      <w:marLeft w:val="0"/>
      <w:marRight w:val="0"/>
      <w:marTop w:val="0"/>
      <w:marBottom w:val="0"/>
      <w:divBdr>
        <w:top w:val="none" w:sz="0" w:space="0" w:color="auto"/>
        <w:left w:val="none" w:sz="0" w:space="0" w:color="auto"/>
        <w:bottom w:val="none" w:sz="0" w:space="0" w:color="auto"/>
        <w:right w:val="none" w:sz="0" w:space="0" w:color="auto"/>
      </w:divBdr>
      <w:divsChild>
        <w:div w:id="780346935">
          <w:marLeft w:val="446"/>
          <w:marRight w:val="0"/>
          <w:marTop w:val="0"/>
          <w:marBottom w:val="0"/>
          <w:divBdr>
            <w:top w:val="none" w:sz="0" w:space="0" w:color="auto"/>
            <w:left w:val="none" w:sz="0" w:space="0" w:color="auto"/>
            <w:bottom w:val="none" w:sz="0" w:space="0" w:color="auto"/>
            <w:right w:val="none" w:sz="0" w:space="0" w:color="auto"/>
          </w:divBdr>
        </w:div>
        <w:div w:id="62533880">
          <w:marLeft w:val="446"/>
          <w:marRight w:val="0"/>
          <w:marTop w:val="0"/>
          <w:marBottom w:val="0"/>
          <w:divBdr>
            <w:top w:val="none" w:sz="0" w:space="0" w:color="auto"/>
            <w:left w:val="none" w:sz="0" w:space="0" w:color="auto"/>
            <w:bottom w:val="none" w:sz="0" w:space="0" w:color="auto"/>
            <w:right w:val="none" w:sz="0" w:space="0" w:color="auto"/>
          </w:divBdr>
        </w:div>
        <w:div w:id="599223911">
          <w:marLeft w:val="446"/>
          <w:marRight w:val="0"/>
          <w:marTop w:val="0"/>
          <w:marBottom w:val="0"/>
          <w:divBdr>
            <w:top w:val="none" w:sz="0" w:space="0" w:color="auto"/>
            <w:left w:val="none" w:sz="0" w:space="0" w:color="auto"/>
            <w:bottom w:val="none" w:sz="0" w:space="0" w:color="auto"/>
            <w:right w:val="none" w:sz="0" w:space="0" w:color="auto"/>
          </w:divBdr>
        </w:div>
        <w:div w:id="578712334">
          <w:marLeft w:val="446"/>
          <w:marRight w:val="0"/>
          <w:marTop w:val="0"/>
          <w:marBottom w:val="0"/>
          <w:divBdr>
            <w:top w:val="none" w:sz="0" w:space="0" w:color="auto"/>
            <w:left w:val="none" w:sz="0" w:space="0" w:color="auto"/>
            <w:bottom w:val="none" w:sz="0" w:space="0" w:color="auto"/>
            <w:right w:val="none" w:sz="0" w:space="0" w:color="auto"/>
          </w:divBdr>
        </w:div>
        <w:div w:id="365570813">
          <w:marLeft w:val="446"/>
          <w:marRight w:val="0"/>
          <w:marTop w:val="0"/>
          <w:marBottom w:val="0"/>
          <w:divBdr>
            <w:top w:val="none" w:sz="0" w:space="0" w:color="auto"/>
            <w:left w:val="none" w:sz="0" w:space="0" w:color="auto"/>
            <w:bottom w:val="none" w:sz="0" w:space="0" w:color="auto"/>
            <w:right w:val="none" w:sz="0" w:space="0" w:color="auto"/>
          </w:divBdr>
        </w:div>
        <w:div w:id="726998183">
          <w:marLeft w:val="446"/>
          <w:marRight w:val="0"/>
          <w:marTop w:val="0"/>
          <w:marBottom w:val="0"/>
          <w:divBdr>
            <w:top w:val="none" w:sz="0" w:space="0" w:color="auto"/>
            <w:left w:val="none" w:sz="0" w:space="0" w:color="auto"/>
            <w:bottom w:val="none" w:sz="0" w:space="0" w:color="auto"/>
            <w:right w:val="none" w:sz="0" w:space="0" w:color="auto"/>
          </w:divBdr>
        </w:div>
      </w:divsChild>
    </w:div>
    <w:div w:id="1255280615">
      <w:bodyDiv w:val="1"/>
      <w:marLeft w:val="0"/>
      <w:marRight w:val="0"/>
      <w:marTop w:val="0"/>
      <w:marBottom w:val="0"/>
      <w:divBdr>
        <w:top w:val="none" w:sz="0" w:space="0" w:color="auto"/>
        <w:left w:val="none" w:sz="0" w:space="0" w:color="auto"/>
        <w:bottom w:val="none" w:sz="0" w:space="0" w:color="auto"/>
        <w:right w:val="none" w:sz="0" w:space="0" w:color="auto"/>
      </w:divBdr>
    </w:div>
    <w:div w:id="1356229921">
      <w:bodyDiv w:val="1"/>
      <w:marLeft w:val="0"/>
      <w:marRight w:val="0"/>
      <w:marTop w:val="0"/>
      <w:marBottom w:val="0"/>
      <w:divBdr>
        <w:top w:val="none" w:sz="0" w:space="0" w:color="auto"/>
        <w:left w:val="none" w:sz="0" w:space="0" w:color="auto"/>
        <w:bottom w:val="none" w:sz="0" w:space="0" w:color="auto"/>
        <w:right w:val="none" w:sz="0" w:space="0" w:color="auto"/>
      </w:divBdr>
    </w:div>
    <w:div w:id="1421684205">
      <w:bodyDiv w:val="1"/>
      <w:marLeft w:val="0"/>
      <w:marRight w:val="0"/>
      <w:marTop w:val="0"/>
      <w:marBottom w:val="0"/>
      <w:divBdr>
        <w:top w:val="none" w:sz="0" w:space="0" w:color="auto"/>
        <w:left w:val="none" w:sz="0" w:space="0" w:color="auto"/>
        <w:bottom w:val="none" w:sz="0" w:space="0" w:color="auto"/>
        <w:right w:val="none" w:sz="0" w:space="0" w:color="auto"/>
      </w:divBdr>
    </w:div>
    <w:div w:id="1438141846">
      <w:bodyDiv w:val="1"/>
      <w:marLeft w:val="0"/>
      <w:marRight w:val="0"/>
      <w:marTop w:val="0"/>
      <w:marBottom w:val="0"/>
      <w:divBdr>
        <w:top w:val="none" w:sz="0" w:space="0" w:color="auto"/>
        <w:left w:val="none" w:sz="0" w:space="0" w:color="auto"/>
        <w:bottom w:val="none" w:sz="0" w:space="0" w:color="auto"/>
        <w:right w:val="none" w:sz="0" w:space="0" w:color="auto"/>
      </w:divBdr>
    </w:div>
    <w:div w:id="1453280484">
      <w:bodyDiv w:val="1"/>
      <w:marLeft w:val="0"/>
      <w:marRight w:val="0"/>
      <w:marTop w:val="0"/>
      <w:marBottom w:val="0"/>
      <w:divBdr>
        <w:top w:val="none" w:sz="0" w:space="0" w:color="auto"/>
        <w:left w:val="none" w:sz="0" w:space="0" w:color="auto"/>
        <w:bottom w:val="none" w:sz="0" w:space="0" w:color="auto"/>
        <w:right w:val="none" w:sz="0" w:space="0" w:color="auto"/>
      </w:divBdr>
    </w:div>
    <w:div w:id="1466854532">
      <w:bodyDiv w:val="1"/>
      <w:marLeft w:val="0"/>
      <w:marRight w:val="0"/>
      <w:marTop w:val="0"/>
      <w:marBottom w:val="0"/>
      <w:divBdr>
        <w:top w:val="none" w:sz="0" w:space="0" w:color="auto"/>
        <w:left w:val="none" w:sz="0" w:space="0" w:color="auto"/>
        <w:bottom w:val="none" w:sz="0" w:space="0" w:color="auto"/>
        <w:right w:val="none" w:sz="0" w:space="0" w:color="auto"/>
      </w:divBdr>
      <w:divsChild>
        <w:div w:id="804851304">
          <w:marLeft w:val="446"/>
          <w:marRight w:val="0"/>
          <w:marTop w:val="0"/>
          <w:marBottom w:val="0"/>
          <w:divBdr>
            <w:top w:val="none" w:sz="0" w:space="0" w:color="auto"/>
            <w:left w:val="none" w:sz="0" w:space="0" w:color="auto"/>
            <w:bottom w:val="none" w:sz="0" w:space="0" w:color="auto"/>
            <w:right w:val="none" w:sz="0" w:space="0" w:color="auto"/>
          </w:divBdr>
        </w:div>
        <w:div w:id="987704251">
          <w:marLeft w:val="446"/>
          <w:marRight w:val="0"/>
          <w:marTop w:val="0"/>
          <w:marBottom w:val="0"/>
          <w:divBdr>
            <w:top w:val="none" w:sz="0" w:space="0" w:color="auto"/>
            <w:left w:val="none" w:sz="0" w:space="0" w:color="auto"/>
            <w:bottom w:val="none" w:sz="0" w:space="0" w:color="auto"/>
            <w:right w:val="none" w:sz="0" w:space="0" w:color="auto"/>
          </w:divBdr>
        </w:div>
        <w:div w:id="284194902">
          <w:marLeft w:val="446"/>
          <w:marRight w:val="0"/>
          <w:marTop w:val="0"/>
          <w:marBottom w:val="0"/>
          <w:divBdr>
            <w:top w:val="none" w:sz="0" w:space="0" w:color="auto"/>
            <w:left w:val="none" w:sz="0" w:space="0" w:color="auto"/>
            <w:bottom w:val="none" w:sz="0" w:space="0" w:color="auto"/>
            <w:right w:val="none" w:sz="0" w:space="0" w:color="auto"/>
          </w:divBdr>
        </w:div>
        <w:div w:id="525101846">
          <w:marLeft w:val="446"/>
          <w:marRight w:val="0"/>
          <w:marTop w:val="0"/>
          <w:marBottom w:val="0"/>
          <w:divBdr>
            <w:top w:val="none" w:sz="0" w:space="0" w:color="auto"/>
            <w:left w:val="none" w:sz="0" w:space="0" w:color="auto"/>
            <w:bottom w:val="none" w:sz="0" w:space="0" w:color="auto"/>
            <w:right w:val="none" w:sz="0" w:space="0" w:color="auto"/>
          </w:divBdr>
        </w:div>
      </w:divsChild>
    </w:div>
    <w:div w:id="1552570035">
      <w:bodyDiv w:val="1"/>
      <w:marLeft w:val="0"/>
      <w:marRight w:val="0"/>
      <w:marTop w:val="0"/>
      <w:marBottom w:val="0"/>
      <w:divBdr>
        <w:top w:val="none" w:sz="0" w:space="0" w:color="auto"/>
        <w:left w:val="none" w:sz="0" w:space="0" w:color="auto"/>
        <w:bottom w:val="none" w:sz="0" w:space="0" w:color="auto"/>
        <w:right w:val="none" w:sz="0" w:space="0" w:color="auto"/>
      </w:divBdr>
    </w:div>
    <w:div w:id="1572497358">
      <w:bodyDiv w:val="1"/>
      <w:marLeft w:val="0"/>
      <w:marRight w:val="0"/>
      <w:marTop w:val="0"/>
      <w:marBottom w:val="0"/>
      <w:divBdr>
        <w:top w:val="none" w:sz="0" w:space="0" w:color="auto"/>
        <w:left w:val="none" w:sz="0" w:space="0" w:color="auto"/>
        <w:bottom w:val="none" w:sz="0" w:space="0" w:color="auto"/>
        <w:right w:val="none" w:sz="0" w:space="0" w:color="auto"/>
      </w:divBdr>
      <w:divsChild>
        <w:div w:id="1981616213">
          <w:marLeft w:val="446"/>
          <w:marRight w:val="0"/>
          <w:marTop w:val="0"/>
          <w:marBottom w:val="0"/>
          <w:divBdr>
            <w:top w:val="none" w:sz="0" w:space="0" w:color="auto"/>
            <w:left w:val="none" w:sz="0" w:space="0" w:color="auto"/>
            <w:bottom w:val="none" w:sz="0" w:space="0" w:color="auto"/>
            <w:right w:val="none" w:sz="0" w:space="0" w:color="auto"/>
          </w:divBdr>
        </w:div>
        <w:div w:id="1425419628">
          <w:marLeft w:val="547"/>
          <w:marRight w:val="0"/>
          <w:marTop w:val="0"/>
          <w:marBottom w:val="0"/>
          <w:divBdr>
            <w:top w:val="none" w:sz="0" w:space="0" w:color="auto"/>
            <w:left w:val="none" w:sz="0" w:space="0" w:color="auto"/>
            <w:bottom w:val="none" w:sz="0" w:space="0" w:color="auto"/>
            <w:right w:val="none" w:sz="0" w:space="0" w:color="auto"/>
          </w:divBdr>
        </w:div>
        <w:div w:id="1877039440">
          <w:marLeft w:val="1267"/>
          <w:marRight w:val="0"/>
          <w:marTop w:val="0"/>
          <w:marBottom w:val="0"/>
          <w:divBdr>
            <w:top w:val="none" w:sz="0" w:space="0" w:color="auto"/>
            <w:left w:val="none" w:sz="0" w:space="0" w:color="auto"/>
            <w:bottom w:val="none" w:sz="0" w:space="0" w:color="auto"/>
            <w:right w:val="none" w:sz="0" w:space="0" w:color="auto"/>
          </w:divBdr>
        </w:div>
        <w:div w:id="1278027394">
          <w:marLeft w:val="1267"/>
          <w:marRight w:val="0"/>
          <w:marTop w:val="0"/>
          <w:marBottom w:val="0"/>
          <w:divBdr>
            <w:top w:val="none" w:sz="0" w:space="0" w:color="auto"/>
            <w:left w:val="none" w:sz="0" w:space="0" w:color="auto"/>
            <w:bottom w:val="none" w:sz="0" w:space="0" w:color="auto"/>
            <w:right w:val="none" w:sz="0" w:space="0" w:color="auto"/>
          </w:divBdr>
        </w:div>
        <w:div w:id="42406859">
          <w:marLeft w:val="1267"/>
          <w:marRight w:val="0"/>
          <w:marTop w:val="0"/>
          <w:marBottom w:val="0"/>
          <w:divBdr>
            <w:top w:val="none" w:sz="0" w:space="0" w:color="auto"/>
            <w:left w:val="none" w:sz="0" w:space="0" w:color="auto"/>
            <w:bottom w:val="none" w:sz="0" w:space="0" w:color="auto"/>
            <w:right w:val="none" w:sz="0" w:space="0" w:color="auto"/>
          </w:divBdr>
        </w:div>
      </w:divsChild>
    </w:div>
    <w:div w:id="1591162501">
      <w:bodyDiv w:val="1"/>
      <w:marLeft w:val="0"/>
      <w:marRight w:val="0"/>
      <w:marTop w:val="0"/>
      <w:marBottom w:val="0"/>
      <w:divBdr>
        <w:top w:val="none" w:sz="0" w:space="0" w:color="auto"/>
        <w:left w:val="none" w:sz="0" w:space="0" w:color="auto"/>
        <w:bottom w:val="none" w:sz="0" w:space="0" w:color="auto"/>
        <w:right w:val="none" w:sz="0" w:space="0" w:color="auto"/>
      </w:divBdr>
    </w:div>
    <w:div w:id="1600022425">
      <w:bodyDiv w:val="1"/>
      <w:marLeft w:val="0"/>
      <w:marRight w:val="0"/>
      <w:marTop w:val="0"/>
      <w:marBottom w:val="0"/>
      <w:divBdr>
        <w:top w:val="none" w:sz="0" w:space="0" w:color="auto"/>
        <w:left w:val="none" w:sz="0" w:space="0" w:color="auto"/>
        <w:bottom w:val="none" w:sz="0" w:space="0" w:color="auto"/>
        <w:right w:val="none" w:sz="0" w:space="0" w:color="auto"/>
      </w:divBdr>
    </w:div>
    <w:div w:id="1614047294">
      <w:bodyDiv w:val="1"/>
      <w:marLeft w:val="0"/>
      <w:marRight w:val="0"/>
      <w:marTop w:val="0"/>
      <w:marBottom w:val="0"/>
      <w:divBdr>
        <w:top w:val="none" w:sz="0" w:space="0" w:color="auto"/>
        <w:left w:val="none" w:sz="0" w:space="0" w:color="auto"/>
        <w:bottom w:val="none" w:sz="0" w:space="0" w:color="auto"/>
        <w:right w:val="none" w:sz="0" w:space="0" w:color="auto"/>
      </w:divBdr>
    </w:div>
    <w:div w:id="1657880750">
      <w:bodyDiv w:val="1"/>
      <w:marLeft w:val="0"/>
      <w:marRight w:val="0"/>
      <w:marTop w:val="0"/>
      <w:marBottom w:val="0"/>
      <w:divBdr>
        <w:top w:val="none" w:sz="0" w:space="0" w:color="auto"/>
        <w:left w:val="none" w:sz="0" w:space="0" w:color="auto"/>
        <w:bottom w:val="none" w:sz="0" w:space="0" w:color="auto"/>
        <w:right w:val="none" w:sz="0" w:space="0" w:color="auto"/>
      </w:divBdr>
    </w:div>
    <w:div w:id="1661498988">
      <w:bodyDiv w:val="1"/>
      <w:marLeft w:val="0"/>
      <w:marRight w:val="0"/>
      <w:marTop w:val="0"/>
      <w:marBottom w:val="0"/>
      <w:divBdr>
        <w:top w:val="none" w:sz="0" w:space="0" w:color="auto"/>
        <w:left w:val="none" w:sz="0" w:space="0" w:color="auto"/>
        <w:bottom w:val="none" w:sz="0" w:space="0" w:color="auto"/>
        <w:right w:val="none" w:sz="0" w:space="0" w:color="auto"/>
      </w:divBdr>
    </w:div>
    <w:div w:id="1681197994">
      <w:bodyDiv w:val="1"/>
      <w:marLeft w:val="0"/>
      <w:marRight w:val="0"/>
      <w:marTop w:val="0"/>
      <w:marBottom w:val="0"/>
      <w:divBdr>
        <w:top w:val="none" w:sz="0" w:space="0" w:color="auto"/>
        <w:left w:val="none" w:sz="0" w:space="0" w:color="auto"/>
        <w:bottom w:val="none" w:sz="0" w:space="0" w:color="auto"/>
        <w:right w:val="none" w:sz="0" w:space="0" w:color="auto"/>
      </w:divBdr>
    </w:div>
    <w:div w:id="1695616379">
      <w:bodyDiv w:val="1"/>
      <w:marLeft w:val="0"/>
      <w:marRight w:val="0"/>
      <w:marTop w:val="0"/>
      <w:marBottom w:val="0"/>
      <w:divBdr>
        <w:top w:val="none" w:sz="0" w:space="0" w:color="auto"/>
        <w:left w:val="none" w:sz="0" w:space="0" w:color="auto"/>
        <w:bottom w:val="none" w:sz="0" w:space="0" w:color="auto"/>
        <w:right w:val="none" w:sz="0" w:space="0" w:color="auto"/>
      </w:divBdr>
    </w:div>
    <w:div w:id="1695957149">
      <w:bodyDiv w:val="1"/>
      <w:marLeft w:val="0"/>
      <w:marRight w:val="0"/>
      <w:marTop w:val="0"/>
      <w:marBottom w:val="0"/>
      <w:divBdr>
        <w:top w:val="none" w:sz="0" w:space="0" w:color="auto"/>
        <w:left w:val="none" w:sz="0" w:space="0" w:color="auto"/>
        <w:bottom w:val="none" w:sz="0" w:space="0" w:color="auto"/>
        <w:right w:val="none" w:sz="0" w:space="0" w:color="auto"/>
      </w:divBdr>
    </w:div>
    <w:div w:id="1697349202">
      <w:bodyDiv w:val="1"/>
      <w:marLeft w:val="0"/>
      <w:marRight w:val="0"/>
      <w:marTop w:val="0"/>
      <w:marBottom w:val="0"/>
      <w:divBdr>
        <w:top w:val="none" w:sz="0" w:space="0" w:color="auto"/>
        <w:left w:val="none" w:sz="0" w:space="0" w:color="auto"/>
        <w:bottom w:val="none" w:sz="0" w:space="0" w:color="auto"/>
        <w:right w:val="none" w:sz="0" w:space="0" w:color="auto"/>
      </w:divBdr>
      <w:divsChild>
        <w:div w:id="273755842">
          <w:marLeft w:val="446"/>
          <w:marRight w:val="0"/>
          <w:marTop w:val="0"/>
          <w:marBottom w:val="0"/>
          <w:divBdr>
            <w:top w:val="none" w:sz="0" w:space="0" w:color="auto"/>
            <w:left w:val="none" w:sz="0" w:space="0" w:color="auto"/>
            <w:bottom w:val="none" w:sz="0" w:space="0" w:color="auto"/>
            <w:right w:val="none" w:sz="0" w:space="0" w:color="auto"/>
          </w:divBdr>
        </w:div>
        <w:div w:id="1643080564">
          <w:marLeft w:val="446"/>
          <w:marRight w:val="0"/>
          <w:marTop w:val="0"/>
          <w:marBottom w:val="0"/>
          <w:divBdr>
            <w:top w:val="none" w:sz="0" w:space="0" w:color="auto"/>
            <w:left w:val="none" w:sz="0" w:space="0" w:color="auto"/>
            <w:bottom w:val="none" w:sz="0" w:space="0" w:color="auto"/>
            <w:right w:val="none" w:sz="0" w:space="0" w:color="auto"/>
          </w:divBdr>
        </w:div>
      </w:divsChild>
    </w:div>
    <w:div w:id="1723402833">
      <w:bodyDiv w:val="1"/>
      <w:marLeft w:val="0"/>
      <w:marRight w:val="0"/>
      <w:marTop w:val="0"/>
      <w:marBottom w:val="0"/>
      <w:divBdr>
        <w:top w:val="none" w:sz="0" w:space="0" w:color="auto"/>
        <w:left w:val="none" w:sz="0" w:space="0" w:color="auto"/>
        <w:bottom w:val="none" w:sz="0" w:space="0" w:color="auto"/>
        <w:right w:val="none" w:sz="0" w:space="0" w:color="auto"/>
      </w:divBdr>
    </w:div>
    <w:div w:id="1735541635">
      <w:bodyDiv w:val="1"/>
      <w:marLeft w:val="0"/>
      <w:marRight w:val="0"/>
      <w:marTop w:val="0"/>
      <w:marBottom w:val="0"/>
      <w:divBdr>
        <w:top w:val="none" w:sz="0" w:space="0" w:color="auto"/>
        <w:left w:val="none" w:sz="0" w:space="0" w:color="auto"/>
        <w:bottom w:val="none" w:sz="0" w:space="0" w:color="auto"/>
        <w:right w:val="none" w:sz="0" w:space="0" w:color="auto"/>
      </w:divBdr>
      <w:divsChild>
        <w:div w:id="1003238710">
          <w:marLeft w:val="446"/>
          <w:marRight w:val="0"/>
          <w:marTop w:val="0"/>
          <w:marBottom w:val="0"/>
          <w:divBdr>
            <w:top w:val="none" w:sz="0" w:space="0" w:color="auto"/>
            <w:left w:val="none" w:sz="0" w:space="0" w:color="auto"/>
            <w:bottom w:val="none" w:sz="0" w:space="0" w:color="auto"/>
            <w:right w:val="none" w:sz="0" w:space="0" w:color="auto"/>
          </w:divBdr>
        </w:div>
        <w:div w:id="624771710">
          <w:marLeft w:val="446"/>
          <w:marRight w:val="0"/>
          <w:marTop w:val="0"/>
          <w:marBottom w:val="0"/>
          <w:divBdr>
            <w:top w:val="none" w:sz="0" w:space="0" w:color="auto"/>
            <w:left w:val="none" w:sz="0" w:space="0" w:color="auto"/>
            <w:bottom w:val="none" w:sz="0" w:space="0" w:color="auto"/>
            <w:right w:val="none" w:sz="0" w:space="0" w:color="auto"/>
          </w:divBdr>
        </w:div>
        <w:div w:id="568537808">
          <w:marLeft w:val="446"/>
          <w:marRight w:val="0"/>
          <w:marTop w:val="0"/>
          <w:marBottom w:val="0"/>
          <w:divBdr>
            <w:top w:val="none" w:sz="0" w:space="0" w:color="auto"/>
            <w:left w:val="none" w:sz="0" w:space="0" w:color="auto"/>
            <w:bottom w:val="none" w:sz="0" w:space="0" w:color="auto"/>
            <w:right w:val="none" w:sz="0" w:space="0" w:color="auto"/>
          </w:divBdr>
        </w:div>
      </w:divsChild>
    </w:div>
    <w:div w:id="1767118020">
      <w:bodyDiv w:val="1"/>
      <w:marLeft w:val="0"/>
      <w:marRight w:val="0"/>
      <w:marTop w:val="0"/>
      <w:marBottom w:val="0"/>
      <w:divBdr>
        <w:top w:val="none" w:sz="0" w:space="0" w:color="auto"/>
        <w:left w:val="none" w:sz="0" w:space="0" w:color="auto"/>
        <w:bottom w:val="none" w:sz="0" w:space="0" w:color="auto"/>
        <w:right w:val="none" w:sz="0" w:space="0" w:color="auto"/>
      </w:divBdr>
    </w:div>
    <w:div w:id="1785423212">
      <w:bodyDiv w:val="1"/>
      <w:marLeft w:val="0"/>
      <w:marRight w:val="0"/>
      <w:marTop w:val="0"/>
      <w:marBottom w:val="0"/>
      <w:divBdr>
        <w:top w:val="none" w:sz="0" w:space="0" w:color="auto"/>
        <w:left w:val="none" w:sz="0" w:space="0" w:color="auto"/>
        <w:bottom w:val="none" w:sz="0" w:space="0" w:color="auto"/>
        <w:right w:val="none" w:sz="0" w:space="0" w:color="auto"/>
      </w:divBdr>
    </w:div>
    <w:div w:id="1798529384">
      <w:bodyDiv w:val="1"/>
      <w:marLeft w:val="0"/>
      <w:marRight w:val="0"/>
      <w:marTop w:val="0"/>
      <w:marBottom w:val="0"/>
      <w:divBdr>
        <w:top w:val="none" w:sz="0" w:space="0" w:color="auto"/>
        <w:left w:val="none" w:sz="0" w:space="0" w:color="auto"/>
        <w:bottom w:val="none" w:sz="0" w:space="0" w:color="auto"/>
        <w:right w:val="none" w:sz="0" w:space="0" w:color="auto"/>
      </w:divBdr>
    </w:div>
    <w:div w:id="1849444014">
      <w:bodyDiv w:val="1"/>
      <w:marLeft w:val="0"/>
      <w:marRight w:val="0"/>
      <w:marTop w:val="0"/>
      <w:marBottom w:val="0"/>
      <w:divBdr>
        <w:top w:val="none" w:sz="0" w:space="0" w:color="auto"/>
        <w:left w:val="none" w:sz="0" w:space="0" w:color="auto"/>
        <w:bottom w:val="none" w:sz="0" w:space="0" w:color="auto"/>
        <w:right w:val="none" w:sz="0" w:space="0" w:color="auto"/>
      </w:divBdr>
    </w:div>
    <w:div w:id="1852796435">
      <w:bodyDiv w:val="1"/>
      <w:marLeft w:val="0"/>
      <w:marRight w:val="0"/>
      <w:marTop w:val="0"/>
      <w:marBottom w:val="0"/>
      <w:divBdr>
        <w:top w:val="none" w:sz="0" w:space="0" w:color="auto"/>
        <w:left w:val="none" w:sz="0" w:space="0" w:color="auto"/>
        <w:bottom w:val="none" w:sz="0" w:space="0" w:color="auto"/>
        <w:right w:val="none" w:sz="0" w:space="0" w:color="auto"/>
      </w:divBdr>
    </w:div>
    <w:div w:id="1870332865">
      <w:bodyDiv w:val="1"/>
      <w:marLeft w:val="0"/>
      <w:marRight w:val="0"/>
      <w:marTop w:val="0"/>
      <w:marBottom w:val="0"/>
      <w:divBdr>
        <w:top w:val="none" w:sz="0" w:space="0" w:color="auto"/>
        <w:left w:val="none" w:sz="0" w:space="0" w:color="auto"/>
        <w:bottom w:val="none" w:sz="0" w:space="0" w:color="auto"/>
        <w:right w:val="none" w:sz="0" w:space="0" w:color="auto"/>
      </w:divBdr>
    </w:div>
    <w:div w:id="1914508544">
      <w:bodyDiv w:val="1"/>
      <w:marLeft w:val="0"/>
      <w:marRight w:val="0"/>
      <w:marTop w:val="0"/>
      <w:marBottom w:val="0"/>
      <w:divBdr>
        <w:top w:val="none" w:sz="0" w:space="0" w:color="auto"/>
        <w:left w:val="none" w:sz="0" w:space="0" w:color="auto"/>
        <w:bottom w:val="none" w:sz="0" w:space="0" w:color="auto"/>
        <w:right w:val="none" w:sz="0" w:space="0" w:color="auto"/>
      </w:divBdr>
      <w:divsChild>
        <w:div w:id="1175733142">
          <w:marLeft w:val="446"/>
          <w:marRight w:val="0"/>
          <w:marTop w:val="0"/>
          <w:marBottom w:val="0"/>
          <w:divBdr>
            <w:top w:val="none" w:sz="0" w:space="0" w:color="auto"/>
            <w:left w:val="none" w:sz="0" w:space="0" w:color="auto"/>
            <w:bottom w:val="none" w:sz="0" w:space="0" w:color="auto"/>
            <w:right w:val="none" w:sz="0" w:space="0" w:color="auto"/>
          </w:divBdr>
        </w:div>
        <w:div w:id="1354378228">
          <w:marLeft w:val="446"/>
          <w:marRight w:val="0"/>
          <w:marTop w:val="0"/>
          <w:marBottom w:val="0"/>
          <w:divBdr>
            <w:top w:val="none" w:sz="0" w:space="0" w:color="auto"/>
            <w:left w:val="none" w:sz="0" w:space="0" w:color="auto"/>
            <w:bottom w:val="none" w:sz="0" w:space="0" w:color="auto"/>
            <w:right w:val="none" w:sz="0" w:space="0" w:color="auto"/>
          </w:divBdr>
        </w:div>
        <w:div w:id="2037342162">
          <w:marLeft w:val="446"/>
          <w:marRight w:val="0"/>
          <w:marTop w:val="0"/>
          <w:marBottom w:val="0"/>
          <w:divBdr>
            <w:top w:val="none" w:sz="0" w:space="0" w:color="auto"/>
            <w:left w:val="none" w:sz="0" w:space="0" w:color="auto"/>
            <w:bottom w:val="none" w:sz="0" w:space="0" w:color="auto"/>
            <w:right w:val="none" w:sz="0" w:space="0" w:color="auto"/>
          </w:divBdr>
        </w:div>
        <w:div w:id="661128262">
          <w:marLeft w:val="446"/>
          <w:marRight w:val="0"/>
          <w:marTop w:val="0"/>
          <w:marBottom w:val="0"/>
          <w:divBdr>
            <w:top w:val="none" w:sz="0" w:space="0" w:color="auto"/>
            <w:left w:val="none" w:sz="0" w:space="0" w:color="auto"/>
            <w:bottom w:val="none" w:sz="0" w:space="0" w:color="auto"/>
            <w:right w:val="none" w:sz="0" w:space="0" w:color="auto"/>
          </w:divBdr>
        </w:div>
      </w:divsChild>
    </w:div>
    <w:div w:id="1921257940">
      <w:bodyDiv w:val="1"/>
      <w:marLeft w:val="0"/>
      <w:marRight w:val="0"/>
      <w:marTop w:val="0"/>
      <w:marBottom w:val="0"/>
      <w:divBdr>
        <w:top w:val="none" w:sz="0" w:space="0" w:color="auto"/>
        <w:left w:val="none" w:sz="0" w:space="0" w:color="auto"/>
        <w:bottom w:val="none" w:sz="0" w:space="0" w:color="auto"/>
        <w:right w:val="none" w:sz="0" w:space="0" w:color="auto"/>
      </w:divBdr>
      <w:divsChild>
        <w:div w:id="606425261">
          <w:marLeft w:val="720"/>
          <w:marRight w:val="0"/>
          <w:marTop w:val="0"/>
          <w:marBottom w:val="0"/>
          <w:divBdr>
            <w:top w:val="none" w:sz="0" w:space="0" w:color="auto"/>
            <w:left w:val="none" w:sz="0" w:space="0" w:color="auto"/>
            <w:bottom w:val="none" w:sz="0" w:space="0" w:color="auto"/>
            <w:right w:val="none" w:sz="0" w:space="0" w:color="auto"/>
          </w:divBdr>
        </w:div>
        <w:div w:id="946275159">
          <w:marLeft w:val="720"/>
          <w:marRight w:val="0"/>
          <w:marTop w:val="0"/>
          <w:marBottom w:val="0"/>
          <w:divBdr>
            <w:top w:val="none" w:sz="0" w:space="0" w:color="auto"/>
            <w:left w:val="none" w:sz="0" w:space="0" w:color="auto"/>
            <w:bottom w:val="none" w:sz="0" w:space="0" w:color="auto"/>
            <w:right w:val="none" w:sz="0" w:space="0" w:color="auto"/>
          </w:divBdr>
        </w:div>
        <w:div w:id="292448219">
          <w:marLeft w:val="720"/>
          <w:marRight w:val="0"/>
          <w:marTop w:val="0"/>
          <w:marBottom w:val="0"/>
          <w:divBdr>
            <w:top w:val="none" w:sz="0" w:space="0" w:color="auto"/>
            <w:left w:val="none" w:sz="0" w:space="0" w:color="auto"/>
            <w:bottom w:val="none" w:sz="0" w:space="0" w:color="auto"/>
            <w:right w:val="none" w:sz="0" w:space="0" w:color="auto"/>
          </w:divBdr>
        </w:div>
      </w:divsChild>
    </w:div>
    <w:div w:id="1935434562">
      <w:bodyDiv w:val="1"/>
      <w:marLeft w:val="0"/>
      <w:marRight w:val="0"/>
      <w:marTop w:val="0"/>
      <w:marBottom w:val="0"/>
      <w:divBdr>
        <w:top w:val="none" w:sz="0" w:space="0" w:color="auto"/>
        <w:left w:val="none" w:sz="0" w:space="0" w:color="auto"/>
        <w:bottom w:val="none" w:sz="0" w:space="0" w:color="auto"/>
        <w:right w:val="none" w:sz="0" w:space="0" w:color="auto"/>
      </w:divBdr>
    </w:div>
    <w:div w:id="2006739541">
      <w:bodyDiv w:val="1"/>
      <w:marLeft w:val="0"/>
      <w:marRight w:val="0"/>
      <w:marTop w:val="0"/>
      <w:marBottom w:val="0"/>
      <w:divBdr>
        <w:top w:val="none" w:sz="0" w:space="0" w:color="auto"/>
        <w:left w:val="none" w:sz="0" w:space="0" w:color="auto"/>
        <w:bottom w:val="none" w:sz="0" w:space="0" w:color="auto"/>
        <w:right w:val="none" w:sz="0" w:space="0" w:color="auto"/>
      </w:divBdr>
      <w:divsChild>
        <w:div w:id="475339704">
          <w:marLeft w:val="446"/>
          <w:marRight w:val="0"/>
          <w:marTop w:val="0"/>
          <w:marBottom w:val="0"/>
          <w:divBdr>
            <w:top w:val="none" w:sz="0" w:space="0" w:color="auto"/>
            <w:left w:val="none" w:sz="0" w:space="0" w:color="auto"/>
            <w:bottom w:val="none" w:sz="0" w:space="0" w:color="auto"/>
            <w:right w:val="none" w:sz="0" w:space="0" w:color="auto"/>
          </w:divBdr>
        </w:div>
        <w:div w:id="1617710153">
          <w:marLeft w:val="446"/>
          <w:marRight w:val="0"/>
          <w:marTop w:val="0"/>
          <w:marBottom w:val="0"/>
          <w:divBdr>
            <w:top w:val="none" w:sz="0" w:space="0" w:color="auto"/>
            <w:left w:val="none" w:sz="0" w:space="0" w:color="auto"/>
            <w:bottom w:val="none" w:sz="0" w:space="0" w:color="auto"/>
            <w:right w:val="none" w:sz="0" w:space="0" w:color="auto"/>
          </w:divBdr>
        </w:div>
        <w:div w:id="1426925968">
          <w:marLeft w:val="446"/>
          <w:marRight w:val="0"/>
          <w:marTop w:val="0"/>
          <w:marBottom w:val="0"/>
          <w:divBdr>
            <w:top w:val="none" w:sz="0" w:space="0" w:color="auto"/>
            <w:left w:val="none" w:sz="0" w:space="0" w:color="auto"/>
            <w:bottom w:val="none" w:sz="0" w:space="0" w:color="auto"/>
            <w:right w:val="none" w:sz="0" w:space="0" w:color="auto"/>
          </w:divBdr>
        </w:div>
        <w:div w:id="981881878">
          <w:marLeft w:val="446"/>
          <w:marRight w:val="0"/>
          <w:marTop w:val="0"/>
          <w:marBottom w:val="0"/>
          <w:divBdr>
            <w:top w:val="none" w:sz="0" w:space="0" w:color="auto"/>
            <w:left w:val="none" w:sz="0" w:space="0" w:color="auto"/>
            <w:bottom w:val="none" w:sz="0" w:space="0" w:color="auto"/>
            <w:right w:val="none" w:sz="0" w:space="0" w:color="auto"/>
          </w:divBdr>
        </w:div>
      </w:divsChild>
    </w:div>
    <w:div w:id="2053575833">
      <w:bodyDiv w:val="1"/>
      <w:marLeft w:val="0"/>
      <w:marRight w:val="0"/>
      <w:marTop w:val="0"/>
      <w:marBottom w:val="0"/>
      <w:divBdr>
        <w:top w:val="none" w:sz="0" w:space="0" w:color="auto"/>
        <w:left w:val="none" w:sz="0" w:space="0" w:color="auto"/>
        <w:bottom w:val="none" w:sz="0" w:space="0" w:color="auto"/>
        <w:right w:val="none" w:sz="0" w:space="0" w:color="auto"/>
      </w:divBdr>
    </w:div>
    <w:div w:id="2091778515">
      <w:bodyDiv w:val="1"/>
      <w:marLeft w:val="0"/>
      <w:marRight w:val="0"/>
      <w:marTop w:val="0"/>
      <w:marBottom w:val="0"/>
      <w:divBdr>
        <w:top w:val="none" w:sz="0" w:space="0" w:color="auto"/>
        <w:left w:val="none" w:sz="0" w:space="0" w:color="auto"/>
        <w:bottom w:val="none" w:sz="0" w:space="0" w:color="auto"/>
        <w:right w:val="none" w:sz="0" w:space="0" w:color="auto"/>
      </w:divBdr>
    </w:div>
    <w:div w:id="20934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0.emf"/><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87E45-F3F3-47EF-960D-7303B059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3652</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Παρουσίαση αποτελεσμάτων ΕΡΕΥΝΑΣ - ΚΑΤΑΝΟΗΣΗ σε θεΜΑΤα ΓΟΝΙΜΟΤΗΤΑΣ</vt:lpstr>
    </vt:vector>
  </TitlesOfParts>
  <Company/>
  <LinksUpToDate>false</LinksUpToDate>
  <CharactersWithSpaces>23327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Παρουσίαση αποτελεσμάτων ΕΡΕΥΝΑΣ - ΚΑΤΑΝΟΗΣΗ σε θεΜΑΤα ΓΟΝΙΜΟΤΗΤΑΣ</dc:title>
  <dc:subject/>
  <dc:creator>VIVIAN ANTONOPOULOU</dc:creator>
  <cp:keywords/>
  <dc:description/>
  <cp:lastModifiedBy>Dimitris Karagiorgos</cp:lastModifiedBy>
  <cp:revision>2</cp:revision>
  <cp:lastPrinted>2022-07-18T14:09:00Z</cp:lastPrinted>
  <dcterms:created xsi:type="dcterms:W3CDTF">2022-11-11T11:50:00Z</dcterms:created>
  <dcterms:modified xsi:type="dcterms:W3CDTF">2022-11-11T11:50:00Z</dcterms:modified>
</cp:coreProperties>
</file>