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F39" w:rsidRDefault="00784F39" w:rsidP="00784F39">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ΣΥΝΤΟΜΟ ΒΙΟΓΡΑΦΙΚΟ ΣΗΜΕΙΩΜΑ</w:t>
      </w:r>
    </w:p>
    <w:p w:rsidR="00784F39" w:rsidRDefault="00784F39" w:rsidP="00784F39">
      <w:pPr>
        <w:spacing w:after="0" w:line="276" w:lineRule="auto"/>
        <w:jc w:val="center"/>
        <w:rPr>
          <w:rFonts w:ascii="Times New Roman" w:hAnsi="Times New Roman" w:cs="Times New Roman"/>
          <w:b/>
          <w:sz w:val="24"/>
          <w:szCs w:val="24"/>
        </w:rPr>
      </w:pPr>
    </w:p>
    <w:p w:rsidR="00784F39" w:rsidRDefault="00784F39" w:rsidP="00784F39">
      <w:pPr>
        <w:spacing w:after="0" w:line="276" w:lineRule="auto"/>
        <w:jc w:val="center"/>
        <w:rPr>
          <w:rFonts w:ascii="Times New Roman" w:hAnsi="Times New Roman" w:cs="Times New Roman"/>
          <w:sz w:val="24"/>
          <w:szCs w:val="24"/>
        </w:rPr>
      </w:pPr>
    </w:p>
    <w:p w:rsidR="00784F39" w:rsidRDefault="00784F39" w:rsidP="00784F3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Ο Αλέξανδρος Κατούλης είναι Καθηγητής Δερματολογίας – Αφροδισιολογίας και Διευθυντής της Β’ Κλινικής Αφροδισίων και Δερματικών Νόσων της Ιατρικής Σχολής του Εθνικού και Καποδιστριακού Πανεπιστημίου Αθηνών στο Πανεπιστημιακό Γενικό Νοσοκομείο «ΑΤΤΙΚΟΝ».</w:t>
      </w:r>
    </w:p>
    <w:p w:rsidR="00784F39" w:rsidRDefault="00784F39" w:rsidP="00784F3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Σπούδασε στην Ιατρική Σχολή του Εθνικού και Καποδιστριακού Πανεπιστημίου Αθηνών (1989), όπου και ολοκλήρωσε τη διδακτορική του διατριβή (2000). Πραγματοποίησε την ειδικότητα της Δερματολογίας – Αφροδισιολογίας στο Νοσοκομείο «Ανδρέας Συγγρός» και απέκτησε τον μεταπτυχιακό τίτλο</w:t>
      </w:r>
      <w:r w:rsidR="008F5EAE">
        <w:rPr>
          <w:rFonts w:ascii="Times New Roman" w:hAnsi="Times New Roman" w:cs="Times New Roman"/>
          <w:sz w:val="24"/>
          <w:szCs w:val="24"/>
        </w:rPr>
        <w:t xml:space="preserve"> (</w:t>
      </w:r>
      <w:r w:rsidR="008F5EAE">
        <w:rPr>
          <w:rFonts w:ascii="Times New Roman" w:hAnsi="Times New Roman" w:cs="Times New Roman"/>
          <w:sz w:val="24"/>
          <w:szCs w:val="24"/>
          <w:lang w:val="en-US"/>
        </w:rPr>
        <w:t>Master</w:t>
      </w:r>
      <w:r w:rsidR="008F5EAE" w:rsidRPr="008F5EAE">
        <w:rPr>
          <w:rFonts w:ascii="Times New Roman" w:hAnsi="Times New Roman" w:cs="Times New Roman"/>
          <w:sz w:val="24"/>
          <w:szCs w:val="24"/>
        </w:rPr>
        <w:t xml:space="preserve"> </w:t>
      </w:r>
      <w:r w:rsidR="008F5EAE">
        <w:rPr>
          <w:rFonts w:ascii="Times New Roman" w:hAnsi="Times New Roman" w:cs="Times New Roman"/>
          <w:sz w:val="24"/>
          <w:szCs w:val="24"/>
          <w:lang w:val="en-US"/>
        </w:rPr>
        <w:t>of</w:t>
      </w:r>
      <w:r w:rsidR="008F5EAE" w:rsidRPr="008F5EAE">
        <w:rPr>
          <w:rFonts w:ascii="Times New Roman" w:hAnsi="Times New Roman" w:cs="Times New Roman"/>
          <w:sz w:val="24"/>
          <w:szCs w:val="24"/>
        </w:rPr>
        <w:t xml:space="preserve"> </w:t>
      </w:r>
      <w:r w:rsidR="008F5EAE">
        <w:rPr>
          <w:rFonts w:ascii="Times New Roman" w:hAnsi="Times New Roman" w:cs="Times New Roman"/>
          <w:sz w:val="24"/>
          <w:szCs w:val="24"/>
          <w:lang w:val="en-US"/>
        </w:rPr>
        <w:t>Science</w:t>
      </w:r>
      <w:r w:rsidR="008F5EAE" w:rsidRPr="008F5EAE">
        <w:rPr>
          <w:rFonts w:ascii="Times New Roman" w:hAnsi="Times New Roman" w:cs="Times New Roman"/>
          <w:sz w:val="24"/>
          <w:szCs w:val="24"/>
        </w:rPr>
        <w:t>)</w:t>
      </w:r>
      <w:r>
        <w:rPr>
          <w:rFonts w:ascii="Times New Roman" w:hAnsi="Times New Roman" w:cs="Times New Roman"/>
          <w:sz w:val="24"/>
          <w:szCs w:val="24"/>
        </w:rPr>
        <w:t xml:space="preserve">, στη συνέχεια, στην Ιατρική Σχολή του Πανεπιστημίου </w:t>
      </w:r>
      <w:proofErr w:type="spellStart"/>
      <w:r>
        <w:rPr>
          <w:rFonts w:ascii="Times New Roman" w:hAnsi="Times New Roman" w:cs="Times New Roman"/>
          <w:sz w:val="24"/>
          <w:szCs w:val="24"/>
          <w:lang w:val="en-US"/>
        </w:rPr>
        <w:t>Gratz</w:t>
      </w:r>
      <w:proofErr w:type="spellEnd"/>
      <w:r w:rsidRPr="00CB209B">
        <w:rPr>
          <w:rFonts w:ascii="Times New Roman" w:hAnsi="Times New Roman" w:cs="Times New Roman"/>
          <w:sz w:val="24"/>
          <w:szCs w:val="24"/>
        </w:rPr>
        <w:t xml:space="preserve"> </w:t>
      </w:r>
      <w:r>
        <w:rPr>
          <w:rFonts w:ascii="Times New Roman" w:hAnsi="Times New Roman" w:cs="Times New Roman"/>
          <w:sz w:val="24"/>
          <w:szCs w:val="24"/>
        </w:rPr>
        <w:t xml:space="preserve">της Αυστρίας </w:t>
      </w:r>
      <w:r w:rsidR="008F5EAE">
        <w:rPr>
          <w:rFonts w:ascii="Times New Roman" w:hAnsi="Times New Roman" w:cs="Times New Roman"/>
          <w:sz w:val="24"/>
          <w:szCs w:val="24"/>
        </w:rPr>
        <w:t>στον τομέα</w:t>
      </w:r>
      <w:r>
        <w:rPr>
          <w:rFonts w:ascii="Times New Roman" w:hAnsi="Times New Roman" w:cs="Times New Roman"/>
          <w:sz w:val="24"/>
          <w:szCs w:val="24"/>
        </w:rPr>
        <w:t>: «Δερματοσκόπηση και Προληπτική Δερματοογκολογία» (2020). Την τρέχουσα περίοδο διδάσκει το μάθημα της Δερματολογίας – Αφροδισιολογίας στο προπτυχιακό επίπεδο σπουδών της Ιατρικής Σχολής του Πανεπιστημίου Αθηνών, καθώς και στο Τμήμα της Νοσηλευτικής ΕΚΠΑ.</w:t>
      </w:r>
      <w:r w:rsidR="008F5EAE">
        <w:rPr>
          <w:rFonts w:ascii="Times New Roman" w:hAnsi="Times New Roman" w:cs="Times New Roman"/>
          <w:sz w:val="24"/>
          <w:szCs w:val="24"/>
        </w:rPr>
        <w:t xml:space="preserve"> Είναι Διευθυντής του Προγράμματος Μεταπτυχιακών Σπουδών της Ιατρικής Σχολής του ΕΚΠΑ «Σύγχρονη Διαγνωστική στη Δερματολογία και Αλλεργιολογία».</w:t>
      </w:r>
      <w:r>
        <w:rPr>
          <w:rFonts w:ascii="Times New Roman" w:hAnsi="Times New Roman" w:cs="Times New Roman"/>
          <w:sz w:val="24"/>
          <w:szCs w:val="24"/>
        </w:rPr>
        <w:t xml:space="preserve"> Είναι ενεργό μέλος </w:t>
      </w:r>
      <w:r w:rsidR="008F5EAE">
        <w:rPr>
          <w:rFonts w:ascii="Times New Roman" w:hAnsi="Times New Roman" w:cs="Times New Roman"/>
          <w:sz w:val="24"/>
          <w:szCs w:val="24"/>
        </w:rPr>
        <w:t>20</w:t>
      </w:r>
      <w:r>
        <w:rPr>
          <w:rFonts w:ascii="Times New Roman" w:hAnsi="Times New Roman" w:cs="Times New Roman"/>
          <w:sz w:val="24"/>
          <w:szCs w:val="24"/>
        </w:rPr>
        <w:t xml:space="preserve"> </w:t>
      </w:r>
      <w:r w:rsidR="008F5EAE">
        <w:rPr>
          <w:rFonts w:ascii="Times New Roman" w:hAnsi="Times New Roman" w:cs="Times New Roman"/>
          <w:sz w:val="24"/>
          <w:szCs w:val="24"/>
        </w:rPr>
        <w:t>Διεθνών</w:t>
      </w:r>
      <w:r>
        <w:rPr>
          <w:rFonts w:ascii="Times New Roman" w:hAnsi="Times New Roman" w:cs="Times New Roman"/>
          <w:sz w:val="24"/>
          <w:szCs w:val="24"/>
        </w:rPr>
        <w:t xml:space="preserve"> και </w:t>
      </w:r>
      <w:r w:rsidR="008F5EAE">
        <w:rPr>
          <w:rFonts w:ascii="Times New Roman" w:hAnsi="Times New Roman" w:cs="Times New Roman"/>
          <w:sz w:val="24"/>
          <w:szCs w:val="24"/>
        </w:rPr>
        <w:t>Εθνικών</w:t>
      </w:r>
      <w:r>
        <w:rPr>
          <w:rFonts w:ascii="Times New Roman" w:hAnsi="Times New Roman" w:cs="Times New Roman"/>
          <w:sz w:val="24"/>
          <w:szCs w:val="24"/>
        </w:rPr>
        <w:t xml:space="preserve"> Επιστημονικών </w:t>
      </w:r>
      <w:r w:rsidR="008F5EAE">
        <w:rPr>
          <w:rFonts w:ascii="Times New Roman" w:hAnsi="Times New Roman" w:cs="Times New Roman"/>
          <w:sz w:val="24"/>
          <w:szCs w:val="24"/>
        </w:rPr>
        <w:t>Εταιρειών</w:t>
      </w:r>
      <w:r>
        <w:rPr>
          <w:rFonts w:ascii="Times New Roman" w:hAnsi="Times New Roman" w:cs="Times New Roman"/>
          <w:sz w:val="24"/>
          <w:szCs w:val="24"/>
        </w:rPr>
        <w:t>, συμπεριλαμβανομένης της Ευρωπαϊκής Ακαδημίας Δερματολογίας &amp; Αφροδισιολογίας (</w:t>
      </w:r>
      <w:r>
        <w:rPr>
          <w:rFonts w:ascii="Times New Roman" w:hAnsi="Times New Roman" w:cs="Times New Roman"/>
          <w:sz w:val="24"/>
          <w:szCs w:val="24"/>
          <w:lang w:val="en-US"/>
        </w:rPr>
        <w:t>EADV</w:t>
      </w:r>
      <w:r>
        <w:rPr>
          <w:rFonts w:ascii="Times New Roman" w:hAnsi="Times New Roman" w:cs="Times New Roman"/>
          <w:sz w:val="24"/>
          <w:szCs w:val="24"/>
        </w:rPr>
        <w:t>) και της Αμερικανικής Ακαδημίας Δερματολογίας (</w:t>
      </w:r>
      <w:r>
        <w:rPr>
          <w:rFonts w:ascii="Times New Roman" w:hAnsi="Times New Roman" w:cs="Times New Roman"/>
          <w:sz w:val="24"/>
          <w:szCs w:val="24"/>
          <w:lang w:val="en-US"/>
        </w:rPr>
        <w:t>AAD</w:t>
      </w:r>
      <w:r>
        <w:rPr>
          <w:rFonts w:ascii="Times New Roman" w:hAnsi="Times New Roman" w:cs="Times New Roman"/>
          <w:sz w:val="24"/>
          <w:szCs w:val="24"/>
        </w:rPr>
        <w:t>).</w:t>
      </w:r>
      <w:r w:rsidR="008F5EAE">
        <w:rPr>
          <w:rFonts w:ascii="Times New Roman" w:hAnsi="Times New Roman" w:cs="Times New Roman"/>
          <w:sz w:val="24"/>
          <w:szCs w:val="24"/>
        </w:rPr>
        <w:t xml:space="preserve"> Ε</w:t>
      </w:r>
      <w:r>
        <w:rPr>
          <w:rFonts w:ascii="Times New Roman" w:hAnsi="Times New Roman" w:cs="Times New Roman"/>
          <w:sz w:val="24"/>
          <w:szCs w:val="24"/>
        </w:rPr>
        <w:t xml:space="preserve">ίναι μέλος του Διοικητικού Συμβουλίου της </w:t>
      </w:r>
      <w:r>
        <w:rPr>
          <w:rFonts w:ascii="Times New Roman" w:hAnsi="Times New Roman" w:cs="Times New Roman"/>
          <w:sz w:val="24"/>
          <w:szCs w:val="24"/>
          <w:lang w:val="en-US"/>
        </w:rPr>
        <w:t>EADV</w:t>
      </w:r>
      <w:r>
        <w:rPr>
          <w:rFonts w:ascii="Times New Roman" w:hAnsi="Times New Roman" w:cs="Times New Roman"/>
          <w:sz w:val="24"/>
          <w:szCs w:val="24"/>
        </w:rPr>
        <w:t>,</w:t>
      </w:r>
      <w:r w:rsidR="008F5EAE">
        <w:rPr>
          <w:rFonts w:ascii="Times New Roman" w:hAnsi="Times New Roman" w:cs="Times New Roman"/>
          <w:sz w:val="24"/>
          <w:szCs w:val="24"/>
        </w:rPr>
        <w:t xml:space="preserve"> μέλος του Διοικητικού Συμβουλίου της </w:t>
      </w:r>
      <w:r>
        <w:rPr>
          <w:rFonts w:ascii="Times New Roman" w:hAnsi="Times New Roman" w:cs="Times New Roman"/>
          <w:sz w:val="24"/>
          <w:szCs w:val="24"/>
        </w:rPr>
        <w:t xml:space="preserve"> </w:t>
      </w:r>
      <w:r w:rsidR="008F5EAE">
        <w:rPr>
          <w:rFonts w:ascii="Times New Roman" w:hAnsi="Times New Roman" w:cs="Times New Roman"/>
          <w:sz w:val="24"/>
          <w:szCs w:val="24"/>
        </w:rPr>
        <w:t>Ελληνικής Δερματολογικής και Αφροδισιολογικής Εταιρείας (ΕΔΑΕ) και Α</w:t>
      </w:r>
      <w:r>
        <w:rPr>
          <w:rFonts w:ascii="Times New Roman" w:hAnsi="Times New Roman" w:cs="Times New Roman"/>
          <w:sz w:val="24"/>
          <w:szCs w:val="24"/>
        </w:rPr>
        <w:t xml:space="preserve">ντιπρόεδρος της Ελληνικής Εταιρίας Δερματοσκόπησης (ΕΛΕΔΕ). Είναι Συντονιστής του </w:t>
      </w:r>
      <w:proofErr w:type="spellStart"/>
      <w:r>
        <w:rPr>
          <w:rFonts w:ascii="Times New Roman" w:hAnsi="Times New Roman" w:cs="Times New Roman"/>
          <w:sz w:val="24"/>
          <w:szCs w:val="24"/>
          <w:lang w:val="en-US"/>
        </w:rPr>
        <w:t>Euromelanoma</w:t>
      </w:r>
      <w:proofErr w:type="spellEnd"/>
      <w:r w:rsidRPr="00CB209B">
        <w:rPr>
          <w:rFonts w:ascii="Times New Roman" w:hAnsi="Times New Roman" w:cs="Times New Roman"/>
          <w:sz w:val="24"/>
          <w:szCs w:val="24"/>
        </w:rPr>
        <w:t xml:space="preserve"> </w:t>
      </w:r>
      <w:r>
        <w:rPr>
          <w:rFonts w:ascii="Times New Roman" w:hAnsi="Times New Roman" w:cs="Times New Roman"/>
          <w:sz w:val="24"/>
          <w:szCs w:val="24"/>
        </w:rPr>
        <w:t>γι</w:t>
      </w:r>
      <w:r w:rsidR="001A5FD8">
        <w:rPr>
          <w:rFonts w:ascii="Times New Roman" w:hAnsi="Times New Roman" w:cs="Times New Roman"/>
          <w:sz w:val="24"/>
          <w:szCs w:val="24"/>
        </w:rPr>
        <w:t>α την Ελλάδα και υπεύθυνος της Εκστρατείας πρόληψης για το μελάνωμα και τον</w:t>
      </w:r>
      <w:r>
        <w:rPr>
          <w:rFonts w:ascii="Times New Roman" w:hAnsi="Times New Roman" w:cs="Times New Roman"/>
          <w:sz w:val="24"/>
          <w:szCs w:val="24"/>
        </w:rPr>
        <w:t xml:space="preserve"> καρκίνο του δέρματος </w:t>
      </w:r>
      <w:r w:rsidR="001A5FD8">
        <w:rPr>
          <w:rFonts w:ascii="Times New Roman" w:hAnsi="Times New Roman" w:cs="Times New Roman"/>
          <w:sz w:val="24"/>
          <w:szCs w:val="24"/>
        </w:rPr>
        <w:t>στην</w:t>
      </w:r>
      <w:r>
        <w:rPr>
          <w:rFonts w:ascii="Times New Roman" w:hAnsi="Times New Roman" w:cs="Times New Roman"/>
          <w:sz w:val="24"/>
          <w:szCs w:val="24"/>
        </w:rPr>
        <w:t xml:space="preserve"> Ελλάδα. Είναι, επίσ</w:t>
      </w:r>
      <w:r w:rsidR="004E5360">
        <w:rPr>
          <w:rFonts w:ascii="Times New Roman" w:hAnsi="Times New Roman" w:cs="Times New Roman"/>
          <w:sz w:val="24"/>
          <w:szCs w:val="24"/>
        </w:rPr>
        <w:t>ης, μέλος της εκδοτικής ομάδας 7</w:t>
      </w:r>
      <w:r>
        <w:rPr>
          <w:rFonts w:ascii="Times New Roman" w:hAnsi="Times New Roman" w:cs="Times New Roman"/>
          <w:sz w:val="24"/>
          <w:szCs w:val="24"/>
        </w:rPr>
        <w:t xml:space="preserve"> διεθνών επιστημονικών περιοδικών και αξιολογητής (</w:t>
      </w:r>
      <w:r>
        <w:rPr>
          <w:rFonts w:ascii="Times New Roman" w:hAnsi="Times New Roman" w:cs="Times New Roman"/>
          <w:sz w:val="24"/>
          <w:szCs w:val="24"/>
          <w:lang w:val="en-US"/>
        </w:rPr>
        <w:t>reviewer</w:t>
      </w:r>
      <w:r>
        <w:rPr>
          <w:rFonts w:ascii="Times New Roman" w:hAnsi="Times New Roman" w:cs="Times New Roman"/>
          <w:sz w:val="24"/>
          <w:szCs w:val="24"/>
        </w:rPr>
        <w:t>) σε 20 διεθνή επιστημονικά περιοδικά. Έχει εκδώσει δύο (2) διεθνή βιβλία Δερματολογίας και έχει συγγράψει 20 κεφάλαια σε διεθνή βιβλία και 27 κεφάλαια σε ελληνικά βιβλία. Οι κύριοι τομείς ενασχόλησής του είναι οι εξής: Δερματοογκολογία, Δερματοσκόπηση, Παθήσεις των Τριχών - Αλωπεκίες, Ακμή και Διαπυητική Ιδρωταδενίτιδα, Ψωρίαση</w:t>
      </w:r>
      <w:r w:rsidRPr="004E5360">
        <w:rPr>
          <w:rFonts w:ascii="Times New Roman" w:hAnsi="Times New Roman" w:cs="Times New Roman"/>
          <w:sz w:val="24"/>
          <w:szCs w:val="24"/>
        </w:rPr>
        <w:t>,</w:t>
      </w:r>
      <w:r w:rsidR="004E5360" w:rsidRPr="004E5360">
        <w:rPr>
          <w:rFonts w:ascii="Times New Roman" w:hAnsi="Times New Roman" w:cs="Times New Roman"/>
          <w:sz w:val="24"/>
          <w:szCs w:val="24"/>
        </w:rPr>
        <w:t xml:space="preserve"> </w:t>
      </w:r>
      <w:r>
        <w:rPr>
          <w:rFonts w:ascii="Times New Roman" w:hAnsi="Times New Roman" w:cs="Times New Roman"/>
          <w:sz w:val="24"/>
          <w:szCs w:val="24"/>
        </w:rPr>
        <w:t>Ατοπική Δερματίτιδα και Ψυχοδερματολογία. Τέλος, έχει δημοσιεύσει συνολικά πάνω από 150 άρθρα σε διεθνή επιστημονικά περιοδικά και έχει περισσότερες από 3.000 βιβλιογραφικές αναφορές.</w:t>
      </w:r>
    </w:p>
    <w:p w:rsidR="00F44227" w:rsidRDefault="00F44227"/>
    <w:sectPr w:rsidR="00F44227" w:rsidSect="00F4422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784F39"/>
    <w:rsid w:val="001A5FD8"/>
    <w:rsid w:val="00474764"/>
    <w:rsid w:val="004E5360"/>
    <w:rsid w:val="007012CF"/>
    <w:rsid w:val="00784F39"/>
    <w:rsid w:val="008F5EAE"/>
    <w:rsid w:val="008F7FC8"/>
    <w:rsid w:val="00973BD4"/>
    <w:rsid w:val="00CB209B"/>
    <w:rsid w:val="00CE0965"/>
    <w:rsid w:val="00E56E66"/>
    <w:rsid w:val="00EC2858"/>
    <w:rsid w:val="00F44227"/>
    <w:rsid w:val="00FE3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F39"/>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414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1896</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grderm1</dc:creator>
  <cp:lastModifiedBy>User</cp:lastModifiedBy>
  <cp:revision>2</cp:revision>
  <dcterms:created xsi:type="dcterms:W3CDTF">2022-11-21T13:11:00Z</dcterms:created>
  <dcterms:modified xsi:type="dcterms:W3CDTF">2022-11-21T13:11:00Z</dcterms:modified>
</cp:coreProperties>
</file>