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515C0" w14:textId="77777777" w:rsidR="00BF5BF6" w:rsidRDefault="0089088D">
      <w:pPr>
        <w:widowControl w:val="0"/>
        <w:tabs>
          <w:tab w:val="left" w:pos="7545"/>
        </w:tabs>
        <w:autoSpaceDE w:val="0"/>
        <w:autoSpaceDN w:val="0"/>
        <w:spacing w:before="2" w:after="0" w:line="240" w:lineRule="auto"/>
        <w:rPr>
          <w:rFonts w:ascii="Arial" w:eastAsia="Calibri" w:hAnsi="Calibri" w:cs="Calibri"/>
          <w:b/>
          <w:sz w:val="16"/>
        </w:rPr>
      </w:pPr>
      <w:bookmarkStart w:id="0" w:name="_GoBack"/>
      <w:bookmarkEnd w:id="0"/>
      <w:r>
        <w:rPr>
          <w:rFonts w:ascii="Calibri" w:eastAsia="Calibri" w:hAnsi="Calibri" w:cs="Calibri"/>
          <w:noProof/>
          <w:lang w:eastAsia="el-GR"/>
        </w:rPr>
        <w:drawing>
          <wp:anchor distT="0" distB="0" distL="0" distR="0" simplePos="0" relativeHeight="251659264" behindDoc="1" locked="0" layoutInCell="1" allowOverlap="1" wp14:anchorId="102515E1" wp14:editId="102515E2">
            <wp:simplePos x="0" y="0"/>
            <wp:positionH relativeFrom="page">
              <wp:posOffset>1346835</wp:posOffset>
            </wp:positionH>
            <wp:positionV relativeFrom="page">
              <wp:posOffset>483235</wp:posOffset>
            </wp:positionV>
            <wp:extent cx="509905" cy="571500"/>
            <wp:effectExtent l="0" t="0" r="0" b="0"/>
            <wp:wrapNone/>
            <wp:docPr id="7689634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63493" name="image1.png"/>
                    <pic:cNvPicPr>
                      <a:picLocks noChangeAspect="1"/>
                    </pic:cNvPicPr>
                  </pic:nvPicPr>
                  <pic:blipFill>
                    <a:blip r:embed="rId9" cstate="print"/>
                    <a:stretch>
                      <a:fillRect/>
                    </a:stretch>
                  </pic:blipFill>
                  <pic:spPr>
                    <a:xfrm>
                      <a:off x="0" y="0"/>
                      <a:ext cx="509727" cy="571489"/>
                    </a:xfrm>
                    <a:prstGeom prst="rect">
                      <a:avLst/>
                    </a:prstGeom>
                  </pic:spPr>
                </pic:pic>
              </a:graphicData>
            </a:graphic>
          </wp:anchor>
        </w:drawing>
      </w:r>
      <w:r>
        <w:rPr>
          <w:rFonts w:ascii="Arial" w:eastAsia="Calibri" w:hAnsi="Calibri" w:cs="Calibri"/>
          <w:b/>
          <w:sz w:val="16"/>
        </w:rPr>
        <w:tab/>
      </w:r>
    </w:p>
    <w:p w14:paraId="102515C1" w14:textId="77777777" w:rsidR="00BF5BF6" w:rsidRDefault="00BF5BF6">
      <w:pPr>
        <w:widowControl w:val="0"/>
        <w:autoSpaceDE w:val="0"/>
        <w:autoSpaceDN w:val="0"/>
        <w:spacing w:before="52" w:after="0" w:line="240" w:lineRule="auto"/>
        <w:ind w:left="228" w:right="3785"/>
        <w:rPr>
          <w:rFonts w:ascii="Arial" w:eastAsia="Calibri" w:hAnsi="Arial" w:cs="Arial"/>
          <w:b/>
          <w:sz w:val="20"/>
          <w:szCs w:val="20"/>
        </w:rPr>
      </w:pPr>
    </w:p>
    <w:p w14:paraId="102515C2" w14:textId="77777777" w:rsidR="00BF5BF6" w:rsidRDefault="0089088D">
      <w:pPr>
        <w:widowControl w:val="0"/>
        <w:autoSpaceDE w:val="0"/>
        <w:autoSpaceDN w:val="0"/>
        <w:spacing w:before="52" w:after="0" w:line="240" w:lineRule="auto"/>
        <w:ind w:left="228" w:right="3785"/>
        <w:rPr>
          <w:rFonts w:ascii="Arial" w:eastAsia="Calibri" w:hAnsi="Arial" w:cs="Arial"/>
          <w:b/>
        </w:rPr>
      </w:pPr>
      <w:r>
        <w:rPr>
          <w:rFonts w:ascii="Arial" w:eastAsia="Calibri" w:hAnsi="Arial" w:cs="Arial"/>
          <w:b/>
        </w:rPr>
        <w:t>ΕΛΛΗΝΙΚΗ</w:t>
      </w:r>
      <w:r>
        <w:rPr>
          <w:rFonts w:ascii="Arial" w:eastAsia="Calibri" w:hAnsi="Arial" w:cs="Arial"/>
          <w:b/>
          <w:spacing w:val="-3"/>
        </w:rPr>
        <w:t xml:space="preserve"> </w:t>
      </w:r>
      <w:r>
        <w:rPr>
          <w:rFonts w:ascii="Arial" w:eastAsia="Calibri" w:hAnsi="Arial" w:cs="Arial"/>
          <w:b/>
        </w:rPr>
        <w:t>ΔΗΜΟΚΡΑΤΙΑ</w:t>
      </w:r>
    </w:p>
    <w:p w14:paraId="102515C3" w14:textId="77777777" w:rsidR="00BF5BF6" w:rsidRDefault="0089088D">
      <w:pPr>
        <w:widowControl w:val="0"/>
        <w:autoSpaceDE w:val="0"/>
        <w:autoSpaceDN w:val="0"/>
        <w:spacing w:before="52" w:after="0" w:line="240" w:lineRule="auto"/>
        <w:ind w:right="3785"/>
        <w:rPr>
          <w:rFonts w:ascii="Arial" w:eastAsia="Calibri" w:hAnsi="Arial" w:cs="Arial"/>
          <w:b/>
        </w:rPr>
      </w:pPr>
      <w:r>
        <w:rPr>
          <w:rFonts w:ascii="Arial" w:eastAsia="Calibri" w:hAnsi="Arial" w:cs="Arial"/>
          <w:b/>
          <w:spacing w:val="-2"/>
        </w:rPr>
        <w:t xml:space="preserve">    </w:t>
      </w:r>
      <w:r>
        <w:rPr>
          <w:rFonts w:ascii="Arial" w:eastAsia="Calibri" w:hAnsi="Arial" w:cs="Arial"/>
          <w:b/>
        </w:rPr>
        <w:t>ΠΕΡΙΦΕΡΕΙΑ</w:t>
      </w:r>
      <w:r>
        <w:rPr>
          <w:rFonts w:ascii="Arial" w:eastAsia="Calibri" w:hAnsi="Arial" w:cs="Arial"/>
          <w:b/>
          <w:spacing w:val="-9"/>
        </w:rPr>
        <w:t xml:space="preserve"> </w:t>
      </w:r>
      <w:r>
        <w:rPr>
          <w:rFonts w:ascii="Arial" w:eastAsia="Calibri" w:hAnsi="Arial" w:cs="Arial"/>
          <w:b/>
        </w:rPr>
        <w:t>ΔΥΤΙΚΗΣ</w:t>
      </w:r>
      <w:r>
        <w:rPr>
          <w:rFonts w:ascii="Arial" w:eastAsia="Calibri" w:hAnsi="Arial" w:cs="Arial"/>
          <w:b/>
          <w:spacing w:val="-9"/>
        </w:rPr>
        <w:t xml:space="preserve"> </w:t>
      </w:r>
      <w:r>
        <w:rPr>
          <w:rFonts w:ascii="Arial" w:eastAsia="Calibri" w:hAnsi="Arial" w:cs="Arial"/>
          <w:b/>
        </w:rPr>
        <w:t>ΜΑΚΕΔΟΝΙΑΣ</w:t>
      </w:r>
    </w:p>
    <w:p w14:paraId="102515C4" w14:textId="77777777" w:rsidR="00BF5BF6" w:rsidRDefault="0089088D">
      <w:pPr>
        <w:widowControl w:val="0"/>
        <w:tabs>
          <w:tab w:val="left" w:pos="5812"/>
        </w:tabs>
        <w:autoSpaceDE w:val="0"/>
        <w:autoSpaceDN w:val="0"/>
        <w:spacing w:before="52" w:after="0" w:line="240" w:lineRule="auto"/>
        <w:ind w:left="228" w:right="2735"/>
        <w:rPr>
          <w:rFonts w:ascii="Arial" w:eastAsia="Calibri" w:hAnsi="Arial" w:cs="Arial"/>
          <w:b/>
        </w:rPr>
      </w:pPr>
      <w:r>
        <w:rPr>
          <w:rFonts w:ascii="Arial" w:eastAsia="Calibri" w:hAnsi="Arial" w:cs="Arial"/>
          <w:b/>
          <w:spacing w:val="-51"/>
        </w:rPr>
        <w:t xml:space="preserve"> </w:t>
      </w:r>
      <w:r>
        <w:rPr>
          <w:rFonts w:ascii="Arial" w:eastAsia="Calibri" w:hAnsi="Arial" w:cs="Arial"/>
          <w:b/>
        </w:rPr>
        <w:t xml:space="preserve">ΑΝΤΙΠΕΡΙΦΕΡΕΙΑΡΧΗΣ ΥΓΕΙΑΣ &amp; ΚΟΙΝΩΝΙΚΗΣ ΣΥΝΟΧΗΣ </w:t>
      </w:r>
    </w:p>
    <w:p w14:paraId="102515C5" w14:textId="77777777" w:rsidR="00BF5BF6" w:rsidRDefault="00BF5BF6">
      <w:pPr>
        <w:widowControl w:val="0"/>
        <w:autoSpaceDE w:val="0"/>
        <w:autoSpaceDN w:val="0"/>
        <w:spacing w:after="0" w:line="240" w:lineRule="auto"/>
        <w:rPr>
          <w:rFonts w:ascii="Arial" w:eastAsia="Calibri" w:hAnsi="Arial" w:cs="Arial"/>
          <w:b/>
        </w:rPr>
      </w:pPr>
    </w:p>
    <w:p w14:paraId="102515C6" w14:textId="77777777" w:rsidR="00BF5BF6" w:rsidRDefault="00BF5BF6">
      <w:pPr>
        <w:widowControl w:val="0"/>
        <w:autoSpaceDE w:val="0"/>
        <w:autoSpaceDN w:val="0"/>
        <w:spacing w:after="0" w:line="240" w:lineRule="auto"/>
        <w:rPr>
          <w:rFonts w:ascii="Arial" w:eastAsia="Calibri" w:hAnsi="Arial" w:cs="Arial"/>
          <w:b/>
        </w:rPr>
      </w:pPr>
    </w:p>
    <w:p w14:paraId="102515C7" w14:textId="77777777" w:rsidR="00BF5BF6" w:rsidRDefault="0089088D">
      <w:pPr>
        <w:widowControl w:val="0"/>
        <w:tabs>
          <w:tab w:val="left" w:pos="1694"/>
        </w:tabs>
        <w:autoSpaceDE w:val="0"/>
        <w:autoSpaceDN w:val="0"/>
        <w:spacing w:after="0" w:line="276" w:lineRule="auto"/>
        <w:ind w:left="228"/>
        <w:jc w:val="both"/>
        <w:outlineLvl w:val="0"/>
        <w:rPr>
          <w:rFonts w:ascii="Arial" w:eastAsia="Calibri" w:hAnsi="Arial" w:cs="Arial"/>
          <w:bCs/>
        </w:rPr>
      </w:pPr>
      <w:r>
        <w:rPr>
          <w:rFonts w:ascii="Arial" w:eastAsia="Calibri" w:hAnsi="Arial" w:cs="Arial"/>
          <w:b/>
          <w:bCs/>
        </w:rPr>
        <w:t>Διεύθυνση</w:t>
      </w:r>
      <w:r>
        <w:rPr>
          <w:rFonts w:ascii="Arial" w:eastAsia="Calibri" w:hAnsi="Arial" w:cs="Arial"/>
          <w:b/>
          <w:bCs/>
        </w:rPr>
        <w:tab/>
        <w:t xml:space="preserve"> :</w:t>
      </w:r>
      <w:r>
        <w:rPr>
          <w:rFonts w:ascii="Arial" w:eastAsia="Calibri" w:hAnsi="Arial" w:cs="Arial"/>
          <w:b/>
          <w:bCs/>
          <w:spacing w:val="-2"/>
        </w:rPr>
        <w:t xml:space="preserve"> </w:t>
      </w:r>
      <w:r>
        <w:rPr>
          <w:rFonts w:ascii="Arial" w:eastAsia="Calibri" w:hAnsi="Arial" w:cs="Arial"/>
          <w:bCs/>
          <w:spacing w:val="-2"/>
        </w:rPr>
        <w:t xml:space="preserve">Περιοχή </w:t>
      </w:r>
      <w:r>
        <w:rPr>
          <w:rFonts w:ascii="Arial" w:eastAsia="Calibri" w:hAnsi="Arial" w:cs="Arial"/>
          <w:bCs/>
        </w:rPr>
        <w:t xml:space="preserve">ΖΕΠ,                                      </w:t>
      </w:r>
    </w:p>
    <w:p w14:paraId="102515C8" w14:textId="77777777" w:rsidR="00BF5BF6" w:rsidRDefault="0089088D">
      <w:pPr>
        <w:widowControl w:val="0"/>
        <w:tabs>
          <w:tab w:val="left" w:pos="1694"/>
        </w:tabs>
        <w:autoSpaceDE w:val="0"/>
        <w:autoSpaceDN w:val="0"/>
        <w:spacing w:after="0" w:line="276" w:lineRule="auto"/>
        <w:ind w:left="228"/>
        <w:outlineLvl w:val="0"/>
        <w:rPr>
          <w:rFonts w:ascii="Arial" w:eastAsia="Calibri" w:hAnsi="Arial" w:cs="Arial"/>
          <w:b/>
          <w:bCs/>
        </w:rPr>
      </w:pPr>
      <w:r>
        <w:rPr>
          <w:rFonts w:ascii="Arial" w:eastAsia="Calibri" w:hAnsi="Arial" w:cs="Arial"/>
          <w:bCs/>
        </w:rPr>
        <w:t xml:space="preserve">                           50100, Κοζάνη</w:t>
      </w:r>
    </w:p>
    <w:p w14:paraId="102515C9" w14:textId="77777777" w:rsidR="00BF5BF6" w:rsidRDefault="0089088D">
      <w:pPr>
        <w:widowControl w:val="0"/>
        <w:tabs>
          <w:tab w:val="left" w:pos="1648"/>
          <w:tab w:val="left" w:pos="6379"/>
          <w:tab w:val="left" w:pos="6475"/>
        </w:tabs>
        <w:autoSpaceDE w:val="0"/>
        <w:autoSpaceDN w:val="0"/>
        <w:spacing w:after="0" w:line="276" w:lineRule="auto"/>
        <w:ind w:left="228" w:right="736"/>
        <w:rPr>
          <w:rFonts w:ascii="Arial" w:eastAsia="Calibri" w:hAnsi="Arial" w:cs="Arial"/>
          <w:b/>
        </w:rPr>
      </w:pPr>
      <w:r>
        <w:rPr>
          <w:rFonts w:ascii="Arial" w:eastAsia="Calibri" w:hAnsi="Arial" w:cs="Arial"/>
          <w:b/>
        </w:rPr>
        <w:t>Πληροφορίες   :</w:t>
      </w:r>
      <w:proofErr w:type="spellStart"/>
      <w:r>
        <w:rPr>
          <w:rFonts w:ascii="Arial" w:eastAsia="Calibri" w:hAnsi="Arial" w:cs="Arial"/>
        </w:rPr>
        <w:t>Τσιλιώνη</w:t>
      </w:r>
      <w:proofErr w:type="spellEnd"/>
      <w:r>
        <w:rPr>
          <w:rFonts w:ascii="Arial" w:eastAsia="Calibri" w:hAnsi="Arial" w:cs="Arial"/>
        </w:rPr>
        <w:t xml:space="preserve"> Αικατερίνη                                         </w:t>
      </w:r>
    </w:p>
    <w:p w14:paraId="102515CA" w14:textId="77777777" w:rsidR="00BF5BF6" w:rsidRPr="007E2907" w:rsidRDefault="0089088D">
      <w:pPr>
        <w:widowControl w:val="0"/>
        <w:tabs>
          <w:tab w:val="left" w:pos="1648"/>
          <w:tab w:val="left" w:pos="6379"/>
          <w:tab w:val="left" w:pos="6475"/>
        </w:tabs>
        <w:autoSpaceDE w:val="0"/>
        <w:autoSpaceDN w:val="0"/>
        <w:spacing w:after="0" w:line="276" w:lineRule="auto"/>
        <w:ind w:left="228" w:right="736"/>
        <w:rPr>
          <w:rFonts w:ascii="Arial" w:eastAsia="Calibri" w:hAnsi="Arial" w:cs="Arial"/>
          <w:b/>
          <w:lang w:val="en-US"/>
        </w:rPr>
      </w:pPr>
      <w:r>
        <w:rPr>
          <w:rFonts w:ascii="Arial" w:eastAsia="Calibri" w:hAnsi="Arial" w:cs="Arial"/>
          <w:b/>
        </w:rPr>
        <w:t>Τηλέφωνο</w:t>
      </w:r>
      <w:r w:rsidRPr="007E2907">
        <w:rPr>
          <w:rFonts w:ascii="Arial" w:eastAsia="Calibri" w:hAnsi="Arial" w:cs="Arial"/>
          <w:b/>
          <w:lang w:val="en-US"/>
        </w:rPr>
        <w:t xml:space="preserve">        : </w:t>
      </w:r>
      <w:r w:rsidRPr="007E2907">
        <w:rPr>
          <w:rFonts w:ascii="Arial" w:eastAsia="Calibri" w:hAnsi="Arial" w:cs="Arial"/>
          <w:lang w:val="en-US"/>
        </w:rPr>
        <w:t>2461052630</w:t>
      </w:r>
    </w:p>
    <w:p w14:paraId="102515CB" w14:textId="77777777" w:rsidR="00BF5BF6" w:rsidRDefault="0089088D">
      <w:pPr>
        <w:widowControl w:val="0"/>
        <w:tabs>
          <w:tab w:val="left" w:pos="1648"/>
          <w:tab w:val="left" w:pos="6379"/>
          <w:tab w:val="left" w:pos="6475"/>
        </w:tabs>
        <w:autoSpaceDE w:val="0"/>
        <w:autoSpaceDN w:val="0"/>
        <w:spacing w:after="0" w:line="276" w:lineRule="auto"/>
        <w:ind w:left="228" w:right="736"/>
        <w:rPr>
          <w:rFonts w:ascii="Arial" w:eastAsia="Calibri" w:hAnsi="Arial" w:cs="Arial"/>
          <w:b/>
          <w:lang w:val="en-US"/>
        </w:rPr>
      </w:pPr>
      <w:r w:rsidRPr="007E2907">
        <w:rPr>
          <w:rFonts w:ascii="Arial" w:eastAsia="Calibri" w:hAnsi="Arial" w:cs="Arial"/>
          <w:b/>
          <w:lang w:val="en-US"/>
        </w:rPr>
        <w:t xml:space="preserve"> </w:t>
      </w:r>
      <w:r>
        <w:rPr>
          <w:rFonts w:ascii="Arial" w:eastAsia="Calibri" w:hAnsi="Arial" w:cs="Arial"/>
          <w:b/>
          <w:lang w:val="en-US"/>
        </w:rPr>
        <w:t xml:space="preserve">e-mail              :   </w:t>
      </w:r>
      <w:hyperlink r:id="rId10" w:history="1">
        <w:r>
          <w:rPr>
            <w:rFonts w:ascii="Arial" w:eastAsia="Calibri" w:hAnsi="Arial" w:cs="Arial"/>
            <w:b/>
            <w:color w:val="0563C1" w:themeColor="hyperlink"/>
            <w:u w:val="single"/>
            <w:lang w:val="en-US"/>
          </w:rPr>
          <w:t>ap.ygeias@pdm.gov.gr</w:t>
        </w:r>
      </w:hyperlink>
      <w:r>
        <w:rPr>
          <w:rFonts w:ascii="Arial" w:eastAsia="Calibri" w:hAnsi="Arial" w:cs="Arial"/>
          <w:b/>
          <w:lang w:val="en-US"/>
        </w:rPr>
        <w:t xml:space="preserve">   </w:t>
      </w:r>
    </w:p>
    <w:p w14:paraId="102515CC" w14:textId="77777777" w:rsidR="00BF5BF6" w:rsidRDefault="00BF5BF6">
      <w:pPr>
        <w:widowControl w:val="0"/>
        <w:tabs>
          <w:tab w:val="left" w:pos="1648"/>
          <w:tab w:val="left" w:pos="6379"/>
          <w:tab w:val="left" w:pos="6475"/>
        </w:tabs>
        <w:autoSpaceDE w:val="0"/>
        <w:autoSpaceDN w:val="0"/>
        <w:spacing w:after="0" w:line="240" w:lineRule="auto"/>
        <w:ind w:left="228" w:right="736"/>
        <w:jc w:val="both"/>
        <w:rPr>
          <w:rFonts w:ascii="Arial" w:eastAsia="Calibri" w:hAnsi="Arial" w:cs="Arial"/>
          <w:b/>
          <w:lang w:val="en-US"/>
        </w:rPr>
      </w:pPr>
    </w:p>
    <w:p w14:paraId="102515CD" w14:textId="77777777" w:rsidR="00BF5BF6" w:rsidRDefault="00BF5BF6">
      <w:pPr>
        <w:widowControl w:val="0"/>
        <w:tabs>
          <w:tab w:val="left" w:pos="1648"/>
          <w:tab w:val="left" w:pos="6379"/>
          <w:tab w:val="left" w:pos="6475"/>
        </w:tabs>
        <w:autoSpaceDE w:val="0"/>
        <w:autoSpaceDN w:val="0"/>
        <w:spacing w:after="0" w:line="240" w:lineRule="auto"/>
        <w:ind w:left="228" w:right="736"/>
        <w:jc w:val="both"/>
        <w:rPr>
          <w:rFonts w:ascii="Arial" w:eastAsia="Calibri" w:hAnsi="Arial" w:cs="Arial"/>
          <w:b/>
          <w:sz w:val="20"/>
          <w:szCs w:val="20"/>
          <w:lang w:val="en-US"/>
        </w:rPr>
      </w:pPr>
    </w:p>
    <w:p w14:paraId="102515CE" w14:textId="77777777" w:rsidR="00BF5BF6" w:rsidRDefault="0089088D">
      <w:pPr>
        <w:widowControl w:val="0"/>
        <w:tabs>
          <w:tab w:val="left" w:pos="1648"/>
          <w:tab w:val="left" w:pos="6475"/>
        </w:tabs>
        <w:autoSpaceDE w:val="0"/>
        <w:autoSpaceDN w:val="0"/>
        <w:spacing w:after="0" w:line="240" w:lineRule="auto"/>
        <w:ind w:right="736"/>
        <w:jc w:val="right"/>
        <w:rPr>
          <w:rFonts w:ascii="Arial" w:hAnsi="Arial"/>
          <w:b/>
          <w:sz w:val="20"/>
          <w:lang w:val="en-US"/>
        </w:rPr>
      </w:pPr>
      <w:r>
        <w:rPr>
          <w:rFonts w:ascii="Arial" w:eastAsia="Calibri" w:hAnsi="Arial" w:cs="Arial"/>
          <w:b/>
          <w:sz w:val="20"/>
          <w:szCs w:val="20"/>
          <w:lang w:val="en-US"/>
        </w:rPr>
        <w:tab/>
        <w:t xml:space="preserve">                                                        </w:t>
      </w:r>
    </w:p>
    <w:p w14:paraId="102515CF" w14:textId="4EE25C0E" w:rsidR="00BF5BF6" w:rsidRDefault="0089088D">
      <w:pPr>
        <w:ind w:left="4954"/>
        <w:rPr>
          <w:rFonts w:ascii="Arial" w:hAnsi="Arial"/>
          <w:b/>
          <w:spacing w:val="-1"/>
          <w:sz w:val="20"/>
        </w:rPr>
      </w:pPr>
      <w:r>
        <w:rPr>
          <w:rFonts w:ascii="Arial" w:hAnsi="Arial"/>
          <w:b/>
          <w:sz w:val="20"/>
        </w:rPr>
        <w:t>Προς:</w:t>
      </w:r>
      <w:r>
        <w:rPr>
          <w:rFonts w:ascii="Arial" w:hAnsi="Arial"/>
          <w:b/>
          <w:spacing w:val="-1"/>
          <w:sz w:val="20"/>
        </w:rPr>
        <w:t xml:space="preserve"> </w:t>
      </w:r>
      <w:r w:rsidR="007E2907">
        <w:rPr>
          <w:rFonts w:ascii="Arial" w:hAnsi="Arial"/>
          <w:b/>
          <w:spacing w:val="-1"/>
          <w:sz w:val="20"/>
        </w:rPr>
        <w:t>Διοικήτρια ΕΟΠΥΥ</w:t>
      </w:r>
    </w:p>
    <w:p w14:paraId="2DB94890" w14:textId="2AF94648" w:rsidR="007E2907" w:rsidRPr="007E2907" w:rsidRDefault="007E2907" w:rsidP="007E2907">
      <w:pPr>
        <w:ind w:left="4954"/>
        <w:rPr>
          <w:b/>
        </w:rPr>
      </w:pPr>
      <w:r>
        <w:t xml:space="preserve">          </w:t>
      </w:r>
      <w:r w:rsidRPr="007E2907">
        <w:rPr>
          <w:b/>
        </w:rPr>
        <w:t>Κα.  Καρποδίνη Θεανώ</w:t>
      </w:r>
    </w:p>
    <w:p w14:paraId="102515D0" w14:textId="77777777" w:rsidR="00BF5BF6" w:rsidRDefault="00BF5BF6">
      <w:pPr>
        <w:pStyle w:val="BodyText"/>
        <w:rPr>
          <w:sz w:val="20"/>
        </w:rPr>
      </w:pPr>
    </w:p>
    <w:p w14:paraId="102515D1" w14:textId="77777777" w:rsidR="00BF5BF6" w:rsidRDefault="00BF5BF6">
      <w:pPr>
        <w:pStyle w:val="BodyText"/>
        <w:spacing w:before="10"/>
        <w:rPr>
          <w:sz w:val="18"/>
        </w:rPr>
      </w:pPr>
    </w:p>
    <w:p w14:paraId="19AA0D58" w14:textId="7292CDBB" w:rsidR="007E2907" w:rsidRPr="00BE3387" w:rsidRDefault="0089088D" w:rsidP="007E2907">
      <w:pPr>
        <w:jc w:val="both"/>
      </w:pPr>
      <w:r>
        <w:rPr>
          <w:rFonts w:ascii="Arial" w:hAnsi="Arial"/>
          <w:b/>
        </w:rPr>
        <w:t>Θέμα</w:t>
      </w:r>
      <w:r>
        <w:t>:</w:t>
      </w:r>
      <w:bookmarkStart w:id="1" w:name="_Hlk166147628"/>
      <w:r w:rsidR="007E2907">
        <w:t xml:space="preserve"> «Αρρυθμία στην διαδικασία διακίνησης Φαρμάκων Υψηλού Κόστους στους ασφαλισμένους του Νομού Κοζάνης.»</w:t>
      </w:r>
    </w:p>
    <w:p w14:paraId="2BCE98ED" w14:textId="77777777" w:rsidR="007E2907" w:rsidRDefault="007E2907" w:rsidP="007E2907">
      <w:pPr>
        <w:jc w:val="both"/>
      </w:pPr>
    </w:p>
    <w:p w14:paraId="2FCD792A" w14:textId="77777777" w:rsidR="007E2907" w:rsidRDefault="007E2907" w:rsidP="007E2907">
      <w:pPr>
        <w:jc w:val="both"/>
      </w:pPr>
      <w:r>
        <w:t xml:space="preserve">Το τελευταίο διάστημα οι ασφαλισμένοι του Νομού Κοζάνης αντιμετωπίζουν σοβαρό πρόβλημα στην προμήθεια των Φαρμάκων Υψηλού Κόστους (ΦΥΚ) από τον ΕΟΠΥΥ Κοζάνης. </w:t>
      </w:r>
    </w:p>
    <w:p w14:paraId="78AE1B84" w14:textId="77777777" w:rsidR="007E2907" w:rsidRPr="005E39CC" w:rsidRDefault="007E2907" w:rsidP="007E2907">
      <w:pPr>
        <w:jc w:val="both"/>
      </w:pPr>
      <w:r>
        <w:t>Η διαδικασία διακίνησης των ΦΥΚ έως πρόσφατα πραγματοποιούνταν ως εξής</w:t>
      </w:r>
      <w:r w:rsidRPr="005E39CC">
        <w:t>:</w:t>
      </w:r>
    </w:p>
    <w:p w14:paraId="4A62A04C" w14:textId="77777777" w:rsidR="007E2907" w:rsidRDefault="007E2907" w:rsidP="007E2907">
      <w:pPr>
        <w:jc w:val="both"/>
      </w:pPr>
      <w:r w:rsidRPr="005E39CC">
        <w:t xml:space="preserve">1. </w:t>
      </w:r>
      <w:r>
        <w:t>προσκόμιση της ιατρικής συνταγής από τον ασφαλισμένο στον ΕΟΠΥΥ Κοζάνης</w:t>
      </w:r>
    </w:p>
    <w:p w14:paraId="44AC5B80" w14:textId="77777777" w:rsidR="007E2907" w:rsidRDefault="007E2907" w:rsidP="007E2907">
      <w:pPr>
        <w:jc w:val="both"/>
      </w:pPr>
      <w:r>
        <w:t>2. διαβίβαση της συνταγής στο Φαρμακείο του Ευόσμου στην Θεσσαλονίκη και εκτέλεση αυτής</w:t>
      </w:r>
    </w:p>
    <w:p w14:paraId="233F19D0" w14:textId="77777777" w:rsidR="007E2907" w:rsidRDefault="007E2907" w:rsidP="007E2907">
      <w:pPr>
        <w:jc w:val="both"/>
      </w:pPr>
      <w:r>
        <w:t>3. αποστολή των ΦΥΚ εντός 3 εργάσιμων ημερών στον ΕΟΠΥΥ Κοζάνης και παραλαβή τους από τον ασφαλισμένο</w:t>
      </w:r>
    </w:p>
    <w:p w14:paraId="46CE1202" w14:textId="77777777" w:rsidR="007E2907" w:rsidRDefault="007E2907" w:rsidP="007E2907">
      <w:pPr>
        <w:jc w:val="both"/>
      </w:pPr>
      <w:r>
        <w:t xml:space="preserve">Η παραπάνω διαδικασία εμφανίζει το τελευταίο διάστημα σημαντική αρρυθμία με αποτέλεσμα την καθυστέρηση έως και 2 εβδομάδων για την παραλαβή των φαρμάκων αυτών από τους ασφαλισμένους,  με ό,τι αυτό συνεπάγεται για την κατάσταση της υγείας τους και της πρόκλησης πιθανής βλάβης από την καθυστέρηση της λήψης της ενδεδειγμένης φαρμακευτικής τους αγωγής . Αιτία της άνωθεν αρρυθμίας εμφανίζεται από στελέχη του ΕΟΠΥΥ η επιβάρυνση του Φαρμακείου του Ευόσμου με την αρμοδιότητα της εξυπηρέτησης του κοινού με αποτέλεσμα το προσωπικό να μην μπορεί να ανταποκριθεί άμεσα στα αιτήματα της περιφέρειας για εκτέλεση συνταγών φαρμάκων και αποστολής αυτών εντός εύλογου χρονικού διαστήματος. Παρατηρείται μάλιστα έντονο το φαινόμενο της καθημερινής επικοινωνίας των υπαλλήλων του ΕΟΠΥΥ Κοζάνης με στελέχη του Φαρμακείου του Ευόσμου για </w:t>
      </w:r>
      <w:proofErr w:type="spellStart"/>
      <w:r>
        <w:t>κατ</w:t>
      </w:r>
      <w:proofErr w:type="spellEnd"/>
      <w:r>
        <w:t xml:space="preserve">΄ εξαίρεση εκτέλεση συνταγών και ταχεία αποστολή φαρμάκων οδηγώντας στον κίνδυνο της </w:t>
      </w:r>
      <w:proofErr w:type="spellStart"/>
      <w:r>
        <w:t>κανονικοποίησης</w:t>
      </w:r>
      <w:proofErr w:type="spellEnd"/>
      <w:r>
        <w:t xml:space="preserve"> της </w:t>
      </w:r>
      <w:proofErr w:type="spellStart"/>
      <w:r>
        <w:t>κατ</w:t>
      </w:r>
      <w:proofErr w:type="spellEnd"/>
      <w:r>
        <w:t xml:space="preserve">΄ </w:t>
      </w:r>
      <w:proofErr w:type="spellStart"/>
      <w:r>
        <w:t>εξαίρεσιν</w:t>
      </w:r>
      <w:proofErr w:type="spellEnd"/>
      <w:r>
        <w:t xml:space="preserve"> διαδικασίας. Επιπρόσθετα συχνά παρατηρείται και το φαινόμενο ασφαλισμένοι του νομού Κοζάνης να μετακινούνται με ίδια μέσα στο Φαρμακείο του Ευόσμου για την ταχύτερη προμήθεια των φαρμάκων τους.</w:t>
      </w:r>
    </w:p>
    <w:p w14:paraId="6A95C192" w14:textId="77777777" w:rsidR="007E2907" w:rsidRDefault="007E2907" w:rsidP="007E2907">
      <w:pPr>
        <w:jc w:val="both"/>
      </w:pPr>
      <w:r>
        <w:t xml:space="preserve">Όποια και αν είναι πάντως η αιτία της καθυστέρησης αυτής θεωρούμε πως είναι ανεπίτρεπτο να παρατηρούνται τέτοιοι χρόνοι παράδοσης των ΦΥΚ στους ασφαλισμένους του νομού Κοζάνης καθώς πρόκειται για ιδιαίτερες κατηγορίες ασθενών με σημαντική νοσηρότητα και ψυχολογική επιβάρυνση που </w:t>
      </w:r>
      <w:r>
        <w:lastRenderedPageBreak/>
        <w:t xml:space="preserve">επιβάλλουν εκ μέρους μας αυξημένη ευαισθησία και άμεση ανταπόκριση στις ανάγκες υγείας τους (ογκολογικοί ασθενείς, ασθενείς σε αιμοκάθαρση, χρόνιοι πάσχοντες </w:t>
      </w:r>
      <w:proofErr w:type="spellStart"/>
      <w:r>
        <w:t>κ.α</w:t>
      </w:r>
      <w:proofErr w:type="spellEnd"/>
      <w:r>
        <w:t>)</w:t>
      </w:r>
    </w:p>
    <w:p w14:paraId="0E2FFEFE" w14:textId="77777777" w:rsidR="007E2907" w:rsidRDefault="007E2907" w:rsidP="007E2907">
      <w:pPr>
        <w:jc w:val="both"/>
      </w:pPr>
      <w:r>
        <w:t xml:space="preserve">Ως εκ τούτου αναμένουμε τις πρωτοβουλίες σας αφενός για την επίλυση του εν λόγω προβλήματος ώστε να ομαλοποιηθεί η διαδικασία προμήθειας των ΦΥΚ από τους ασφαλισμένους του νομού Κοζάνης και αφετέρου για την ίδρυση και οργάνωση Φαρμακείου του ΕΟΠΥΥ στην Περιφέρεια Δυτικής Μακεδονίας το οποίο θα εξυπηρετεί και τους 4 νομούς (Κοζάνη, Γρεβενά, Καστοριά, Φλώρινα). Η τελευταία παρέμβαση κρίνεται εκ μέρους μας απαραίτητη ώστε να επιλυθεί οριστικά το ζήτημα της διακίνησης των ΦΥΚ στους ασφαλισμένους της Περιφέρειας μας και σε αυτήν την κατεύθυνση θα είμαστε αρωγοί σε ό,τι μας ζητηθεί προκειμένου να συμβάλλουμε κι εμείς στην ταχύτερη επίτευξη του εν λόγω στόχου. </w:t>
      </w:r>
    </w:p>
    <w:p w14:paraId="625620E6" w14:textId="21A2847D" w:rsidR="007E2907" w:rsidRDefault="007E2907" w:rsidP="007E2907">
      <w:pPr>
        <w:jc w:val="both"/>
      </w:pPr>
      <w:r>
        <w:t>Με εκτίμηση,</w:t>
      </w:r>
    </w:p>
    <w:bookmarkEnd w:id="1"/>
    <w:p w14:paraId="102515D7" w14:textId="77777777" w:rsidR="00BF5BF6" w:rsidRDefault="00BF5BF6">
      <w:pPr>
        <w:jc w:val="right"/>
        <w:rPr>
          <w:kern w:val="2"/>
          <w14:ligatures w14:val="standardContextual"/>
        </w:rPr>
      </w:pPr>
    </w:p>
    <w:p w14:paraId="102515D8" w14:textId="77777777" w:rsidR="00BF5BF6" w:rsidRDefault="00BF5BF6">
      <w:pPr>
        <w:widowControl w:val="0"/>
        <w:autoSpaceDE w:val="0"/>
        <w:autoSpaceDN w:val="0"/>
        <w:spacing w:before="90" w:after="0" w:line="276" w:lineRule="auto"/>
        <w:ind w:right="96"/>
        <w:jc w:val="both"/>
        <w:rPr>
          <w:rFonts w:ascii="Arial" w:eastAsia="Calibri" w:hAnsi="Arial" w:cs="Arial"/>
          <w:b/>
          <w:spacing w:val="21"/>
        </w:rPr>
      </w:pPr>
    </w:p>
    <w:p w14:paraId="102515D9" w14:textId="77777777" w:rsidR="00BF5BF6" w:rsidRDefault="0089088D">
      <w:pPr>
        <w:pStyle w:val="Heading1"/>
        <w:spacing w:before="191" w:line="360" w:lineRule="auto"/>
        <w:ind w:left="4953" w:right="1443" w:firstLine="454"/>
      </w:pPr>
      <w:r>
        <w:t>O ΑΝΤΙΠΕΡΙΦΕΡΕΙΑΡΧΗΣ</w:t>
      </w:r>
      <w:r>
        <w:rPr>
          <w:spacing w:val="1"/>
        </w:rPr>
        <w:t xml:space="preserve"> </w:t>
      </w:r>
      <w:r>
        <w:rPr>
          <w:w w:val="95"/>
        </w:rPr>
        <w:t>ΥΓΕΙΑΣ</w:t>
      </w:r>
      <w:r>
        <w:rPr>
          <w:spacing w:val="-3"/>
          <w:w w:val="95"/>
        </w:rPr>
        <w:t xml:space="preserve"> </w:t>
      </w:r>
      <w:r>
        <w:rPr>
          <w:w w:val="95"/>
        </w:rPr>
        <w:t>ΚΑΙ</w:t>
      </w:r>
      <w:r>
        <w:rPr>
          <w:spacing w:val="-2"/>
          <w:w w:val="95"/>
        </w:rPr>
        <w:t xml:space="preserve"> </w:t>
      </w:r>
      <w:r>
        <w:rPr>
          <w:w w:val="95"/>
        </w:rPr>
        <w:t>ΚΟΙΝΩΝΙΚΗΣ</w:t>
      </w:r>
      <w:r>
        <w:rPr>
          <w:spacing w:val="-3"/>
          <w:w w:val="95"/>
        </w:rPr>
        <w:t xml:space="preserve"> </w:t>
      </w:r>
      <w:r>
        <w:rPr>
          <w:w w:val="95"/>
        </w:rPr>
        <w:t>ΣΥΝΟΧΗΣ</w:t>
      </w:r>
    </w:p>
    <w:p w14:paraId="102515DB" w14:textId="77777777" w:rsidR="00BF5BF6" w:rsidRDefault="00BF5BF6">
      <w:pPr>
        <w:pStyle w:val="BodyText"/>
        <w:rPr>
          <w:rFonts w:ascii="Calibri"/>
          <w:b/>
          <w:sz w:val="24"/>
        </w:rPr>
      </w:pPr>
    </w:p>
    <w:p w14:paraId="102515DC" w14:textId="77777777" w:rsidR="00BF5BF6" w:rsidRDefault="00BF5BF6">
      <w:pPr>
        <w:pStyle w:val="BodyText"/>
        <w:rPr>
          <w:rFonts w:ascii="Calibri"/>
          <w:b/>
          <w:sz w:val="24"/>
        </w:rPr>
      </w:pPr>
    </w:p>
    <w:p w14:paraId="102515DD" w14:textId="77777777" w:rsidR="00BF5BF6" w:rsidRDefault="0089088D">
      <w:pPr>
        <w:ind w:left="5257"/>
        <w:rPr>
          <w:rFonts w:ascii="Calibri" w:hAnsi="Calibri"/>
          <w:b/>
          <w:sz w:val="24"/>
        </w:rPr>
      </w:pPr>
      <w:r>
        <w:rPr>
          <w:rFonts w:ascii="Calibri" w:hAnsi="Calibri"/>
          <w:b/>
          <w:w w:val="95"/>
          <w:sz w:val="24"/>
        </w:rPr>
        <w:t>ΑΝΑΣΤΑΣΙΟΣ</w:t>
      </w:r>
      <w:r>
        <w:rPr>
          <w:rFonts w:ascii="Calibri" w:hAnsi="Calibri"/>
          <w:b/>
          <w:spacing w:val="-2"/>
          <w:w w:val="95"/>
          <w:sz w:val="24"/>
        </w:rPr>
        <w:t xml:space="preserve"> </w:t>
      </w:r>
      <w:r>
        <w:rPr>
          <w:rFonts w:ascii="Calibri" w:hAnsi="Calibri"/>
          <w:b/>
          <w:w w:val="95"/>
          <w:sz w:val="24"/>
        </w:rPr>
        <w:t>ΦΟΥΝΤΟΓΛΟΥ</w:t>
      </w:r>
    </w:p>
    <w:p w14:paraId="102515DE" w14:textId="77777777" w:rsidR="00BF5BF6" w:rsidRDefault="00BF5BF6">
      <w:pPr>
        <w:widowControl w:val="0"/>
        <w:autoSpaceDE w:val="0"/>
        <w:autoSpaceDN w:val="0"/>
        <w:spacing w:before="90" w:after="0" w:line="276" w:lineRule="auto"/>
        <w:ind w:right="96"/>
        <w:jc w:val="both"/>
        <w:rPr>
          <w:rFonts w:ascii="Arial" w:eastAsia="Calibri" w:hAnsi="Arial" w:cs="Arial"/>
        </w:rPr>
      </w:pPr>
    </w:p>
    <w:p w14:paraId="102515DF" w14:textId="77777777" w:rsidR="00BF5BF6" w:rsidRDefault="0089088D">
      <w:pPr>
        <w:widowControl w:val="0"/>
        <w:autoSpaceDE w:val="0"/>
        <w:autoSpaceDN w:val="0"/>
        <w:spacing w:before="90" w:after="0" w:line="276" w:lineRule="auto"/>
        <w:ind w:right="96"/>
        <w:jc w:val="both"/>
        <w:rPr>
          <w:rFonts w:ascii="Arial" w:eastAsia="Calibri" w:hAnsi="Arial" w:cs="Arial"/>
        </w:rPr>
      </w:pPr>
      <w:r>
        <w:rPr>
          <w:rFonts w:ascii="Arial" w:eastAsia="Calibri" w:hAnsi="Arial" w:cs="Arial"/>
        </w:rPr>
        <w:t xml:space="preserve">          </w:t>
      </w:r>
    </w:p>
    <w:p w14:paraId="102515E0" w14:textId="77777777" w:rsidR="00BF5BF6" w:rsidRDefault="00BF5BF6">
      <w:pPr>
        <w:widowControl w:val="0"/>
        <w:autoSpaceDE w:val="0"/>
        <w:autoSpaceDN w:val="0"/>
        <w:spacing w:after="0" w:line="360" w:lineRule="auto"/>
        <w:ind w:left="7230"/>
        <w:jc w:val="center"/>
        <w:rPr>
          <w:rFonts w:ascii="Calibri" w:eastAsia="Calibri" w:hAnsi="Calibri" w:cs="Calibri"/>
          <w:sz w:val="24"/>
          <w:szCs w:val="24"/>
        </w:rPr>
      </w:pPr>
    </w:p>
    <w:sectPr w:rsidR="00BF5BF6">
      <w:headerReference w:type="default" r:id="rId11"/>
      <w:pgSz w:w="11910" w:h="16840"/>
      <w:pgMar w:top="1191" w:right="1038" w:bottom="992" w:left="1191" w:header="102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12C4B" w14:textId="77777777" w:rsidR="00F35866" w:rsidRDefault="00F35866">
      <w:pPr>
        <w:spacing w:line="240" w:lineRule="auto"/>
      </w:pPr>
      <w:r>
        <w:separator/>
      </w:r>
    </w:p>
  </w:endnote>
  <w:endnote w:type="continuationSeparator" w:id="0">
    <w:p w14:paraId="424EDA13" w14:textId="77777777" w:rsidR="00F35866" w:rsidRDefault="00F358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A1"/>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E1700" w14:textId="77777777" w:rsidR="00F35866" w:rsidRDefault="00F35866">
      <w:pPr>
        <w:spacing w:after="0"/>
      </w:pPr>
      <w:r>
        <w:separator/>
      </w:r>
    </w:p>
  </w:footnote>
  <w:footnote w:type="continuationSeparator" w:id="0">
    <w:p w14:paraId="68E76C69" w14:textId="77777777" w:rsidR="00F35866" w:rsidRDefault="00F358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515E7" w14:textId="77777777" w:rsidR="00BF5BF6" w:rsidRDefault="00BF5BF6">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5B1"/>
    <w:rsid w:val="00172B84"/>
    <w:rsid w:val="002541B9"/>
    <w:rsid w:val="00285C3C"/>
    <w:rsid w:val="003124F7"/>
    <w:rsid w:val="00366582"/>
    <w:rsid w:val="005D306B"/>
    <w:rsid w:val="005F7DDC"/>
    <w:rsid w:val="0070742A"/>
    <w:rsid w:val="007E2907"/>
    <w:rsid w:val="0089088D"/>
    <w:rsid w:val="008E4F4A"/>
    <w:rsid w:val="009269DF"/>
    <w:rsid w:val="0092764D"/>
    <w:rsid w:val="00AF4925"/>
    <w:rsid w:val="00B35A0A"/>
    <w:rsid w:val="00B62B8A"/>
    <w:rsid w:val="00BF5BF6"/>
    <w:rsid w:val="00C31FA4"/>
    <w:rsid w:val="00DF5350"/>
    <w:rsid w:val="00E20627"/>
    <w:rsid w:val="00E36316"/>
    <w:rsid w:val="00F01C68"/>
    <w:rsid w:val="00F35866"/>
    <w:rsid w:val="00FE45B1"/>
    <w:rsid w:val="52A54F1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2515C0"/>
  <w15:docId w15:val="{53A71B1C-783F-4C13-AD51-61534722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link w:val="Heading1Char"/>
    <w:uiPriority w:val="9"/>
    <w:qFormat/>
    <w:pPr>
      <w:widowControl w:val="0"/>
      <w:autoSpaceDE w:val="0"/>
      <w:autoSpaceDN w:val="0"/>
      <w:spacing w:after="0" w:line="240" w:lineRule="auto"/>
      <w:ind w:left="680"/>
      <w:outlineLvl w:val="0"/>
    </w:pPr>
    <w:rPr>
      <w:rFonts w:ascii="Calibri" w:eastAsia="Calibri" w:hAnsi="Calibri" w:cs="Calibri"/>
      <w:b/>
      <w:bCs/>
      <w:sz w:val="24"/>
      <w:szCs w:val="24"/>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1"/>
    <w:qFormat/>
    <w:pPr>
      <w:ind w:left="720"/>
      <w:contextualSpacing/>
    </w:pPr>
  </w:style>
  <w:style w:type="character" w:customStyle="1" w:styleId="Heading1Char">
    <w:name w:val="Heading 1 Char"/>
    <w:basedOn w:val="DefaultParagraphFont"/>
    <w:link w:val="Heading1"/>
    <w:uiPriority w:val="9"/>
    <w:rPr>
      <w:rFonts w:ascii="Calibri" w:eastAsia="Calibri" w:hAnsi="Calibri" w:cs="Calibri"/>
      <w:b/>
      <w:bCs/>
      <w:sz w:val="24"/>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p.ygeias@pdm.gov.gr"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E88DF224C29418713CBE61634D404" ma:contentTypeVersion="12" ma:contentTypeDescription="Create a new document." ma:contentTypeScope="" ma:versionID="8f208656dde44dc2c69ec5ae8a99bc06">
  <xsd:schema xmlns:xsd="http://www.w3.org/2001/XMLSchema" xmlns:xs="http://www.w3.org/2001/XMLSchema" xmlns:p="http://schemas.microsoft.com/office/2006/metadata/properties" xmlns:ns3="0fbab13c-f798-4340-903e-1282cbe28c54" targetNamespace="http://schemas.microsoft.com/office/2006/metadata/properties" ma:root="true" ma:fieldsID="61712b168bcc591794f225b421bc026b" ns3:_="">
    <xsd:import namespace="0fbab13c-f798-4340-903e-1282cbe28c5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ab13c-f798-4340-903e-1282cbe28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bab13c-f798-4340-903e-1282cbe28c54" xsi:nil="true"/>
  </documentManagement>
</p:properties>
</file>

<file path=customXml/itemProps1.xml><?xml version="1.0" encoding="utf-8"?>
<ds:datastoreItem xmlns:ds="http://schemas.openxmlformats.org/officeDocument/2006/customXml" ds:itemID="{608B4E30-4F0B-4AD4-B428-BA04A36D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ab13c-f798-4340-903e-1282cbe28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AA3D5-DE69-4F87-BCC5-1FC21F5BC070}">
  <ds:schemaRefs>
    <ds:schemaRef ds:uri="http://schemas.microsoft.com/sharepoint/v3/contenttype/forms"/>
  </ds:schemaRefs>
</ds:datastoreItem>
</file>

<file path=customXml/itemProps3.xml><?xml version="1.0" encoding="utf-8"?>
<ds:datastoreItem xmlns:ds="http://schemas.openxmlformats.org/officeDocument/2006/customXml" ds:itemID="{E8D73365-61E3-4F14-A30F-FA8C46F7A979}">
  <ds:schemaRefs>
    <ds:schemaRef ds:uri="http://schemas.microsoft.com/office/2006/metadata/properties"/>
    <ds:schemaRef ds:uri="http://schemas.microsoft.com/office/infopath/2007/PartnerControls"/>
    <ds:schemaRef ds:uri="0fbab13c-f798-4340-903e-1282cbe28c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2938</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PDM</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ΚΑΤΕΡΙΝΑ ΤΣΙΛΙΩΝΗ</dc:creator>
  <cp:lastModifiedBy>Dimitris Karagiorgos</cp:lastModifiedBy>
  <cp:revision>2</cp:revision>
  <dcterms:created xsi:type="dcterms:W3CDTF">2025-01-27T13:43:00Z</dcterms:created>
  <dcterms:modified xsi:type="dcterms:W3CDTF">2025-01-27T13:43:00Z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6603B0574B90493F9BB47414A98A9B27_12</vt:lpwstr>
  </property>
  <property fmtid="{D5CDD505-2E9C-101B-9397-08002B2CF9AE}" pid="4" name="ContentTypeId">
    <vt:lpwstr>0x010100151E88DF224C29418713CBE61634D404</vt:lpwstr>
  </property>
</Properties>
</file>