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5960D4" w14:textId="3CD651F5" w:rsidR="00683653" w:rsidRPr="007116D7" w:rsidRDefault="00683653" w:rsidP="007116D7">
      <w:pPr>
        <w:spacing w:line="276" w:lineRule="auto"/>
        <w:ind w:left="-540" w:right="-604"/>
        <w:jc w:val="both"/>
        <w:rPr>
          <w:rFonts w:asciiTheme="majorHAnsi" w:hAnsiTheme="majorHAnsi"/>
          <w:b/>
          <w:bCs/>
          <w:lang w:val="el-GR"/>
        </w:rPr>
      </w:pPr>
      <w:r w:rsidRPr="007116D7">
        <w:rPr>
          <w:rFonts w:asciiTheme="majorHAnsi" w:hAnsiTheme="majorHAnsi"/>
          <w:b/>
          <w:bCs/>
        </w:rPr>
        <w:t>Mediterranean Network for Haemoglobinopathies</w:t>
      </w:r>
      <w:r w:rsidR="008E129D" w:rsidRPr="007116D7">
        <w:rPr>
          <w:rFonts w:asciiTheme="majorHAnsi" w:hAnsiTheme="majorHAnsi"/>
          <w:b/>
          <w:bCs/>
          <w:lang w:val="el-GR"/>
        </w:rPr>
        <w:t xml:space="preserve"> </w:t>
      </w:r>
    </w:p>
    <w:p w14:paraId="4161A8B0" w14:textId="20B6A448" w:rsidR="008E129D" w:rsidRPr="007116D7" w:rsidRDefault="008E129D" w:rsidP="007116D7">
      <w:pPr>
        <w:spacing w:line="276" w:lineRule="auto"/>
        <w:ind w:left="-540" w:right="-604"/>
        <w:jc w:val="both"/>
        <w:rPr>
          <w:rFonts w:asciiTheme="majorHAnsi" w:hAnsiTheme="majorHAnsi"/>
          <w:b/>
          <w:bCs/>
          <w:lang w:val="el-GR"/>
        </w:rPr>
      </w:pPr>
      <w:r w:rsidRPr="007116D7">
        <w:rPr>
          <w:rFonts w:asciiTheme="majorHAnsi" w:hAnsiTheme="majorHAnsi"/>
          <w:b/>
          <w:bCs/>
          <w:lang w:val="el-GR"/>
        </w:rPr>
        <w:t>Ένα διεθνές δίκτυο με σκοπό την ισχυρ</w:t>
      </w:r>
      <w:r w:rsidR="006229D2" w:rsidRPr="007116D7">
        <w:rPr>
          <w:rFonts w:asciiTheme="majorHAnsi" w:hAnsiTheme="majorHAnsi"/>
          <w:b/>
          <w:bCs/>
          <w:lang w:val="el-GR"/>
        </w:rPr>
        <w:t>οποίηση της</w:t>
      </w:r>
      <w:r w:rsidRPr="007116D7">
        <w:rPr>
          <w:rFonts w:asciiTheme="majorHAnsi" w:hAnsiTheme="majorHAnsi"/>
          <w:b/>
          <w:bCs/>
          <w:lang w:val="el-GR"/>
        </w:rPr>
        <w:t xml:space="preserve"> συνεργασία</w:t>
      </w:r>
      <w:r w:rsidR="006229D2" w:rsidRPr="007116D7">
        <w:rPr>
          <w:rFonts w:asciiTheme="majorHAnsi" w:hAnsiTheme="majorHAnsi"/>
          <w:b/>
          <w:bCs/>
          <w:lang w:val="el-GR"/>
        </w:rPr>
        <w:t>ς</w:t>
      </w:r>
      <w:r w:rsidRPr="007116D7">
        <w:rPr>
          <w:rFonts w:asciiTheme="majorHAnsi" w:hAnsiTheme="majorHAnsi"/>
          <w:b/>
          <w:bCs/>
          <w:lang w:val="el-GR"/>
        </w:rPr>
        <w:t xml:space="preserve"> στην αντιμετώπιση των </w:t>
      </w:r>
      <w:proofErr w:type="spellStart"/>
      <w:r w:rsidRPr="007116D7">
        <w:rPr>
          <w:rFonts w:asciiTheme="majorHAnsi" w:hAnsiTheme="majorHAnsi"/>
          <w:b/>
          <w:bCs/>
          <w:lang w:val="el-GR"/>
        </w:rPr>
        <w:t>αιμοσφαιρινοπαθειών</w:t>
      </w:r>
      <w:proofErr w:type="spellEnd"/>
    </w:p>
    <w:p w14:paraId="16FCCA3D" w14:textId="5C5DA93A" w:rsidR="008E129D" w:rsidRPr="007116D7" w:rsidRDefault="008E129D" w:rsidP="007116D7">
      <w:pPr>
        <w:spacing w:line="276" w:lineRule="auto"/>
        <w:ind w:left="-540" w:right="-604"/>
        <w:jc w:val="both"/>
        <w:rPr>
          <w:sz w:val="22"/>
          <w:szCs w:val="22"/>
          <w:lang w:val="el-GR"/>
        </w:rPr>
      </w:pPr>
      <w:r w:rsidRPr="007116D7">
        <w:rPr>
          <w:sz w:val="22"/>
          <w:szCs w:val="22"/>
          <w:lang w:val="el-GR"/>
        </w:rPr>
        <w:t>Το</w:t>
      </w:r>
      <w:r w:rsidR="00683653" w:rsidRPr="007116D7">
        <w:rPr>
          <w:sz w:val="22"/>
          <w:szCs w:val="22"/>
        </w:rPr>
        <w:t xml:space="preserve"> </w:t>
      </w:r>
      <w:r w:rsidR="00683653" w:rsidRPr="00F43E0F">
        <w:rPr>
          <w:color w:val="000000" w:themeColor="text1"/>
          <w:sz w:val="22"/>
          <w:szCs w:val="22"/>
        </w:rPr>
        <w:t>Mediterranean Network for Haemoglobinopathies (MNfH)</w:t>
      </w:r>
      <w:r w:rsidRPr="00F43E0F">
        <w:rPr>
          <w:color w:val="000000" w:themeColor="text1"/>
          <w:sz w:val="22"/>
          <w:szCs w:val="22"/>
        </w:rPr>
        <w:t xml:space="preserve"> – </w:t>
      </w:r>
      <w:r w:rsidRPr="00F43E0F">
        <w:rPr>
          <w:color w:val="000000" w:themeColor="text1"/>
          <w:sz w:val="22"/>
          <w:szCs w:val="22"/>
          <w:lang w:val="el-GR"/>
        </w:rPr>
        <w:t>Μεσογειακό</w:t>
      </w:r>
      <w:r w:rsidRPr="00F43E0F">
        <w:rPr>
          <w:color w:val="000000" w:themeColor="text1"/>
          <w:sz w:val="22"/>
          <w:szCs w:val="22"/>
        </w:rPr>
        <w:t xml:space="preserve"> </w:t>
      </w:r>
      <w:r w:rsidRPr="00F43E0F">
        <w:rPr>
          <w:color w:val="000000" w:themeColor="text1"/>
          <w:sz w:val="22"/>
          <w:szCs w:val="22"/>
          <w:lang w:val="el-GR"/>
        </w:rPr>
        <w:t>Δίκτυο</w:t>
      </w:r>
      <w:r w:rsidRPr="00F43E0F">
        <w:rPr>
          <w:color w:val="000000" w:themeColor="text1"/>
          <w:sz w:val="22"/>
          <w:szCs w:val="22"/>
        </w:rPr>
        <w:t xml:space="preserve"> </w:t>
      </w:r>
      <w:r w:rsidRPr="00F43E0F">
        <w:rPr>
          <w:color w:val="000000" w:themeColor="text1"/>
          <w:sz w:val="22"/>
          <w:szCs w:val="22"/>
          <w:lang w:val="el-GR"/>
        </w:rPr>
        <w:t>για</w:t>
      </w:r>
      <w:r w:rsidRPr="00F43E0F">
        <w:rPr>
          <w:color w:val="000000" w:themeColor="text1"/>
          <w:sz w:val="22"/>
          <w:szCs w:val="22"/>
        </w:rPr>
        <w:t xml:space="preserve"> </w:t>
      </w:r>
      <w:r w:rsidRPr="00F43E0F">
        <w:rPr>
          <w:color w:val="000000" w:themeColor="text1"/>
          <w:sz w:val="22"/>
          <w:szCs w:val="22"/>
          <w:lang w:val="el-GR"/>
        </w:rPr>
        <w:t>τις</w:t>
      </w:r>
      <w:r w:rsidRPr="00F43E0F">
        <w:rPr>
          <w:color w:val="000000" w:themeColor="text1"/>
          <w:sz w:val="22"/>
          <w:szCs w:val="22"/>
        </w:rPr>
        <w:t xml:space="preserve"> </w:t>
      </w:r>
      <w:r w:rsidRPr="00F43E0F">
        <w:rPr>
          <w:color w:val="000000" w:themeColor="text1"/>
          <w:sz w:val="22"/>
          <w:szCs w:val="22"/>
          <w:lang w:val="el-GR"/>
        </w:rPr>
        <w:t>Αιμοσφαιρινοπάθειες</w:t>
      </w:r>
      <w:r w:rsidRPr="00F43E0F">
        <w:rPr>
          <w:color w:val="000000" w:themeColor="text1"/>
          <w:sz w:val="22"/>
          <w:szCs w:val="22"/>
        </w:rPr>
        <w:t xml:space="preserve"> </w:t>
      </w:r>
      <w:r w:rsidRPr="007116D7">
        <w:rPr>
          <w:sz w:val="22"/>
          <w:szCs w:val="22"/>
          <w:lang w:val="el-GR"/>
        </w:rPr>
        <w:t>είναι</w:t>
      </w:r>
      <w:r w:rsidRPr="007116D7">
        <w:rPr>
          <w:sz w:val="22"/>
          <w:szCs w:val="22"/>
        </w:rPr>
        <w:t xml:space="preserve"> </w:t>
      </w:r>
      <w:r w:rsidRPr="007116D7">
        <w:rPr>
          <w:sz w:val="22"/>
          <w:szCs w:val="22"/>
          <w:lang w:val="el-GR"/>
        </w:rPr>
        <w:t>ένα</w:t>
      </w:r>
      <w:r w:rsidRPr="007116D7">
        <w:rPr>
          <w:sz w:val="22"/>
          <w:szCs w:val="22"/>
        </w:rPr>
        <w:t xml:space="preserve"> </w:t>
      </w:r>
      <w:r w:rsidRPr="007116D7">
        <w:rPr>
          <w:sz w:val="22"/>
          <w:szCs w:val="22"/>
          <w:lang w:val="el-GR"/>
        </w:rPr>
        <w:t>διεθνές</w:t>
      </w:r>
      <w:r w:rsidRPr="007116D7">
        <w:rPr>
          <w:sz w:val="22"/>
          <w:szCs w:val="22"/>
        </w:rPr>
        <w:t xml:space="preserve"> </w:t>
      </w:r>
      <w:r w:rsidRPr="007116D7">
        <w:rPr>
          <w:sz w:val="22"/>
          <w:szCs w:val="22"/>
          <w:lang w:val="el-GR"/>
        </w:rPr>
        <w:t>και</w:t>
      </w:r>
      <w:r w:rsidRPr="007116D7">
        <w:rPr>
          <w:sz w:val="22"/>
          <w:szCs w:val="22"/>
        </w:rPr>
        <w:t xml:space="preserve"> </w:t>
      </w:r>
      <w:r w:rsidRPr="007116D7">
        <w:rPr>
          <w:sz w:val="22"/>
          <w:szCs w:val="22"/>
          <w:lang w:val="el-GR"/>
        </w:rPr>
        <w:t>διεπιστημονικό</w:t>
      </w:r>
      <w:r w:rsidRPr="007116D7">
        <w:rPr>
          <w:sz w:val="22"/>
          <w:szCs w:val="22"/>
        </w:rPr>
        <w:t xml:space="preserve"> </w:t>
      </w:r>
      <w:r w:rsidRPr="007116D7">
        <w:rPr>
          <w:sz w:val="22"/>
          <w:szCs w:val="22"/>
          <w:lang w:val="el-GR"/>
        </w:rPr>
        <w:t>δίκτυο</w:t>
      </w:r>
      <w:r w:rsidRPr="007116D7">
        <w:rPr>
          <w:sz w:val="22"/>
          <w:szCs w:val="22"/>
        </w:rPr>
        <w:t xml:space="preserve"> </w:t>
      </w:r>
      <w:r w:rsidRPr="007116D7">
        <w:rPr>
          <w:sz w:val="22"/>
          <w:szCs w:val="22"/>
          <w:lang w:val="el-GR"/>
        </w:rPr>
        <w:t>που</w:t>
      </w:r>
      <w:r w:rsidRPr="007116D7">
        <w:rPr>
          <w:sz w:val="22"/>
          <w:szCs w:val="22"/>
        </w:rPr>
        <w:t xml:space="preserve"> </w:t>
      </w:r>
      <w:r w:rsidRPr="007116D7">
        <w:rPr>
          <w:sz w:val="22"/>
          <w:szCs w:val="22"/>
          <w:lang w:val="el-GR"/>
        </w:rPr>
        <w:t>σ</w:t>
      </w:r>
      <w:r w:rsidRPr="007116D7">
        <w:rPr>
          <w:sz w:val="22"/>
          <w:szCs w:val="22"/>
        </w:rPr>
        <w:t xml:space="preserve">υμπεριλαμβάνει </w:t>
      </w:r>
      <w:r w:rsidRPr="007116D7">
        <w:rPr>
          <w:sz w:val="22"/>
          <w:szCs w:val="22"/>
          <w:lang w:val="el-GR"/>
        </w:rPr>
        <w:t>συλλόγους</w:t>
      </w:r>
      <w:r w:rsidRPr="007116D7">
        <w:rPr>
          <w:sz w:val="22"/>
          <w:szCs w:val="22"/>
        </w:rPr>
        <w:t xml:space="preserve"> ασθενών</w:t>
      </w:r>
      <w:r w:rsidRPr="007116D7">
        <w:rPr>
          <w:sz w:val="22"/>
          <w:szCs w:val="22"/>
          <w:lang w:val="el-GR"/>
        </w:rPr>
        <w:t xml:space="preserve">, επαγγελματίες υγείας, ερευνητές και ειδικούς πολιτικής υγείας οι οποίοι δραστηριοποιούνται στο πεδίο των </w:t>
      </w:r>
      <w:proofErr w:type="spellStart"/>
      <w:r w:rsidRPr="007116D7">
        <w:rPr>
          <w:sz w:val="22"/>
          <w:szCs w:val="22"/>
          <w:lang w:val="el-GR"/>
        </w:rPr>
        <w:t>αιμοσφαιρινοπαθειών</w:t>
      </w:r>
      <w:proofErr w:type="spellEnd"/>
      <w:r w:rsidRPr="007116D7">
        <w:rPr>
          <w:sz w:val="22"/>
          <w:szCs w:val="22"/>
          <w:lang w:val="el-GR"/>
        </w:rPr>
        <w:t xml:space="preserve">, ειδικότερα στη θαλασσαιμία και τη δρεπανοκυτταρική αναιμία. Το Δίκτυο δημιουργήθηκε προκειμένου να ενισχύσει τη σύγκριση του έργου διαφορετικών εμπειρογνωμόνων και να συμβάλει στην αντιμετώπιση των κύριων προκλήσεων όσον αφορά την πρόληψη, τη διάγνωση, τη θεραπεία και τη διαχείριση αυτών των </w:t>
      </w:r>
      <w:r w:rsidR="00DC05A4" w:rsidRPr="007116D7">
        <w:rPr>
          <w:sz w:val="22"/>
          <w:szCs w:val="22"/>
          <w:lang w:val="el-GR"/>
        </w:rPr>
        <w:t>νόσων</w:t>
      </w:r>
      <w:r w:rsidRPr="007116D7">
        <w:rPr>
          <w:sz w:val="22"/>
          <w:szCs w:val="22"/>
          <w:lang w:val="el-GR"/>
        </w:rPr>
        <w:t xml:space="preserve">. </w:t>
      </w:r>
    </w:p>
    <w:p w14:paraId="13CD591E" w14:textId="05B50046" w:rsidR="008E129D" w:rsidRPr="007116D7" w:rsidRDefault="008E129D" w:rsidP="007116D7">
      <w:pPr>
        <w:spacing w:line="276" w:lineRule="auto"/>
        <w:ind w:left="-540" w:right="-604"/>
        <w:jc w:val="both"/>
        <w:rPr>
          <w:sz w:val="22"/>
          <w:szCs w:val="22"/>
          <w:lang w:val="el-GR"/>
        </w:rPr>
      </w:pPr>
      <w:r w:rsidRPr="007116D7">
        <w:rPr>
          <w:sz w:val="22"/>
          <w:szCs w:val="22"/>
          <w:lang w:val="el-GR"/>
        </w:rPr>
        <w:t xml:space="preserve">Με αφετηρία την Ιταλία, την Ελλάδα και την Κύπρο, το </w:t>
      </w:r>
      <w:r w:rsidR="00683653" w:rsidRPr="007116D7">
        <w:rPr>
          <w:sz w:val="22"/>
          <w:szCs w:val="22"/>
        </w:rPr>
        <w:t xml:space="preserve">MNfH </w:t>
      </w:r>
      <w:r w:rsidRPr="007116D7">
        <w:rPr>
          <w:sz w:val="22"/>
          <w:szCs w:val="22"/>
          <w:lang w:val="el-GR"/>
        </w:rPr>
        <w:t>αποτελεί μια νέα πρωτοβουλία διεθνούς συνεργασίας που έχει ως στόχο την ενίσχυση του διαλόγου ανάμεσα στην επιστημονική κοινότητα, τους συλλόγους ασθενών και τα ιδρύματα και οργανισμούς υγείας. Μέσω μιας διεπιστημονικής προσέγγισης που προσανατολίζεται στη</w:t>
      </w:r>
      <w:r w:rsidR="00115AAB" w:rsidRPr="007116D7">
        <w:rPr>
          <w:sz w:val="22"/>
          <w:szCs w:val="22"/>
          <w:lang w:val="el-GR"/>
        </w:rPr>
        <w:t xml:space="preserve">ν ανταλλαγή εμπειριών γύρω από τη νόσο, το δίκτυο αποσκοπεί στην υποστήριξη της συνεχούς βελτίωσης της φροντίδας των ασθενών και στην προαγωγή της ισότητας στην πρόσβαση στην φροντίδα της υγείας. </w:t>
      </w:r>
    </w:p>
    <w:p w14:paraId="12A33990" w14:textId="11605680" w:rsidR="00683653" w:rsidRPr="007116D7" w:rsidRDefault="00115AAB" w:rsidP="007116D7">
      <w:pPr>
        <w:spacing w:line="276" w:lineRule="auto"/>
        <w:ind w:left="-540" w:right="-604"/>
        <w:jc w:val="both"/>
        <w:rPr>
          <w:b/>
          <w:bCs/>
          <w:sz w:val="22"/>
          <w:szCs w:val="22"/>
          <w:lang w:val="el-GR"/>
        </w:rPr>
      </w:pPr>
      <w:r w:rsidRPr="007116D7">
        <w:rPr>
          <w:b/>
          <w:bCs/>
          <w:sz w:val="22"/>
          <w:szCs w:val="22"/>
          <w:lang w:val="el-GR"/>
        </w:rPr>
        <w:t>Αποστολή</w:t>
      </w:r>
    </w:p>
    <w:p w14:paraId="697AE9C7" w14:textId="1031FF59" w:rsidR="00115AAB" w:rsidRPr="007116D7" w:rsidRDefault="00115AAB" w:rsidP="007116D7">
      <w:pPr>
        <w:spacing w:line="276" w:lineRule="auto"/>
        <w:ind w:left="-540" w:right="-604"/>
        <w:jc w:val="both"/>
        <w:rPr>
          <w:sz w:val="22"/>
          <w:szCs w:val="22"/>
          <w:lang w:val="el-GR"/>
        </w:rPr>
      </w:pPr>
      <w:r w:rsidRPr="007116D7">
        <w:rPr>
          <w:sz w:val="22"/>
          <w:szCs w:val="22"/>
          <w:lang w:val="el-GR"/>
        </w:rPr>
        <w:t>Η</w:t>
      </w:r>
      <w:r w:rsidR="00683653" w:rsidRPr="007116D7">
        <w:rPr>
          <w:sz w:val="22"/>
          <w:szCs w:val="22"/>
        </w:rPr>
        <w:t xml:space="preserve"> </w:t>
      </w:r>
      <w:r w:rsidRPr="007116D7">
        <w:rPr>
          <w:i/>
          <w:iCs/>
          <w:sz w:val="22"/>
          <w:szCs w:val="22"/>
          <w:lang w:val="el-GR"/>
        </w:rPr>
        <w:t xml:space="preserve">αποστολή </w:t>
      </w:r>
      <w:r w:rsidRPr="00F43E0F">
        <w:rPr>
          <w:color w:val="000000" w:themeColor="text1"/>
          <w:sz w:val="22"/>
          <w:szCs w:val="22"/>
          <w:lang w:val="el-GR"/>
        </w:rPr>
        <w:t xml:space="preserve">του </w:t>
      </w:r>
      <w:r w:rsidR="00683653" w:rsidRPr="00F43E0F">
        <w:rPr>
          <w:color w:val="000000" w:themeColor="text1"/>
          <w:sz w:val="22"/>
          <w:szCs w:val="22"/>
        </w:rPr>
        <w:t xml:space="preserve">Mediterranean Network for Haemoglobinopathies </w:t>
      </w:r>
      <w:r w:rsidRPr="00F43E0F">
        <w:rPr>
          <w:color w:val="000000" w:themeColor="text1"/>
          <w:sz w:val="22"/>
          <w:szCs w:val="22"/>
          <w:lang w:val="el-GR"/>
        </w:rPr>
        <w:t xml:space="preserve">είναι η διασύνδεση </w:t>
      </w:r>
      <w:r w:rsidRPr="007116D7">
        <w:rPr>
          <w:sz w:val="22"/>
          <w:szCs w:val="22"/>
          <w:lang w:val="el-GR"/>
        </w:rPr>
        <w:t>των κοινοτήτων ασθενών, επαγγελματιών υγείας, ερευνητών και θεσμικών ιθυνόντων για τη λήψη αποφάσεων ώστε να καλλιεργήσει τη συνεργασία, την ανταλλαγή γνώσης και καλών πρακτικών, την υποστήριξη της καινοτομίας βάσει τεκμηρίωσης</w:t>
      </w:r>
      <w:r w:rsidR="00DC05A4" w:rsidRPr="007116D7">
        <w:rPr>
          <w:sz w:val="22"/>
          <w:szCs w:val="22"/>
          <w:lang w:val="el-GR"/>
        </w:rPr>
        <w:t>,</w:t>
      </w:r>
      <w:r w:rsidRPr="007116D7">
        <w:rPr>
          <w:sz w:val="22"/>
          <w:szCs w:val="22"/>
          <w:lang w:val="el-GR"/>
        </w:rPr>
        <w:t xml:space="preserve"> και την ανάπτυξη κοινών δράσεων με στόχο τη βελτίωση της πρόσβασης στη φροντίδα καθώς και της ποιότητας της φροντίδας αυτής για τους ασθενείς με αιμοσφαιρινοπάθειες. </w:t>
      </w:r>
    </w:p>
    <w:p w14:paraId="3A6DC023" w14:textId="77E87801" w:rsidR="00683653" w:rsidRPr="007116D7" w:rsidRDefault="00115AAB" w:rsidP="007116D7">
      <w:pPr>
        <w:spacing w:line="276" w:lineRule="auto"/>
        <w:ind w:left="-540" w:right="-604"/>
        <w:jc w:val="both"/>
        <w:rPr>
          <w:b/>
          <w:bCs/>
          <w:sz w:val="22"/>
          <w:szCs w:val="22"/>
          <w:lang w:val="el-GR"/>
        </w:rPr>
      </w:pPr>
      <w:r w:rsidRPr="007116D7">
        <w:rPr>
          <w:b/>
          <w:bCs/>
          <w:sz w:val="22"/>
          <w:szCs w:val="22"/>
          <w:lang w:val="el-GR"/>
        </w:rPr>
        <w:t>Όραμα</w:t>
      </w:r>
    </w:p>
    <w:p w14:paraId="33210916" w14:textId="39035CE3" w:rsidR="00115AAB" w:rsidRPr="007116D7" w:rsidRDefault="00115AAB" w:rsidP="007116D7">
      <w:pPr>
        <w:spacing w:line="276" w:lineRule="auto"/>
        <w:ind w:left="-540" w:right="-604"/>
        <w:jc w:val="both"/>
        <w:rPr>
          <w:sz w:val="22"/>
          <w:szCs w:val="22"/>
          <w:lang w:val="el-GR"/>
        </w:rPr>
      </w:pPr>
      <w:r w:rsidRPr="007116D7">
        <w:rPr>
          <w:sz w:val="22"/>
          <w:szCs w:val="22"/>
          <w:lang w:val="el-GR"/>
        </w:rPr>
        <w:t xml:space="preserve">Το </w:t>
      </w:r>
      <w:r w:rsidRPr="007116D7">
        <w:rPr>
          <w:i/>
          <w:iCs/>
          <w:sz w:val="22"/>
          <w:szCs w:val="22"/>
          <w:lang w:val="el-GR"/>
        </w:rPr>
        <w:t>όραμα</w:t>
      </w:r>
      <w:r w:rsidRPr="007116D7">
        <w:rPr>
          <w:sz w:val="22"/>
          <w:szCs w:val="22"/>
          <w:lang w:val="el-GR"/>
        </w:rPr>
        <w:t xml:space="preserve"> του Δικτύου </w:t>
      </w:r>
      <w:r w:rsidR="00723E8F" w:rsidRPr="007116D7">
        <w:rPr>
          <w:sz w:val="22"/>
          <w:szCs w:val="22"/>
          <w:lang w:val="el-GR"/>
        </w:rPr>
        <w:t xml:space="preserve">περιλαμβάνει </w:t>
      </w:r>
      <w:r w:rsidRPr="007116D7">
        <w:rPr>
          <w:sz w:val="22"/>
          <w:szCs w:val="22"/>
          <w:lang w:val="el-GR"/>
        </w:rPr>
        <w:t xml:space="preserve">ένα μέλλον όπου κάθε ασθενής με </w:t>
      </w:r>
      <w:proofErr w:type="spellStart"/>
      <w:r w:rsidRPr="007116D7">
        <w:rPr>
          <w:sz w:val="22"/>
          <w:szCs w:val="22"/>
          <w:lang w:val="el-GR"/>
        </w:rPr>
        <w:t>αιμοσφαιρινοπάθεια</w:t>
      </w:r>
      <w:proofErr w:type="spellEnd"/>
      <w:r w:rsidRPr="007116D7">
        <w:rPr>
          <w:sz w:val="22"/>
          <w:szCs w:val="22"/>
          <w:lang w:val="el-GR"/>
        </w:rPr>
        <w:t xml:space="preserve"> θα μπορεί να έχει πρόσβαση στη βέλτιστη φροντίδα και να επωφελείται από τις εξελίξεις στην έρευνα και την καινοτομία στις θεραπείες, ανεξαρτήτως από το πού </w:t>
      </w:r>
      <w:r w:rsidR="00DC05A4" w:rsidRPr="007116D7">
        <w:rPr>
          <w:sz w:val="22"/>
          <w:szCs w:val="22"/>
          <w:lang w:val="el-GR"/>
        </w:rPr>
        <w:t>διαβιώνει</w:t>
      </w:r>
      <w:r w:rsidRPr="007116D7">
        <w:rPr>
          <w:sz w:val="22"/>
          <w:szCs w:val="22"/>
          <w:lang w:val="el-GR"/>
        </w:rPr>
        <w:t>, συμβάλλοντας κατ’ αυτό τον τρόπο στη βελτίωση της ποιότητας ζωής και του προσδόκιμου ζωής των ασθενών σε όλη την περιοχή της Μεσογείου.</w:t>
      </w:r>
    </w:p>
    <w:p w14:paraId="4719924B" w14:textId="423015A4" w:rsidR="00683653" w:rsidRPr="007116D7" w:rsidRDefault="00115AAB" w:rsidP="007116D7">
      <w:pPr>
        <w:spacing w:line="276" w:lineRule="auto"/>
        <w:ind w:left="-540" w:right="-604"/>
        <w:jc w:val="both"/>
        <w:rPr>
          <w:b/>
          <w:bCs/>
          <w:sz w:val="22"/>
          <w:szCs w:val="22"/>
          <w:lang w:val="el-GR"/>
        </w:rPr>
      </w:pPr>
      <w:r w:rsidRPr="007116D7">
        <w:rPr>
          <w:b/>
          <w:bCs/>
          <w:sz w:val="22"/>
          <w:szCs w:val="22"/>
          <w:lang w:val="el-GR"/>
        </w:rPr>
        <w:t>Προτεραιότητες</w:t>
      </w:r>
    </w:p>
    <w:p w14:paraId="5FBD84B2" w14:textId="507D5CB5" w:rsidR="00115AAB" w:rsidRPr="007116D7" w:rsidRDefault="00723E8F" w:rsidP="007116D7">
      <w:pPr>
        <w:spacing w:line="276" w:lineRule="auto"/>
        <w:ind w:left="-540" w:right="-604"/>
        <w:jc w:val="both"/>
        <w:rPr>
          <w:sz w:val="22"/>
          <w:szCs w:val="22"/>
          <w:lang w:val="el-GR"/>
        </w:rPr>
      </w:pPr>
      <w:r w:rsidRPr="007116D7">
        <w:rPr>
          <w:sz w:val="22"/>
          <w:szCs w:val="22"/>
          <w:lang w:val="el-GR"/>
        </w:rPr>
        <w:t>Στις</w:t>
      </w:r>
      <w:r w:rsidR="00115AAB" w:rsidRPr="007116D7">
        <w:rPr>
          <w:sz w:val="22"/>
          <w:szCs w:val="22"/>
          <w:lang w:val="el-GR"/>
        </w:rPr>
        <w:t xml:space="preserve"> </w:t>
      </w:r>
      <w:r w:rsidR="00115AAB" w:rsidRPr="007116D7">
        <w:rPr>
          <w:i/>
          <w:iCs/>
          <w:sz w:val="22"/>
          <w:szCs w:val="22"/>
          <w:lang w:val="el-GR"/>
        </w:rPr>
        <w:t>προτεραιότητες</w:t>
      </w:r>
      <w:r w:rsidR="00115AAB" w:rsidRPr="007116D7">
        <w:rPr>
          <w:sz w:val="22"/>
          <w:szCs w:val="22"/>
          <w:lang w:val="el-GR"/>
        </w:rPr>
        <w:t xml:space="preserve"> του Δικτύου περιλαμβάνο</w:t>
      </w:r>
      <w:r w:rsidRPr="007116D7">
        <w:rPr>
          <w:sz w:val="22"/>
          <w:szCs w:val="22"/>
          <w:lang w:val="el-GR"/>
        </w:rPr>
        <w:t xml:space="preserve">νται </w:t>
      </w:r>
      <w:r w:rsidR="00115AAB" w:rsidRPr="007116D7">
        <w:rPr>
          <w:sz w:val="22"/>
          <w:szCs w:val="22"/>
          <w:lang w:val="el-GR"/>
        </w:rPr>
        <w:t xml:space="preserve">η διαθεσιμότητα και </w:t>
      </w:r>
      <w:r w:rsidRPr="007116D7">
        <w:rPr>
          <w:sz w:val="22"/>
          <w:szCs w:val="22"/>
          <w:lang w:val="el-GR"/>
        </w:rPr>
        <w:t>η</w:t>
      </w:r>
      <w:r w:rsidR="00115AAB" w:rsidRPr="007116D7">
        <w:rPr>
          <w:sz w:val="22"/>
          <w:szCs w:val="22"/>
          <w:lang w:val="el-GR"/>
        </w:rPr>
        <w:t xml:space="preserve"> ασφάλεια των πόρων </w:t>
      </w:r>
      <w:r w:rsidR="00E71351" w:rsidRPr="007116D7">
        <w:rPr>
          <w:sz w:val="22"/>
          <w:szCs w:val="22"/>
          <w:lang w:val="el-GR"/>
        </w:rPr>
        <w:t>μετάγγισης, η μείωση των ανισοτήτων πρόσβαση</w:t>
      </w:r>
      <w:r w:rsidR="00DC05A4" w:rsidRPr="007116D7">
        <w:rPr>
          <w:sz w:val="22"/>
          <w:szCs w:val="22"/>
          <w:lang w:val="el-GR"/>
        </w:rPr>
        <w:t>ς</w:t>
      </w:r>
      <w:r w:rsidR="00E71351" w:rsidRPr="007116D7">
        <w:rPr>
          <w:sz w:val="22"/>
          <w:szCs w:val="22"/>
          <w:lang w:val="el-GR"/>
        </w:rPr>
        <w:t xml:space="preserve"> σε εξειδικευμένη φροντίδα, η συζήτηση </w:t>
      </w:r>
      <w:r w:rsidRPr="007116D7">
        <w:rPr>
          <w:sz w:val="22"/>
          <w:szCs w:val="22"/>
          <w:lang w:val="el-GR"/>
        </w:rPr>
        <w:t>ένταξης</w:t>
      </w:r>
      <w:r w:rsidR="00E71351" w:rsidRPr="007116D7">
        <w:rPr>
          <w:sz w:val="22"/>
          <w:szCs w:val="22"/>
          <w:lang w:val="el-GR"/>
        </w:rPr>
        <w:t xml:space="preserve"> καινοτόμων θεραπειών, </w:t>
      </w:r>
      <w:r w:rsidRPr="007116D7">
        <w:rPr>
          <w:sz w:val="22"/>
          <w:szCs w:val="22"/>
          <w:lang w:val="el-GR"/>
        </w:rPr>
        <w:t>η</w:t>
      </w:r>
      <w:r w:rsidR="00E71351" w:rsidRPr="007116D7">
        <w:rPr>
          <w:sz w:val="22"/>
          <w:szCs w:val="22"/>
          <w:lang w:val="el-GR"/>
        </w:rPr>
        <w:t xml:space="preserve"> αύξηση του όγκου των δεδομένων και των τεκμηρίων που παράγονται στην κλινική πρακτική, και </w:t>
      </w:r>
      <w:r w:rsidRPr="007116D7">
        <w:rPr>
          <w:sz w:val="22"/>
          <w:szCs w:val="22"/>
          <w:lang w:val="el-GR"/>
        </w:rPr>
        <w:t>η</w:t>
      </w:r>
      <w:r w:rsidR="00E71351" w:rsidRPr="007116D7">
        <w:rPr>
          <w:sz w:val="22"/>
          <w:szCs w:val="22"/>
          <w:lang w:val="el-GR"/>
        </w:rPr>
        <w:t xml:space="preserve"> ενδυνάμωση του ρόλου των ασθενών με αιμοσφαιρινοπάθειες και των συλλόγων τους στις διαδικασίες λήψης αποφάσεων για την υγεία. </w:t>
      </w:r>
    </w:p>
    <w:p w14:paraId="10719BE1" w14:textId="4A3F9E9E" w:rsidR="00E71351" w:rsidRPr="007116D7" w:rsidRDefault="00E71351" w:rsidP="007116D7">
      <w:pPr>
        <w:spacing w:line="276" w:lineRule="auto"/>
        <w:ind w:left="-540" w:right="-604"/>
        <w:jc w:val="both"/>
        <w:rPr>
          <w:sz w:val="22"/>
          <w:szCs w:val="22"/>
          <w:lang w:val="el-GR"/>
        </w:rPr>
      </w:pPr>
      <w:r w:rsidRPr="007116D7">
        <w:rPr>
          <w:sz w:val="22"/>
          <w:szCs w:val="22"/>
          <w:lang w:val="el-GR"/>
        </w:rPr>
        <w:t xml:space="preserve">Με βάση τις αρχές της συνεργασίας, της </w:t>
      </w:r>
      <w:r w:rsidR="00723E8F" w:rsidRPr="007116D7">
        <w:rPr>
          <w:sz w:val="22"/>
          <w:szCs w:val="22"/>
          <w:lang w:val="el-GR"/>
        </w:rPr>
        <w:t>θέσης</w:t>
      </w:r>
      <w:r w:rsidRPr="007116D7">
        <w:rPr>
          <w:sz w:val="22"/>
          <w:szCs w:val="22"/>
          <w:lang w:val="el-GR"/>
        </w:rPr>
        <w:t xml:space="preserve"> των ασθενών στο επίκεντρο, της ισότητας, της ανεξαρτησίας και της διαφάνειας, </w:t>
      </w:r>
      <w:r w:rsidRPr="00F43E0F">
        <w:rPr>
          <w:color w:val="000000" w:themeColor="text1"/>
          <w:sz w:val="22"/>
          <w:szCs w:val="22"/>
          <w:lang w:val="el-GR"/>
        </w:rPr>
        <w:t xml:space="preserve">το </w:t>
      </w:r>
      <w:r w:rsidR="00683653" w:rsidRPr="00F43E0F">
        <w:rPr>
          <w:color w:val="000000" w:themeColor="text1"/>
          <w:sz w:val="22"/>
          <w:szCs w:val="22"/>
        </w:rPr>
        <w:t xml:space="preserve">Mediterranean Network for Haemoglobinopathies </w:t>
      </w:r>
      <w:r w:rsidRPr="00F43E0F">
        <w:rPr>
          <w:color w:val="000000" w:themeColor="text1"/>
          <w:sz w:val="22"/>
          <w:szCs w:val="22"/>
          <w:lang w:val="el-GR"/>
        </w:rPr>
        <w:t xml:space="preserve">αποσκοπεί </w:t>
      </w:r>
      <w:r w:rsidRPr="007116D7">
        <w:rPr>
          <w:sz w:val="22"/>
          <w:szCs w:val="22"/>
          <w:lang w:val="el-GR"/>
        </w:rPr>
        <w:t xml:space="preserve">στο να συμβάλει στην ανάπτυξη ολοένα και πιο υψηλών και ομοιογενών </w:t>
      </w:r>
      <w:r w:rsidR="00723E8F" w:rsidRPr="007116D7">
        <w:rPr>
          <w:sz w:val="22"/>
          <w:szCs w:val="22"/>
          <w:lang w:val="el-GR"/>
        </w:rPr>
        <w:t xml:space="preserve">προτύπων φροντίδας, προάγοντας την περιφερειακή συνεργασίας που είναι ικανή να παραγάγει απτά οφέλη για τους ασθενείς και τα συστήματα υγείας. </w:t>
      </w:r>
    </w:p>
    <w:sectPr w:rsidR="00E71351" w:rsidRPr="007116D7" w:rsidSect="007116D7">
      <w:headerReference w:type="default" r:id="rId6"/>
      <w:pgSz w:w="11906" w:h="16838"/>
      <w:pgMar w:top="1440" w:right="1080" w:bottom="1440" w:left="1080"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D485AF" w14:textId="77777777" w:rsidR="000A5CE4" w:rsidRDefault="000A5CE4" w:rsidP="007116D7">
      <w:pPr>
        <w:spacing w:after="0" w:line="240" w:lineRule="auto"/>
      </w:pPr>
      <w:r>
        <w:separator/>
      </w:r>
    </w:p>
  </w:endnote>
  <w:endnote w:type="continuationSeparator" w:id="0">
    <w:p w14:paraId="299837E3" w14:textId="77777777" w:rsidR="000A5CE4" w:rsidRDefault="000A5CE4" w:rsidP="007116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01C60D" w14:textId="77777777" w:rsidR="000A5CE4" w:rsidRDefault="000A5CE4" w:rsidP="007116D7">
      <w:pPr>
        <w:spacing w:after="0" w:line="240" w:lineRule="auto"/>
      </w:pPr>
      <w:r>
        <w:separator/>
      </w:r>
    </w:p>
  </w:footnote>
  <w:footnote w:type="continuationSeparator" w:id="0">
    <w:p w14:paraId="6AA7B49F" w14:textId="77777777" w:rsidR="000A5CE4" w:rsidRDefault="000A5CE4" w:rsidP="007116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9AB7D" w14:textId="609FD571" w:rsidR="007116D7" w:rsidRDefault="007116D7" w:rsidP="007116D7">
    <w:pPr>
      <w:pStyle w:val="Header"/>
      <w:ind w:hanging="1134"/>
    </w:pPr>
    <w:r>
      <w:rPr>
        <w:noProof/>
      </w:rPr>
      <w:drawing>
        <wp:inline distT="0" distB="0" distL="0" distR="0" wp14:anchorId="3FF0F185" wp14:editId="7F2D2DA9">
          <wp:extent cx="7683260" cy="1800976"/>
          <wp:effectExtent l="0" t="0" r="0" b="8890"/>
          <wp:docPr id="12613958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94566" cy="1803626"/>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657"/>
    <w:rsid w:val="000A5CE4"/>
    <w:rsid w:val="000B1327"/>
    <w:rsid w:val="00100B12"/>
    <w:rsid w:val="00115AAB"/>
    <w:rsid w:val="001A57E2"/>
    <w:rsid w:val="001B4DED"/>
    <w:rsid w:val="00276C37"/>
    <w:rsid w:val="00292158"/>
    <w:rsid w:val="0055374A"/>
    <w:rsid w:val="006229D2"/>
    <w:rsid w:val="0064481E"/>
    <w:rsid w:val="00673074"/>
    <w:rsid w:val="00683653"/>
    <w:rsid w:val="007116D7"/>
    <w:rsid w:val="00723E8F"/>
    <w:rsid w:val="007A28B6"/>
    <w:rsid w:val="007B3B54"/>
    <w:rsid w:val="00836D63"/>
    <w:rsid w:val="008E129D"/>
    <w:rsid w:val="0091543C"/>
    <w:rsid w:val="00971BCC"/>
    <w:rsid w:val="009873E3"/>
    <w:rsid w:val="00997DDC"/>
    <w:rsid w:val="009C5EF3"/>
    <w:rsid w:val="00A71842"/>
    <w:rsid w:val="00A841AF"/>
    <w:rsid w:val="00C23657"/>
    <w:rsid w:val="00DC05A4"/>
    <w:rsid w:val="00E71351"/>
    <w:rsid w:val="00ED031D"/>
    <w:rsid w:val="00F43E0F"/>
    <w:rsid w:val="00F90D2E"/>
    <w:rsid w:val="00FE0607"/>
  </w:rsids>
  <m:mathPr>
    <m:mathFont m:val="Cambria Math"/>
    <m:brkBin m:val="before"/>
    <m:brkBinSub m:val="--"/>
    <m:smallFrac m:val="0"/>
    <m:dispDef/>
    <m:lMargin m:val="0"/>
    <m:rMargin m:val="0"/>
    <m:defJc m:val="centerGroup"/>
    <m:wrapIndent m:val="1440"/>
    <m:intLim m:val="subSup"/>
    <m:naryLim m:val="undOvr"/>
  </m:mathPr>
  <w:themeFontLang w:val="it-IT"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E88B3"/>
  <w15:chartTrackingRefBased/>
  <w15:docId w15:val="{EC9922C4-9D93-403C-99EC-289841AC3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2365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2365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2365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2365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2365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2365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2365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2365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2365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365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2365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2365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2365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2365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2365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2365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2365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23657"/>
    <w:rPr>
      <w:rFonts w:eastAsiaTheme="majorEastAsia" w:cstheme="majorBidi"/>
      <w:color w:val="272727" w:themeColor="text1" w:themeTint="D8"/>
    </w:rPr>
  </w:style>
  <w:style w:type="paragraph" w:styleId="Title">
    <w:name w:val="Title"/>
    <w:basedOn w:val="Normal"/>
    <w:next w:val="Normal"/>
    <w:link w:val="TitleChar"/>
    <w:uiPriority w:val="10"/>
    <w:qFormat/>
    <w:rsid w:val="00C2365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2365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2365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2365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23657"/>
    <w:pPr>
      <w:spacing w:before="160"/>
      <w:jc w:val="center"/>
    </w:pPr>
    <w:rPr>
      <w:i/>
      <w:iCs/>
      <w:color w:val="404040" w:themeColor="text1" w:themeTint="BF"/>
    </w:rPr>
  </w:style>
  <w:style w:type="character" w:customStyle="1" w:styleId="QuoteChar">
    <w:name w:val="Quote Char"/>
    <w:basedOn w:val="DefaultParagraphFont"/>
    <w:link w:val="Quote"/>
    <w:uiPriority w:val="29"/>
    <w:rsid w:val="00C23657"/>
    <w:rPr>
      <w:i/>
      <w:iCs/>
      <w:color w:val="404040" w:themeColor="text1" w:themeTint="BF"/>
    </w:rPr>
  </w:style>
  <w:style w:type="paragraph" w:styleId="ListParagraph">
    <w:name w:val="List Paragraph"/>
    <w:basedOn w:val="Normal"/>
    <w:uiPriority w:val="34"/>
    <w:qFormat/>
    <w:rsid w:val="00C23657"/>
    <w:pPr>
      <w:ind w:left="720"/>
      <w:contextualSpacing/>
    </w:pPr>
  </w:style>
  <w:style w:type="character" w:styleId="IntenseEmphasis">
    <w:name w:val="Intense Emphasis"/>
    <w:basedOn w:val="DefaultParagraphFont"/>
    <w:uiPriority w:val="21"/>
    <w:qFormat/>
    <w:rsid w:val="00C23657"/>
    <w:rPr>
      <w:i/>
      <w:iCs/>
      <w:color w:val="0F4761" w:themeColor="accent1" w:themeShade="BF"/>
    </w:rPr>
  </w:style>
  <w:style w:type="paragraph" w:styleId="IntenseQuote">
    <w:name w:val="Intense Quote"/>
    <w:basedOn w:val="Normal"/>
    <w:next w:val="Normal"/>
    <w:link w:val="IntenseQuoteChar"/>
    <w:uiPriority w:val="30"/>
    <w:qFormat/>
    <w:rsid w:val="00C2365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23657"/>
    <w:rPr>
      <w:i/>
      <w:iCs/>
      <w:color w:val="0F4761" w:themeColor="accent1" w:themeShade="BF"/>
    </w:rPr>
  </w:style>
  <w:style w:type="character" w:styleId="IntenseReference">
    <w:name w:val="Intense Reference"/>
    <w:basedOn w:val="DefaultParagraphFont"/>
    <w:uiPriority w:val="32"/>
    <w:qFormat/>
    <w:rsid w:val="00C23657"/>
    <w:rPr>
      <w:b/>
      <w:bCs/>
      <w:smallCaps/>
      <w:color w:val="0F4761" w:themeColor="accent1" w:themeShade="BF"/>
      <w:spacing w:val="5"/>
    </w:rPr>
  </w:style>
  <w:style w:type="character" w:styleId="Hyperlink">
    <w:name w:val="Hyperlink"/>
    <w:basedOn w:val="DefaultParagraphFont"/>
    <w:uiPriority w:val="99"/>
    <w:unhideWhenUsed/>
    <w:rsid w:val="00C23657"/>
    <w:rPr>
      <w:color w:val="467886" w:themeColor="hyperlink"/>
      <w:u w:val="single"/>
    </w:rPr>
  </w:style>
  <w:style w:type="character" w:styleId="UnresolvedMention">
    <w:name w:val="Unresolved Mention"/>
    <w:basedOn w:val="DefaultParagraphFont"/>
    <w:uiPriority w:val="99"/>
    <w:semiHidden/>
    <w:unhideWhenUsed/>
    <w:rsid w:val="00C23657"/>
    <w:rPr>
      <w:color w:val="605E5C"/>
      <w:shd w:val="clear" w:color="auto" w:fill="E1DFDD"/>
    </w:rPr>
  </w:style>
  <w:style w:type="paragraph" w:styleId="Revision">
    <w:name w:val="Revision"/>
    <w:hidden/>
    <w:uiPriority w:val="99"/>
    <w:semiHidden/>
    <w:rsid w:val="001B4DED"/>
    <w:pPr>
      <w:spacing w:after="0" w:line="240" w:lineRule="auto"/>
    </w:pPr>
  </w:style>
  <w:style w:type="character" w:styleId="CommentReference">
    <w:name w:val="annotation reference"/>
    <w:basedOn w:val="DefaultParagraphFont"/>
    <w:uiPriority w:val="99"/>
    <w:semiHidden/>
    <w:unhideWhenUsed/>
    <w:rsid w:val="001B4DED"/>
    <w:rPr>
      <w:sz w:val="16"/>
      <w:szCs w:val="16"/>
    </w:rPr>
  </w:style>
  <w:style w:type="paragraph" w:styleId="CommentText">
    <w:name w:val="annotation text"/>
    <w:basedOn w:val="Normal"/>
    <w:link w:val="CommentTextChar"/>
    <w:uiPriority w:val="99"/>
    <w:unhideWhenUsed/>
    <w:rsid w:val="001B4DED"/>
    <w:pPr>
      <w:spacing w:line="240" w:lineRule="auto"/>
    </w:pPr>
    <w:rPr>
      <w:sz w:val="20"/>
      <w:szCs w:val="20"/>
    </w:rPr>
  </w:style>
  <w:style w:type="character" w:customStyle="1" w:styleId="CommentTextChar">
    <w:name w:val="Comment Text Char"/>
    <w:basedOn w:val="DefaultParagraphFont"/>
    <w:link w:val="CommentText"/>
    <w:uiPriority w:val="99"/>
    <w:rsid w:val="001B4DED"/>
    <w:rPr>
      <w:sz w:val="20"/>
      <w:szCs w:val="20"/>
    </w:rPr>
  </w:style>
  <w:style w:type="paragraph" w:styleId="CommentSubject">
    <w:name w:val="annotation subject"/>
    <w:basedOn w:val="CommentText"/>
    <w:next w:val="CommentText"/>
    <w:link w:val="CommentSubjectChar"/>
    <w:uiPriority w:val="99"/>
    <w:semiHidden/>
    <w:unhideWhenUsed/>
    <w:rsid w:val="001B4DED"/>
    <w:rPr>
      <w:b/>
      <w:bCs/>
    </w:rPr>
  </w:style>
  <w:style w:type="character" w:customStyle="1" w:styleId="CommentSubjectChar">
    <w:name w:val="Comment Subject Char"/>
    <w:basedOn w:val="CommentTextChar"/>
    <w:link w:val="CommentSubject"/>
    <w:uiPriority w:val="99"/>
    <w:semiHidden/>
    <w:rsid w:val="001B4DED"/>
    <w:rPr>
      <w:b/>
      <w:bCs/>
      <w:sz w:val="20"/>
      <w:szCs w:val="20"/>
    </w:rPr>
  </w:style>
  <w:style w:type="character" w:styleId="PlaceholderText">
    <w:name w:val="Placeholder Text"/>
    <w:basedOn w:val="DefaultParagraphFont"/>
    <w:uiPriority w:val="99"/>
    <w:semiHidden/>
    <w:rsid w:val="00100B12"/>
    <w:rPr>
      <w:color w:val="666666"/>
    </w:rPr>
  </w:style>
  <w:style w:type="paragraph" w:styleId="Header">
    <w:name w:val="header"/>
    <w:basedOn w:val="Normal"/>
    <w:link w:val="HeaderChar"/>
    <w:uiPriority w:val="99"/>
    <w:unhideWhenUsed/>
    <w:rsid w:val="007116D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16D7"/>
  </w:style>
  <w:style w:type="paragraph" w:styleId="Footer">
    <w:name w:val="footer"/>
    <w:basedOn w:val="Normal"/>
    <w:link w:val="FooterChar"/>
    <w:uiPriority w:val="99"/>
    <w:unhideWhenUsed/>
    <w:rsid w:val="007116D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16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445</Words>
  <Characters>2542</Characters>
  <Application>Microsoft Office Word</Application>
  <DocSecurity>0</DocSecurity>
  <Lines>21</Lines>
  <Paragraphs>5</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2982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Ludovica Carluccio</dc:creator>
  <cp:keywords/>
  <dc:description/>
  <cp:lastModifiedBy>Dimitra Karageorgou</cp:lastModifiedBy>
  <cp:revision>3</cp:revision>
  <dcterms:created xsi:type="dcterms:W3CDTF">2026-09-16T08:35:00Z</dcterms:created>
  <dcterms:modified xsi:type="dcterms:W3CDTF">2026-09-16T08:53:00Z</dcterms:modified>
</cp:coreProperties>
</file>