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C4E" w:rsidRPr="00254273" w:rsidRDefault="00566CA3">
      <w:r w:rsidRPr="00254273">
        <w:t xml:space="preserve"> </w:t>
      </w:r>
    </w:p>
    <w:p w:rsidR="0032585C" w:rsidRPr="00254273" w:rsidRDefault="0032585C"/>
    <w:p w:rsidR="0032585C" w:rsidRPr="001E3FD6" w:rsidRDefault="0032585C" w:rsidP="0032585C">
      <w:pPr>
        <w:jc w:val="both"/>
        <w:rPr>
          <w:rFonts w:asciiTheme="majorHAnsi" w:hAnsiTheme="majorHAnsi"/>
          <w:b/>
          <w:u w:val="single"/>
        </w:rPr>
      </w:pPr>
      <w:r w:rsidRPr="001E3FD6">
        <w:rPr>
          <w:rFonts w:asciiTheme="majorHAnsi" w:hAnsiTheme="majorHAnsi"/>
          <w:b/>
          <w:u w:val="single"/>
        </w:rPr>
        <w:t xml:space="preserve">ΚΡΙΤΗΡΙΑ / ΣΤΟΧΟΙ ΩΣ ΒΑΣΗ ΑΞΙΟΛΟΓΗΣΗΣ ΤΩΝ ΔΙΟΙΚΗΣΕΩΝ ΤΩΝ ΝΟΣΟΚΟΜΕΙΩΝ </w:t>
      </w:r>
    </w:p>
    <w:p w:rsidR="00542BA5" w:rsidRDefault="00542BA5" w:rsidP="0032585C">
      <w:pPr>
        <w:jc w:val="both"/>
        <w:rPr>
          <w:rFonts w:asciiTheme="majorHAnsi" w:hAnsiTheme="majorHAnsi"/>
        </w:rPr>
      </w:pPr>
    </w:p>
    <w:p w:rsidR="00542BA5" w:rsidRDefault="00542BA5" w:rsidP="0032585C">
      <w:pPr>
        <w:jc w:val="both"/>
        <w:rPr>
          <w:rFonts w:asciiTheme="majorHAnsi" w:hAnsiTheme="majorHAnsi"/>
        </w:rPr>
      </w:pPr>
      <w:r>
        <w:rPr>
          <w:rFonts w:asciiTheme="majorHAnsi" w:hAnsiTheme="majorHAnsi"/>
        </w:rPr>
        <w:t xml:space="preserve">Προς τις διοικήσεις των νοσοκομείων  και των ΥΠΕ.  </w:t>
      </w:r>
    </w:p>
    <w:p w:rsidR="00542BA5" w:rsidRDefault="00542BA5" w:rsidP="0032585C">
      <w:pPr>
        <w:jc w:val="both"/>
        <w:rPr>
          <w:rFonts w:asciiTheme="majorHAnsi" w:hAnsiTheme="majorHAnsi"/>
        </w:rPr>
      </w:pPr>
    </w:p>
    <w:p w:rsidR="00542BA5" w:rsidRDefault="00542BA5" w:rsidP="0032585C">
      <w:pPr>
        <w:jc w:val="both"/>
        <w:rPr>
          <w:rFonts w:asciiTheme="majorHAnsi" w:hAnsiTheme="majorHAnsi"/>
        </w:rPr>
      </w:pPr>
      <w:r>
        <w:rPr>
          <w:rFonts w:asciiTheme="majorHAnsi" w:hAnsiTheme="majorHAnsi"/>
        </w:rPr>
        <w:t xml:space="preserve">Το Υπουργείο Υγείας, αφού ολοκληρώθηκε η διαδικασία επιλογής διοικητών και αναπληρωτών διοικητών , </w:t>
      </w:r>
      <w:r w:rsidR="00E15EAA">
        <w:rPr>
          <w:rFonts w:asciiTheme="majorHAnsi" w:hAnsiTheme="majorHAnsi"/>
        </w:rPr>
        <w:t xml:space="preserve"> προωθεί τώρα </w:t>
      </w:r>
      <w:r>
        <w:rPr>
          <w:rFonts w:asciiTheme="majorHAnsi" w:hAnsiTheme="majorHAnsi"/>
        </w:rPr>
        <w:t xml:space="preserve"> </w:t>
      </w:r>
      <w:r w:rsidR="004D7A29">
        <w:rPr>
          <w:rFonts w:asciiTheme="majorHAnsi" w:hAnsiTheme="majorHAnsi"/>
        </w:rPr>
        <w:t>την</w:t>
      </w:r>
      <w:r>
        <w:rPr>
          <w:rFonts w:asciiTheme="majorHAnsi" w:hAnsiTheme="majorHAnsi"/>
        </w:rPr>
        <w:t xml:space="preserve"> διαδικασία  κατάρτισης κριτηρίων / στόχων που θα αποτελέσουν την βάση </w:t>
      </w:r>
      <w:r w:rsidR="00BE62BE">
        <w:rPr>
          <w:rFonts w:asciiTheme="majorHAnsi" w:hAnsiTheme="majorHAnsi"/>
        </w:rPr>
        <w:t xml:space="preserve">της </w:t>
      </w:r>
      <w:r>
        <w:rPr>
          <w:rFonts w:asciiTheme="majorHAnsi" w:hAnsiTheme="majorHAnsi"/>
        </w:rPr>
        <w:t xml:space="preserve">τακτικής αξιολόγησης των διοικήσεων των νοσοκομείων.  </w:t>
      </w:r>
    </w:p>
    <w:p w:rsidR="00542BA5" w:rsidRDefault="00542BA5" w:rsidP="0032585C">
      <w:pPr>
        <w:jc w:val="both"/>
        <w:rPr>
          <w:rFonts w:asciiTheme="majorHAnsi" w:hAnsiTheme="majorHAnsi"/>
        </w:rPr>
      </w:pPr>
      <w:r>
        <w:rPr>
          <w:rFonts w:asciiTheme="majorHAnsi" w:hAnsiTheme="majorHAnsi"/>
        </w:rPr>
        <w:t xml:space="preserve">Το παρόν κείμενο </w:t>
      </w:r>
      <w:r w:rsidR="00D14C0F">
        <w:rPr>
          <w:rFonts w:asciiTheme="majorHAnsi" w:hAnsiTheme="majorHAnsi"/>
        </w:rPr>
        <w:t>αποτελεί  εισήγηση της πολιτικής ηγεσίας του ΥΥ που θα συζητηθεί σ</w:t>
      </w:r>
      <w:r w:rsidR="00E15EAA">
        <w:rPr>
          <w:rFonts w:asciiTheme="majorHAnsi" w:hAnsiTheme="majorHAnsi"/>
        </w:rPr>
        <w:t xml:space="preserve">την </w:t>
      </w:r>
      <w:r w:rsidR="00D14C0F">
        <w:rPr>
          <w:rFonts w:asciiTheme="majorHAnsi" w:hAnsiTheme="majorHAnsi"/>
        </w:rPr>
        <w:t xml:space="preserve"> σύσκεψη των διοικητών/τριών και αναπλ. διοικητών/τριών – με την παρουσία των διοικήσεων των ΥΠΕ – που θα πραγματοποιηθεί στις </w:t>
      </w:r>
      <w:r w:rsidR="00E15EAA">
        <w:rPr>
          <w:rFonts w:asciiTheme="majorHAnsi" w:hAnsiTheme="majorHAnsi"/>
        </w:rPr>
        <w:t xml:space="preserve">31 </w:t>
      </w:r>
      <w:r w:rsidR="00D14C0F">
        <w:rPr>
          <w:rFonts w:asciiTheme="majorHAnsi" w:hAnsiTheme="majorHAnsi"/>
        </w:rPr>
        <w:t>Μαρτίου</w:t>
      </w:r>
      <w:r w:rsidR="00E15EAA">
        <w:rPr>
          <w:rFonts w:asciiTheme="majorHAnsi" w:hAnsiTheme="majorHAnsi"/>
        </w:rPr>
        <w:t xml:space="preserve"> 2017</w:t>
      </w:r>
      <w:r w:rsidR="00D14C0F">
        <w:rPr>
          <w:rFonts w:asciiTheme="majorHAnsi" w:hAnsiTheme="majorHAnsi"/>
        </w:rPr>
        <w:t xml:space="preserve">.  Στόχος της σύσκεψης αυτής είναι να οριστικοποιηθεί η επιλογή των κριτηρίων αξιολόγησης  και όχι η κατάθεση κάποιου είδους απολογισμού των διοικήσεων των νοσοκομείων.  </w:t>
      </w:r>
    </w:p>
    <w:p w:rsidR="004D7A29" w:rsidRDefault="004D7A29" w:rsidP="0032585C">
      <w:pPr>
        <w:jc w:val="both"/>
        <w:rPr>
          <w:rFonts w:asciiTheme="majorHAnsi" w:hAnsiTheme="majorHAnsi"/>
        </w:rPr>
      </w:pPr>
      <w:r>
        <w:rPr>
          <w:rFonts w:asciiTheme="majorHAnsi" w:hAnsiTheme="majorHAnsi"/>
        </w:rPr>
        <w:t xml:space="preserve">Στα </w:t>
      </w:r>
      <w:r w:rsidRPr="001E3FD6">
        <w:rPr>
          <w:rFonts w:asciiTheme="majorHAnsi" w:hAnsiTheme="majorHAnsi"/>
          <w:b/>
        </w:rPr>
        <w:t>τέλη Ιουνίου 2017</w:t>
      </w:r>
      <w:r>
        <w:rPr>
          <w:rFonts w:asciiTheme="majorHAnsi" w:hAnsiTheme="majorHAnsi"/>
        </w:rPr>
        <w:t xml:space="preserve"> , θα πραγματοποιηθεί </w:t>
      </w:r>
      <w:r w:rsidR="00D14C0F">
        <w:rPr>
          <w:rFonts w:asciiTheme="majorHAnsi" w:hAnsiTheme="majorHAnsi"/>
        </w:rPr>
        <w:t xml:space="preserve"> </w:t>
      </w:r>
      <w:r>
        <w:rPr>
          <w:rFonts w:asciiTheme="majorHAnsi" w:hAnsiTheme="majorHAnsi"/>
        </w:rPr>
        <w:t xml:space="preserve">νέα σύσκεψη , κατά την οποία οι διοικήσεις των νοσοκομείων θα καταθέσουν έναν πρώτο απολογισμό σχετικά με την πορεία υλοποίησης των στόχων  που θα έχουν συμφωνηθεί στην σύσκεψη του Μαρτίου.   </w:t>
      </w:r>
    </w:p>
    <w:p w:rsidR="00D14C0F" w:rsidRDefault="009F39D2" w:rsidP="0032585C">
      <w:pPr>
        <w:jc w:val="both"/>
        <w:rPr>
          <w:rFonts w:asciiTheme="majorHAnsi" w:hAnsiTheme="majorHAnsi"/>
        </w:rPr>
      </w:pPr>
      <w:r>
        <w:rPr>
          <w:rFonts w:asciiTheme="majorHAnsi" w:hAnsiTheme="majorHAnsi"/>
        </w:rPr>
        <w:t xml:space="preserve">Μαζί με την καταγραφή της πορείας υλοποίησης των στόχων , κάθε διοίκηση νοσοκομείου, στην σύσκεψη του Ιουνίου θα καταγράφει και όλα εκείνα τα χαρακτηριστικά και δεδομένα (στοιχεία του 2016) που συγκροτούν την «ταυτότητα» της νοσηλευτικής μονάδας που διοικούν . </w:t>
      </w:r>
      <w:r w:rsidR="004D7A29">
        <w:rPr>
          <w:rFonts w:asciiTheme="majorHAnsi" w:hAnsiTheme="majorHAnsi"/>
        </w:rPr>
        <w:t xml:space="preserve"> </w:t>
      </w:r>
    </w:p>
    <w:p w:rsidR="009F39D2" w:rsidRDefault="009F39D2" w:rsidP="0032585C">
      <w:pPr>
        <w:jc w:val="both"/>
        <w:rPr>
          <w:rFonts w:asciiTheme="majorHAnsi" w:hAnsiTheme="majorHAnsi"/>
        </w:rPr>
      </w:pPr>
      <w:r>
        <w:rPr>
          <w:rFonts w:asciiTheme="majorHAnsi" w:hAnsiTheme="majorHAnsi"/>
        </w:rPr>
        <w:t xml:space="preserve">Σύμφωνα με το παραπάνω, για κάθε νοσοκομείο καταγράφεται : </w:t>
      </w:r>
    </w:p>
    <w:p w:rsidR="009F39D2" w:rsidRDefault="009F39D2" w:rsidP="00BB0588">
      <w:pPr>
        <w:pStyle w:val="a3"/>
        <w:numPr>
          <w:ilvl w:val="0"/>
          <w:numId w:val="3"/>
        </w:numPr>
        <w:jc w:val="both"/>
        <w:rPr>
          <w:rFonts w:asciiTheme="majorHAnsi" w:hAnsiTheme="majorHAnsi"/>
        </w:rPr>
      </w:pPr>
      <w:r w:rsidRPr="00BB0588">
        <w:rPr>
          <w:rFonts w:asciiTheme="majorHAnsi" w:hAnsiTheme="majorHAnsi"/>
        </w:rPr>
        <w:t>Η</w:t>
      </w:r>
      <w:r w:rsidR="00BB0588" w:rsidRPr="00BB0588">
        <w:rPr>
          <w:rFonts w:asciiTheme="majorHAnsi" w:hAnsiTheme="majorHAnsi"/>
        </w:rPr>
        <w:t xml:space="preserve"> κατηγορία στην οποία υπάγεται </w:t>
      </w:r>
      <w:r w:rsidR="00BB0588">
        <w:rPr>
          <w:rFonts w:asciiTheme="majorHAnsi" w:hAnsiTheme="majorHAnsi"/>
        </w:rPr>
        <w:t xml:space="preserve">και η δύναμη οργανικών κλινών </w:t>
      </w:r>
    </w:p>
    <w:p w:rsidR="00BB0588" w:rsidRDefault="00BB0588" w:rsidP="00BB0588">
      <w:pPr>
        <w:pStyle w:val="a3"/>
        <w:numPr>
          <w:ilvl w:val="0"/>
          <w:numId w:val="4"/>
        </w:numPr>
        <w:jc w:val="both"/>
        <w:rPr>
          <w:rFonts w:asciiTheme="majorHAnsi" w:hAnsiTheme="majorHAnsi"/>
        </w:rPr>
      </w:pPr>
      <w:r>
        <w:rPr>
          <w:rFonts w:asciiTheme="majorHAnsi" w:hAnsiTheme="majorHAnsi"/>
        </w:rPr>
        <w:t>Τριτοβάθμιο μεγάλο νοσοκομείο (&gt;400)</w:t>
      </w:r>
    </w:p>
    <w:p w:rsidR="00BB0588" w:rsidRDefault="00BB0588" w:rsidP="00BB0588">
      <w:pPr>
        <w:pStyle w:val="a3"/>
        <w:numPr>
          <w:ilvl w:val="0"/>
          <w:numId w:val="4"/>
        </w:numPr>
        <w:jc w:val="both"/>
        <w:rPr>
          <w:rFonts w:asciiTheme="majorHAnsi" w:hAnsiTheme="majorHAnsi"/>
        </w:rPr>
      </w:pPr>
      <w:r>
        <w:rPr>
          <w:rFonts w:asciiTheme="majorHAnsi" w:hAnsiTheme="majorHAnsi"/>
        </w:rPr>
        <w:t>Δευτεροβάθμιο μεσαίο νοσοκομείο (200-400)</w:t>
      </w:r>
    </w:p>
    <w:p w:rsidR="00BB0588" w:rsidRDefault="00BB0588" w:rsidP="00BB0588">
      <w:pPr>
        <w:pStyle w:val="a3"/>
        <w:numPr>
          <w:ilvl w:val="0"/>
          <w:numId w:val="4"/>
        </w:numPr>
        <w:jc w:val="both"/>
        <w:rPr>
          <w:rFonts w:asciiTheme="majorHAnsi" w:hAnsiTheme="majorHAnsi"/>
        </w:rPr>
      </w:pPr>
      <w:r>
        <w:rPr>
          <w:rFonts w:asciiTheme="majorHAnsi" w:hAnsiTheme="majorHAnsi"/>
        </w:rPr>
        <w:t xml:space="preserve">Δευτεροβάθμιο μικρό νοσοκομείο (100-200) </w:t>
      </w:r>
    </w:p>
    <w:p w:rsidR="00BB0588" w:rsidRDefault="00BB0588" w:rsidP="00BB0588">
      <w:pPr>
        <w:pStyle w:val="a3"/>
        <w:numPr>
          <w:ilvl w:val="0"/>
          <w:numId w:val="4"/>
        </w:numPr>
        <w:jc w:val="both"/>
        <w:rPr>
          <w:rFonts w:asciiTheme="majorHAnsi" w:hAnsiTheme="majorHAnsi"/>
        </w:rPr>
      </w:pPr>
      <w:r>
        <w:rPr>
          <w:rFonts w:asciiTheme="majorHAnsi" w:hAnsiTheme="majorHAnsi"/>
        </w:rPr>
        <w:t xml:space="preserve">Νοσοκομείο /ΚΥ  (20-100) </w:t>
      </w:r>
    </w:p>
    <w:p w:rsidR="00BB0588" w:rsidRDefault="00BB0588" w:rsidP="00BB0588">
      <w:pPr>
        <w:pStyle w:val="a3"/>
        <w:numPr>
          <w:ilvl w:val="0"/>
          <w:numId w:val="4"/>
        </w:numPr>
        <w:jc w:val="both"/>
        <w:rPr>
          <w:rFonts w:asciiTheme="majorHAnsi" w:hAnsiTheme="majorHAnsi"/>
        </w:rPr>
      </w:pPr>
      <w:r>
        <w:rPr>
          <w:rFonts w:asciiTheme="majorHAnsi" w:hAnsiTheme="majorHAnsi"/>
        </w:rPr>
        <w:t xml:space="preserve">Ειδικό νοσοκομείο </w:t>
      </w:r>
    </w:p>
    <w:p w:rsidR="001C75D8" w:rsidRDefault="001C75D8" w:rsidP="001C75D8">
      <w:pPr>
        <w:pStyle w:val="a3"/>
        <w:ind w:left="1080"/>
        <w:jc w:val="both"/>
        <w:rPr>
          <w:rFonts w:asciiTheme="majorHAnsi" w:hAnsiTheme="majorHAnsi"/>
        </w:rPr>
      </w:pPr>
    </w:p>
    <w:p w:rsidR="00BB0588" w:rsidRPr="001E3FD6" w:rsidRDefault="00BB0588" w:rsidP="00BB0588">
      <w:pPr>
        <w:pStyle w:val="a3"/>
        <w:numPr>
          <w:ilvl w:val="0"/>
          <w:numId w:val="3"/>
        </w:numPr>
        <w:jc w:val="both"/>
        <w:rPr>
          <w:rFonts w:asciiTheme="majorHAnsi" w:hAnsiTheme="majorHAnsi"/>
        </w:rPr>
      </w:pPr>
      <w:r>
        <w:rPr>
          <w:rFonts w:asciiTheme="majorHAnsi" w:hAnsiTheme="majorHAnsi"/>
        </w:rPr>
        <w:t xml:space="preserve">Ποσοτικά δεδομένα (στοιχεία του 2016) </w:t>
      </w:r>
    </w:p>
    <w:p w:rsidR="001E3FD6" w:rsidRPr="001E3FD6" w:rsidRDefault="001E3FD6" w:rsidP="001E3FD6">
      <w:pPr>
        <w:pStyle w:val="a3"/>
        <w:numPr>
          <w:ilvl w:val="0"/>
          <w:numId w:val="3"/>
        </w:numPr>
        <w:jc w:val="both"/>
        <w:rPr>
          <w:rFonts w:asciiTheme="majorHAnsi" w:hAnsiTheme="majorHAnsi"/>
        </w:rPr>
      </w:pPr>
      <w:r>
        <w:rPr>
          <w:rFonts w:asciiTheme="majorHAnsi" w:hAnsiTheme="majorHAnsi"/>
        </w:rPr>
        <w:t xml:space="preserve">Ποσοστό κάλυψης κλινών ανά τμήμα </w:t>
      </w:r>
    </w:p>
    <w:p w:rsidR="00BB0588" w:rsidRDefault="00BB0588" w:rsidP="00BB0588">
      <w:pPr>
        <w:pStyle w:val="a3"/>
        <w:numPr>
          <w:ilvl w:val="0"/>
          <w:numId w:val="5"/>
        </w:numPr>
        <w:jc w:val="both"/>
        <w:rPr>
          <w:rFonts w:asciiTheme="majorHAnsi" w:hAnsiTheme="majorHAnsi"/>
        </w:rPr>
      </w:pPr>
      <w:r>
        <w:rPr>
          <w:rFonts w:asciiTheme="majorHAnsi" w:hAnsiTheme="majorHAnsi"/>
        </w:rPr>
        <w:t xml:space="preserve">Αριθμός εισαγωγών </w:t>
      </w:r>
    </w:p>
    <w:p w:rsidR="001C75D8" w:rsidRDefault="001C75D8" w:rsidP="00BB0588">
      <w:pPr>
        <w:pStyle w:val="a3"/>
        <w:numPr>
          <w:ilvl w:val="0"/>
          <w:numId w:val="5"/>
        </w:numPr>
        <w:jc w:val="both"/>
        <w:rPr>
          <w:rFonts w:asciiTheme="majorHAnsi" w:hAnsiTheme="majorHAnsi"/>
        </w:rPr>
      </w:pPr>
      <w:r>
        <w:rPr>
          <w:rFonts w:asciiTheme="majorHAnsi" w:hAnsiTheme="majorHAnsi"/>
        </w:rPr>
        <w:t>Αριθμός ε</w:t>
      </w:r>
      <w:r w:rsidR="00F72C59">
        <w:rPr>
          <w:rFonts w:asciiTheme="majorHAnsi" w:hAnsiTheme="majorHAnsi"/>
        </w:rPr>
        <w:t xml:space="preserve">ξετασθέντων </w:t>
      </w:r>
      <w:r>
        <w:rPr>
          <w:rFonts w:asciiTheme="majorHAnsi" w:hAnsiTheme="majorHAnsi"/>
        </w:rPr>
        <w:t xml:space="preserve"> στο ΤΕΠ</w:t>
      </w:r>
    </w:p>
    <w:p w:rsidR="001C75D8" w:rsidRDefault="001C75D8" w:rsidP="00BB0588">
      <w:pPr>
        <w:pStyle w:val="a3"/>
        <w:numPr>
          <w:ilvl w:val="0"/>
          <w:numId w:val="5"/>
        </w:numPr>
        <w:jc w:val="both"/>
        <w:rPr>
          <w:rFonts w:asciiTheme="majorHAnsi" w:hAnsiTheme="majorHAnsi"/>
        </w:rPr>
      </w:pPr>
      <w:r>
        <w:rPr>
          <w:rFonts w:asciiTheme="majorHAnsi" w:hAnsiTheme="majorHAnsi"/>
        </w:rPr>
        <w:t xml:space="preserve">Αριθμός </w:t>
      </w:r>
      <w:r w:rsidR="00F72C59">
        <w:rPr>
          <w:rFonts w:asciiTheme="majorHAnsi" w:hAnsiTheme="majorHAnsi"/>
        </w:rPr>
        <w:t xml:space="preserve">εξετασθέντων </w:t>
      </w:r>
      <w:r>
        <w:rPr>
          <w:rFonts w:asciiTheme="majorHAnsi" w:hAnsiTheme="majorHAnsi"/>
        </w:rPr>
        <w:t xml:space="preserve"> στα ΤΕΙ </w:t>
      </w:r>
    </w:p>
    <w:p w:rsidR="001C75D8" w:rsidRDefault="001C75D8" w:rsidP="00BB0588">
      <w:pPr>
        <w:pStyle w:val="a3"/>
        <w:numPr>
          <w:ilvl w:val="0"/>
          <w:numId w:val="5"/>
        </w:numPr>
        <w:jc w:val="both"/>
        <w:rPr>
          <w:rFonts w:asciiTheme="majorHAnsi" w:hAnsiTheme="majorHAnsi"/>
        </w:rPr>
      </w:pPr>
      <w:r>
        <w:rPr>
          <w:rFonts w:asciiTheme="majorHAnsi" w:hAnsiTheme="majorHAnsi"/>
        </w:rPr>
        <w:t>Αριθμός χειρουργικών επεμβάσεων</w:t>
      </w:r>
      <w:r w:rsidR="00E15EAA">
        <w:rPr>
          <w:rFonts w:asciiTheme="majorHAnsi" w:hAnsiTheme="majorHAnsi"/>
        </w:rPr>
        <w:t xml:space="preserve"> (ανά ειδικότητα και κατηγορία- επείγοντα, προγραμματισμένα) </w:t>
      </w:r>
    </w:p>
    <w:p w:rsidR="00BB0588" w:rsidRDefault="00BB0588" w:rsidP="00BB0588">
      <w:pPr>
        <w:pStyle w:val="a3"/>
        <w:numPr>
          <w:ilvl w:val="0"/>
          <w:numId w:val="5"/>
        </w:numPr>
        <w:jc w:val="both"/>
        <w:rPr>
          <w:rFonts w:asciiTheme="majorHAnsi" w:hAnsiTheme="majorHAnsi"/>
        </w:rPr>
      </w:pPr>
      <w:r w:rsidRPr="00BB0588">
        <w:rPr>
          <w:rFonts w:asciiTheme="majorHAnsi" w:hAnsiTheme="majorHAnsi"/>
        </w:rPr>
        <w:lastRenderedPageBreak/>
        <w:t xml:space="preserve"> </w:t>
      </w:r>
      <w:r w:rsidR="00F72C59">
        <w:rPr>
          <w:rFonts w:asciiTheme="majorHAnsi" w:hAnsiTheme="majorHAnsi"/>
        </w:rPr>
        <w:t>Αριθμός απεικονιστικών εξετάσεων</w:t>
      </w:r>
    </w:p>
    <w:p w:rsidR="00F72C59" w:rsidRDefault="00F72C59" w:rsidP="00BB0588">
      <w:pPr>
        <w:pStyle w:val="a3"/>
        <w:numPr>
          <w:ilvl w:val="0"/>
          <w:numId w:val="5"/>
        </w:numPr>
        <w:jc w:val="both"/>
        <w:rPr>
          <w:rFonts w:asciiTheme="majorHAnsi" w:hAnsiTheme="majorHAnsi"/>
        </w:rPr>
      </w:pPr>
      <w:r>
        <w:rPr>
          <w:rFonts w:asciiTheme="majorHAnsi" w:hAnsiTheme="majorHAnsi"/>
        </w:rPr>
        <w:t xml:space="preserve">Αριθμός λοιπών εργαστηριακών εξετάσεων </w:t>
      </w:r>
    </w:p>
    <w:p w:rsidR="00F72C59" w:rsidRDefault="00F72C59" w:rsidP="00BB0588">
      <w:pPr>
        <w:pStyle w:val="a3"/>
        <w:numPr>
          <w:ilvl w:val="0"/>
          <w:numId w:val="5"/>
        </w:numPr>
        <w:jc w:val="both"/>
        <w:rPr>
          <w:rFonts w:asciiTheme="majorHAnsi" w:hAnsiTheme="majorHAnsi"/>
        </w:rPr>
      </w:pPr>
      <w:r>
        <w:rPr>
          <w:rFonts w:asciiTheme="majorHAnsi" w:hAnsiTheme="majorHAnsi"/>
        </w:rPr>
        <w:t>Αριθμός εξετασθέντων στα απογευματινά ιατρεία</w:t>
      </w:r>
    </w:p>
    <w:p w:rsidR="00F72C59" w:rsidRDefault="00F72C59" w:rsidP="00BB0588">
      <w:pPr>
        <w:pStyle w:val="a3"/>
        <w:numPr>
          <w:ilvl w:val="0"/>
          <w:numId w:val="5"/>
        </w:numPr>
        <w:jc w:val="both"/>
        <w:rPr>
          <w:rFonts w:asciiTheme="majorHAnsi" w:hAnsiTheme="majorHAnsi"/>
        </w:rPr>
      </w:pPr>
      <w:r>
        <w:rPr>
          <w:rFonts w:asciiTheme="majorHAnsi" w:hAnsiTheme="majorHAnsi"/>
        </w:rPr>
        <w:t>Αριθμός απεικονιστικών  εξετάσεων στα απογευματινά ιατρεία</w:t>
      </w:r>
    </w:p>
    <w:p w:rsidR="00F72C59" w:rsidRDefault="00F72C59" w:rsidP="00BB0588">
      <w:pPr>
        <w:pStyle w:val="a3"/>
        <w:numPr>
          <w:ilvl w:val="0"/>
          <w:numId w:val="5"/>
        </w:numPr>
        <w:jc w:val="both"/>
        <w:rPr>
          <w:rFonts w:asciiTheme="majorHAnsi" w:hAnsiTheme="majorHAnsi"/>
        </w:rPr>
      </w:pPr>
      <w:r>
        <w:rPr>
          <w:rFonts w:asciiTheme="majorHAnsi" w:hAnsiTheme="majorHAnsi"/>
        </w:rPr>
        <w:t xml:space="preserve">Αριθμός λοιπών εργαστηριακών εξετάσεων στα απογευματινά ιατρεία. </w:t>
      </w:r>
    </w:p>
    <w:p w:rsidR="00CA2D5D" w:rsidRDefault="00F72C59" w:rsidP="00CA2D5D">
      <w:pPr>
        <w:pStyle w:val="a3"/>
        <w:numPr>
          <w:ilvl w:val="0"/>
          <w:numId w:val="5"/>
        </w:numPr>
        <w:jc w:val="both"/>
        <w:rPr>
          <w:rFonts w:asciiTheme="majorHAnsi" w:hAnsiTheme="majorHAnsi"/>
        </w:rPr>
      </w:pPr>
      <w:r>
        <w:rPr>
          <w:rFonts w:asciiTheme="majorHAnsi" w:hAnsiTheme="majorHAnsi"/>
        </w:rPr>
        <w:t xml:space="preserve">Μέση διάρκεια νοσηλείας </w:t>
      </w:r>
    </w:p>
    <w:p w:rsidR="00F72C59" w:rsidRPr="00CA2D5D" w:rsidRDefault="00F72C59" w:rsidP="00CA2D5D">
      <w:pPr>
        <w:pStyle w:val="a3"/>
        <w:numPr>
          <w:ilvl w:val="0"/>
          <w:numId w:val="5"/>
        </w:numPr>
        <w:jc w:val="both"/>
        <w:rPr>
          <w:rFonts w:asciiTheme="majorHAnsi" w:hAnsiTheme="majorHAnsi"/>
        </w:rPr>
      </w:pPr>
      <w:r w:rsidRPr="00CA2D5D">
        <w:rPr>
          <w:rFonts w:asciiTheme="majorHAnsi" w:hAnsiTheme="majorHAnsi"/>
        </w:rPr>
        <w:t xml:space="preserve">Κόστος ανά νοσηλευθέντα </w:t>
      </w:r>
    </w:p>
    <w:p w:rsidR="00F72C59" w:rsidRDefault="00F72C59" w:rsidP="00BB0588">
      <w:pPr>
        <w:pStyle w:val="a3"/>
        <w:numPr>
          <w:ilvl w:val="0"/>
          <w:numId w:val="5"/>
        </w:numPr>
        <w:jc w:val="both"/>
        <w:rPr>
          <w:rFonts w:asciiTheme="majorHAnsi" w:hAnsiTheme="majorHAnsi"/>
        </w:rPr>
      </w:pPr>
      <w:r>
        <w:rPr>
          <w:rFonts w:asciiTheme="majorHAnsi" w:hAnsiTheme="majorHAnsi"/>
        </w:rPr>
        <w:t xml:space="preserve">Κόστος ανά ημέρα νοσηλείας </w:t>
      </w:r>
    </w:p>
    <w:p w:rsidR="00F72C59" w:rsidRDefault="00F72C59" w:rsidP="00BB0588">
      <w:pPr>
        <w:pStyle w:val="a3"/>
        <w:numPr>
          <w:ilvl w:val="0"/>
          <w:numId w:val="5"/>
        </w:numPr>
        <w:jc w:val="both"/>
        <w:rPr>
          <w:rFonts w:asciiTheme="majorHAnsi" w:hAnsiTheme="majorHAnsi"/>
        </w:rPr>
      </w:pPr>
      <w:r>
        <w:rPr>
          <w:rFonts w:asciiTheme="majorHAnsi" w:hAnsiTheme="majorHAnsi"/>
        </w:rPr>
        <w:t>Φαρμακευτική δαπάνη ανά νοσηλευθέντα</w:t>
      </w:r>
    </w:p>
    <w:p w:rsidR="008B5E29" w:rsidRPr="008B5E29" w:rsidRDefault="00CA2D5D" w:rsidP="00BB0588">
      <w:pPr>
        <w:pStyle w:val="a3"/>
        <w:numPr>
          <w:ilvl w:val="0"/>
          <w:numId w:val="5"/>
        </w:numPr>
        <w:jc w:val="both"/>
        <w:rPr>
          <w:rFonts w:asciiTheme="majorHAnsi" w:hAnsiTheme="majorHAnsi"/>
        </w:rPr>
      </w:pPr>
      <w:r>
        <w:rPr>
          <w:rFonts w:asciiTheme="majorHAnsi" w:hAnsiTheme="majorHAnsi"/>
        </w:rPr>
        <w:t>Δαπάνη υγειονομικού υλικού ανά νοσηλευθέντα</w:t>
      </w:r>
    </w:p>
    <w:p w:rsidR="00F72C59" w:rsidRDefault="008B5E29" w:rsidP="00BB0588">
      <w:pPr>
        <w:pStyle w:val="a3"/>
        <w:numPr>
          <w:ilvl w:val="0"/>
          <w:numId w:val="5"/>
        </w:numPr>
        <w:jc w:val="both"/>
        <w:rPr>
          <w:rFonts w:asciiTheme="majorHAnsi" w:hAnsiTheme="majorHAnsi"/>
        </w:rPr>
      </w:pPr>
      <w:r>
        <w:rPr>
          <w:rFonts w:asciiTheme="majorHAnsi" w:hAnsiTheme="majorHAnsi"/>
        </w:rPr>
        <w:t>Δαπάνη φαρμάκων/υγειονομικού υλικού ανά γιατρό.</w:t>
      </w:r>
      <w:r w:rsidR="00CA2D5D">
        <w:rPr>
          <w:rFonts w:asciiTheme="majorHAnsi" w:hAnsiTheme="majorHAnsi"/>
        </w:rPr>
        <w:t xml:space="preserve"> </w:t>
      </w:r>
    </w:p>
    <w:p w:rsidR="00CA2D5D" w:rsidRDefault="00CA2D5D" w:rsidP="00CA2D5D">
      <w:pPr>
        <w:jc w:val="both"/>
        <w:rPr>
          <w:rFonts w:asciiTheme="majorHAnsi" w:hAnsiTheme="majorHAnsi"/>
        </w:rPr>
      </w:pPr>
    </w:p>
    <w:p w:rsidR="00CA2D5D" w:rsidRPr="00CA2D5D" w:rsidRDefault="00CA2D5D" w:rsidP="00CA2D5D">
      <w:pPr>
        <w:pStyle w:val="a3"/>
        <w:numPr>
          <w:ilvl w:val="0"/>
          <w:numId w:val="3"/>
        </w:numPr>
        <w:jc w:val="both"/>
        <w:rPr>
          <w:rFonts w:asciiTheme="majorHAnsi" w:hAnsiTheme="majorHAnsi"/>
        </w:rPr>
      </w:pPr>
      <w:r w:rsidRPr="00CA2D5D">
        <w:rPr>
          <w:rFonts w:asciiTheme="majorHAnsi" w:hAnsiTheme="majorHAnsi"/>
        </w:rPr>
        <w:t xml:space="preserve">Πορεία εκτέλεσης προϋπολογισμού 2016.  </w:t>
      </w:r>
    </w:p>
    <w:p w:rsidR="00F72C59" w:rsidRDefault="00F72C59" w:rsidP="00F72C59">
      <w:pPr>
        <w:pStyle w:val="a3"/>
        <w:ind w:left="1080"/>
        <w:jc w:val="both"/>
        <w:rPr>
          <w:rFonts w:asciiTheme="majorHAnsi" w:hAnsiTheme="majorHAnsi"/>
        </w:rPr>
      </w:pPr>
    </w:p>
    <w:p w:rsidR="00542BA5" w:rsidRDefault="00F72C59" w:rsidP="0032585C">
      <w:pPr>
        <w:jc w:val="both"/>
        <w:rPr>
          <w:rFonts w:asciiTheme="majorHAnsi" w:hAnsiTheme="majorHAnsi"/>
        </w:rPr>
      </w:pPr>
      <w:r>
        <w:rPr>
          <w:rFonts w:asciiTheme="majorHAnsi" w:hAnsiTheme="majorHAnsi"/>
        </w:rPr>
        <w:t xml:space="preserve">       </w:t>
      </w:r>
    </w:p>
    <w:p w:rsidR="0032585C" w:rsidRDefault="0032585C" w:rsidP="0032585C">
      <w:pPr>
        <w:jc w:val="both"/>
        <w:rPr>
          <w:rFonts w:asciiTheme="majorHAnsi" w:hAnsiTheme="majorHAnsi"/>
        </w:rPr>
      </w:pPr>
    </w:p>
    <w:p w:rsidR="0032585C" w:rsidRDefault="0032585C" w:rsidP="0032585C">
      <w:pPr>
        <w:jc w:val="both"/>
        <w:rPr>
          <w:rFonts w:asciiTheme="majorHAnsi" w:hAnsiTheme="majorHAnsi"/>
        </w:rPr>
      </w:pPr>
      <w:r>
        <w:rPr>
          <w:rFonts w:asciiTheme="majorHAnsi" w:hAnsiTheme="majorHAnsi"/>
        </w:rPr>
        <w:t xml:space="preserve">Ως  στόχοι των οποίων η υλοποίηση θα αποτελέσει κριτήριο για την αξιολόγηση των διοικήσεων των νοσοκομείων, έχουν επιλεγεί οι παρακάτω :   </w:t>
      </w:r>
    </w:p>
    <w:p w:rsidR="00E56664" w:rsidRDefault="00E56664" w:rsidP="0032585C">
      <w:pPr>
        <w:jc w:val="both"/>
        <w:rPr>
          <w:rFonts w:asciiTheme="majorHAnsi" w:hAnsiTheme="majorHAnsi"/>
        </w:rPr>
      </w:pPr>
      <w:r>
        <w:rPr>
          <w:rFonts w:asciiTheme="majorHAnsi" w:hAnsiTheme="majorHAnsi"/>
        </w:rPr>
        <w:t xml:space="preserve">Στη στήλη «Παρατηρήσεις» μπορεί να αναγράφεται ότι ο στόχος δεν υλοποιείται, λόγω του χαρακτήρα του Νοσοκομείου( π.χ. ένα μικρό Νοσοκομείο/Κ.Υ. δεν έχει Μ.Ε.Θ). </w:t>
      </w:r>
    </w:p>
    <w:p w:rsidR="00C84386" w:rsidRPr="00296A08" w:rsidRDefault="00C84386" w:rsidP="00C84386">
      <w:pPr>
        <w:rPr>
          <w:rFonts w:asciiTheme="majorHAnsi" w:hAnsiTheme="majorHAnsi"/>
        </w:rPr>
        <w:sectPr w:rsidR="00C84386" w:rsidRPr="00296A08" w:rsidSect="00727C4E">
          <w:pgSz w:w="11906" w:h="16838"/>
          <w:pgMar w:top="1440" w:right="1800" w:bottom="1440" w:left="1800" w:header="708" w:footer="708" w:gutter="0"/>
          <w:cols w:space="708"/>
          <w:docGrid w:linePitch="360"/>
        </w:sectPr>
      </w:pPr>
      <w:r>
        <w:rPr>
          <w:rFonts w:asciiTheme="majorHAnsi" w:hAnsiTheme="majorHAnsi"/>
        </w:rPr>
        <w:br w:type="page"/>
      </w:r>
    </w:p>
    <w:p w:rsidR="00955E89" w:rsidRPr="00296A08" w:rsidRDefault="00955E89" w:rsidP="0032585C">
      <w:pPr>
        <w:jc w:val="both"/>
        <w:rPr>
          <w:rFonts w:asciiTheme="majorHAnsi" w:hAnsiTheme="majorHAnsi"/>
          <w:b/>
          <w:u w:val="single"/>
        </w:rPr>
      </w:pPr>
    </w:p>
    <w:p w:rsidR="00254273" w:rsidRDefault="000D69A0">
      <w:pPr>
        <w:rPr>
          <w:rFonts w:asciiTheme="majorHAnsi" w:hAnsiTheme="majorHAnsi"/>
          <w:b/>
          <w:lang w:val="en-US"/>
        </w:rPr>
      </w:pPr>
      <w:r w:rsidRPr="000D69A0">
        <w:rPr>
          <w:rFonts w:asciiTheme="majorHAnsi" w:hAnsiTheme="majorHAnsi"/>
          <w:b/>
        </w:rPr>
        <w:t>Α. ΠΟΙΟΤΗΤΑ ΠΑΡΕΧΟΜΕΝΩΝ ΥΠΗΡΕΣΙΩΝ/ΠΡΟΣΒΑΣΙΜΟΤΗΤΑ</w:t>
      </w:r>
    </w:p>
    <w:tbl>
      <w:tblPr>
        <w:tblStyle w:val="a4"/>
        <w:tblpPr w:leftFromText="180" w:rightFromText="180" w:vertAnchor="text" w:horzAnchor="margin" w:tblpY="701"/>
        <w:tblW w:w="14000" w:type="dxa"/>
        <w:tblLook w:val="04A0"/>
      </w:tblPr>
      <w:tblGrid>
        <w:gridCol w:w="5495"/>
        <w:gridCol w:w="1843"/>
        <w:gridCol w:w="2976"/>
        <w:gridCol w:w="1843"/>
        <w:gridCol w:w="1843"/>
      </w:tblGrid>
      <w:tr w:rsidR="00254273" w:rsidTr="00103A54">
        <w:tc>
          <w:tcPr>
            <w:tcW w:w="5495" w:type="dxa"/>
          </w:tcPr>
          <w:p w:rsidR="00254273" w:rsidRPr="00296A08" w:rsidRDefault="00254273" w:rsidP="00103A54">
            <w:pPr>
              <w:ind w:right="459"/>
              <w:jc w:val="both"/>
              <w:rPr>
                <w:rFonts w:asciiTheme="majorHAnsi" w:hAnsiTheme="majorHAnsi"/>
                <w:b/>
                <w:sz w:val="20"/>
                <w:szCs w:val="20"/>
              </w:rPr>
            </w:pPr>
            <w:r w:rsidRPr="00296A08">
              <w:rPr>
                <w:rFonts w:asciiTheme="majorHAnsi" w:hAnsiTheme="majorHAnsi"/>
                <w:b/>
                <w:sz w:val="20"/>
                <w:szCs w:val="20"/>
              </w:rPr>
              <w:t xml:space="preserve">Α1.  Υλοποίηση υπουργικών  αποφάσεων και εγκυκλίων </w:t>
            </w:r>
          </w:p>
        </w:tc>
        <w:tc>
          <w:tcPr>
            <w:tcW w:w="1843" w:type="dxa"/>
          </w:tcPr>
          <w:p w:rsidR="00254273" w:rsidRPr="006228BD" w:rsidRDefault="00254273" w:rsidP="00103A54">
            <w:pPr>
              <w:ind w:right="-391"/>
              <w:jc w:val="both"/>
              <w:rPr>
                <w:rFonts w:asciiTheme="majorHAnsi" w:hAnsiTheme="majorHAnsi"/>
                <w:sz w:val="20"/>
                <w:szCs w:val="20"/>
              </w:rPr>
            </w:pPr>
            <w:r w:rsidRPr="006228BD">
              <w:rPr>
                <w:rFonts w:asciiTheme="majorHAnsi" w:hAnsiTheme="majorHAnsi"/>
                <w:sz w:val="20"/>
                <w:szCs w:val="20"/>
              </w:rPr>
              <w:t xml:space="preserve">Εχει </w:t>
            </w:r>
            <w:r>
              <w:rPr>
                <w:rFonts w:asciiTheme="majorHAnsi" w:hAnsiTheme="majorHAnsi"/>
                <w:sz w:val="20"/>
                <w:szCs w:val="20"/>
              </w:rPr>
              <w:t>υλοποιηθεί</w:t>
            </w:r>
          </w:p>
        </w:tc>
        <w:tc>
          <w:tcPr>
            <w:tcW w:w="2976" w:type="dxa"/>
          </w:tcPr>
          <w:p w:rsidR="00254273" w:rsidRPr="006228BD" w:rsidRDefault="00254273" w:rsidP="00103A54">
            <w:pPr>
              <w:jc w:val="both"/>
              <w:rPr>
                <w:rFonts w:asciiTheme="majorHAnsi" w:hAnsiTheme="majorHAnsi"/>
                <w:sz w:val="20"/>
                <w:szCs w:val="20"/>
              </w:rPr>
            </w:pPr>
            <w:r w:rsidRPr="006228BD">
              <w:rPr>
                <w:rFonts w:asciiTheme="majorHAnsi" w:hAnsiTheme="majorHAnsi"/>
                <w:sz w:val="20"/>
                <w:szCs w:val="20"/>
              </w:rPr>
              <w:t xml:space="preserve">Εκκρεμεί </w:t>
            </w:r>
            <w:r w:rsidR="00020AD7">
              <w:rPr>
                <w:rFonts w:asciiTheme="majorHAnsi" w:hAnsiTheme="majorHAnsi"/>
                <w:sz w:val="20"/>
                <w:szCs w:val="20"/>
              </w:rPr>
              <w:t>(Θα έχει υλοποιηθεί</w:t>
            </w:r>
            <w:r>
              <w:rPr>
                <w:rFonts w:asciiTheme="majorHAnsi" w:hAnsiTheme="majorHAnsi"/>
                <w:sz w:val="20"/>
                <w:szCs w:val="20"/>
              </w:rPr>
              <w:t xml:space="preserve"> μέχρι…)</w:t>
            </w:r>
          </w:p>
        </w:tc>
        <w:tc>
          <w:tcPr>
            <w:tcW w:w="1843" w:type="dxa"/>
          </w:tcPr>
          <w:p w:rsidR="00254273" w:rsidRPr="006228BD" w:rsidRDefault="00254273" w:rsidP="00103A54">
            <w:pPr>
              <w:jc w:val="both"/>
              <w:rPr>
                <w:rFonts w:asciiTheme="majorHAnsi" w:hAnsiTheme="majorHAnsi"/>
                <w:sz w:val="20"/>
                <w:szCs w:val="20"/>
              </w:rPr>
            </w:pPr>
            <w:r w:rsidRPr="006228BD">
              <w:rPr>
                <w:rFonts w:asciiTheme="majorHAnsi" w:hAnsiTheme="majorHAnsi"/>
                <w:sz w:val="20"/>
                <w:szCs w:val="20"/>
              </w:rPr>
              <w:t>Υπεύθυνος</w:t>
            </w:r>
            <w:r>
              <w:rPr>
                <w:rFonts w:asciiTheme="majorHAnsi" w:hAnsiTheme="majorHAnsi"/>
                <w:sz w:val="20"/>
                <w:szCs w:val="20"/>
              </w:rPr>
              <w:t xml:space="preserve"> υλοποίησης</w:t>
            </w:r>
          </w:p>
        </w:tc>
        <w:tc>
          <w:tcPr>
            <w:tcW w:w="1843" w:type="dxa"/>
          </w:tcPr>
          <w:p w:rsidR="00254273" w:rsidRPr="006228BD" w:rsidRDefault="00254273" w:rsidP="00103A54">
            <w:pPr>
              <w:jc w:val="both"/>
              <w:rPr>
                <w:rFonts w:asciiTheme="majorHAnsi" w:hAnsiTheme="majorHAnsi"/>
                <w:sz w:val="20"/>
                <w:szCs w:val="20"/>
              </w:rPr>
            </w:pPr>
            <w:r w:rsidRPr="006228BD">
              <w:rPr>
                <w:rFonts w:asciiTheme="majorHAnsi" w:hAnsiTheme="majorHAnsi"/>
                <w:sz w:val="20"/>
                <w:szCs w:val="20"/>
              </w:rPr>
              <w:t>Παρατηρήσεις</w:t>
            </w:r>
          </w:p>
        </w:tc>
      </w:tr>
      <w:tr w:rsidR="00254273" w:rsidTr="00103A54">
        <w:tc>
          <w:tcPr>
            <w:tcW w:w="5495" w:type="dxa"/>
          </w:tcPr>
          <w:p w:rsidR="00254273" w:rsidRPr="00296A08" w:rsidRDefault="00254273" w:rsidP="00103A54">
            <w:pPr>
              <w:jc w:val="both"/>
              <w:rPr>
                <w:rFonts w:asciiTheme="majorHAnsi" w:hAnsiTheme="majorHAnsi"/>
                <w:sz w:val="20"/>
                <w:szCs w:val="20"/>
              </w:rPr>
            </w:pPr>
            <w:r w:rsidRPr="00296A08">
              <w:rPr>
                <w:rFonts w:asciiTheme="majorHAnsi" w:hAnsiTheme="majorHAnsi"/>
                <w:sz w:val="20"/>
                <w:szCs w:val="20"/>
              </w:rPr>
              <w:t xml:space="preserve">Α1α.  Κάλυψη ανασφάλιστων </w:t>
            </w:r>
          </w:p>
        </w:tc>
        <w:tc>
          <w:tcPr>
            <w:tcW w:w="1843" w:type="dxa"/>
          </w:tcPr>
          <w:p w:rsidR="00254273" w:rsidRDefault="00254273" w:rsidP="00103A54">
            <w:pPr>
              <w:ind w:left="-392" w:right="-391" w:firstLine="425"/>
              <w:jc w:val="both"/>
              <w:rPr>
                <w:rFonts w:asciiTheme="majorHAnsi" w:hAnsiTheme="majorHAnsi"/>
              </w:rPr>
            </w:pPr>
          </w:p>
        </w:tc>
        <w:tc>
          <w:tcPr>
            <w:tcW w:w="2976" w:type="dxa"/>
          </w:tcPr>
          <w:p w:rsidR="00254273" w:rsidRDefault="00254273" w:rsidP="00103A54">
            <w:pPr>
              <w:jc w:val="both"/>
              <w:rPr>
                <w:rFonts w:asciiTheme="majorHAnsi" w:hAnsiTheme="majorHAnsi"/>
              </w:rPr>
            </w:pPr>
          </w:p>
        </w:tc>
        <w:tc>
          <w:tcPr>
            <w:tcW w:w="1843" w:type="dxa"/>
          </w:tcPr>
          <w:p w:rsidR="00254273" w:rsidRDefault="00254273" w:rsidP="00103A54">
            <w:pPr>
              <w:jc w:val="both"/>
              <w:rPr>
                <w:rFonts w:asciiTheme="majorHAnsi" w:hAnsiTheme="majorHAnsi"/>
              </w:rPr>
            </w:pPr>
          </w:p>
        </w:tc>
        <w:tc>
          <w:tcPr>
            <w:tcW w:w="1843" w:type="dxa"/>
          </w:tcPr>
          <w:p w:rsidR="00254273" w:rsidRDefault="00254273" w:rsidP="00103A54">
            <w:pPr>
              <w:jc w:val="both"/>
              <w:rPr>
                <w:rFonts w:asciiTheme="majorHAnsi" w:hAnsiTheme="majorHAnsi"/>
              </w:rPr>
            </w:pPr>
          </w:p>
        </w:tc>
      </w:tr>
      <w:tr w:rsidR="00254273" w:rsidTr="00103A54">
        <w:tc>
          <w:tcPr>
            <w:tcW w:w="5495" w:type="dxa"/>
          </w:tcPr>
          <w:p w:rsidR="00254273" w:rsidRPr="00296A08" w:rsidRDefault="00254273" w:rsidP="00103A54">
            <w:pPr>
              <w:jc w:val="both"/>
              <w:rPr>
                <w:rFonts w:asciiTheme="majorHAnsi" w:hAnsiTheme="majorHAnsi"/>
                <w:sz w:val="20"/>
                <w:szCs w:val="20"/>
              </w:rPr>
            </w:pPr>
            <w:r w:rsidRPr="00296A08">
              <w:rPr>
                <w:rFonts w:asciiTheme="majorHAnsi" w:hAnsiTheme="majorHAnsi"/>
                <w:sz w:val="20"/>
                <w:szCs w:val="20"/>
              </w:rPr>
              <w:t xml:space="preserve">Α1β.  Λίστα χειρουργείου </w:t>
            </w:r>
          </w:p>
        </w:tc>
        <w:tc>
          <w:tcPr>
            <w:tcW w:w="1843" w:type="dxa"/>
          </w:tcPr>
          <w:p w:rsidR="00254273" w:rsidRDefault="00254273" w:rsidP="00103A54">
            <w:pPr>
              <w:ind w:left="-392" w:right="-391" w:firstLine="425"/>
              <w:jc w:val="both"/>
              <w:rPr>
                <w:rFonts w:asciiTheme="majorHAnsi" w:hAnsiTheme="majorHAnsi"/>
              </w:rPr>
            </w:pPr>
          </w:p>
        </w:tc>
        <w:tc>
          <w:tcPr>
            <w:tcW w:w="2976" w:type="dxa"/>
          </w:tcPr>
          <w:p w:rsidR="00254273" w:rsidRDefault="00254273" w:rsidP="00103A54">
            <w:pPr>
              <w:jc w:val="both"/>
              <w:rPr>
                <w:rFonts w:asciiTheme="majorHAnsi" w:hAnsiTheme="majorHAnsi"/>
              </w:rPr>
            </w:pPr>
          </w:p>
        </w:tc>
        <w:tc>
          <w:tcPr>
            <w:tcW w:w="1843" w:type="dxa"/>
          </w:tcPr>
          <w:p w:rsidR="00254273" w:rsidRDefault="00254273" w:rsidP="00103A54">
            <w:pPr>
              <w:jc w:val="both"/>
              <w:rPr>
                <w:rFonts w:asciiTheme="majorHAnsi" w:hAnsiTheme="majorHAnsi"/>
              </w:rPr>
            </w:pPr>
          </w:p>
        </w:tc>
        <w:tc>
          <w:tcPr>
            <w:tcW w:w="1843" w:type="dxa"/>
          </w:tcPr>
          <w:p w:rsidR="00254273" w:rsidRDefault="00254273" w:rsidP="00103A54">
            <w:pPr>
              <w:jc w:val="both"/>
              <w:rPr>
                <w:rFonts w:asciiTheme="majorHAnsi" w:hAnsiTheme="majorHAnsi"/>
              </w:rPr>
            </w:pPr>
          </w:p>
        </w:tc>
      </w:tr>
      <w:tr w:rsidR="00254273" w:rsidTr="00103A54">
        <w:tc>
          <w:tcPr>
            <w:tcW w:w="5495" w:type="dxa"/>
          </w:tcPr>
          <w:p w:rsidR="00254273" w:rsidRPr="002E5657" w:rsidRDefault="00254273" w:rsidP="00103A54">
            <w:pPr>
              <w:jc w:val="both"/>
              <w:rPr>
                <w:rFonts w:asciiTheme="majorHAnsi" w:hAnsiTheme="majorHAnsi"/>
                <w:sz w:val="20"/>
                <w:szCs w:val="20"/>
              </w:rPr>
            </w:pPr>
            <w:r w:rsidRPr="00296A08">
              <w:rPr>
                <w:rFonts w:asciiTheme="majorHAnsi" w:hAnsiTheme="majorHAnsi"/>
                <w:sz w:val="20"/>
                <w:szCs w:val="20"/>
              </w:rPr>
              <w:t xml:space="preserve">Α1γ.  Γραφείο  προάσπισης </w:t>
            </w:r>
          </w:p>
          <w:p w:rsidR="00254273" w:rsidRPr="00296A08" w:rsidRDefault="00254273" w:rsidP="00103A54">
            <w:pPr>
              <w:jc w:val="both"/>
              <w:rPr>
                <w:rFonts w:asciiTheme="majorHAnsi" w:hAnsiTheme="majorHAnsi"/>
                <w:sz w:val="20"/>
                <w:szCs w:val="20"/>
              </w:rPr>
            </w:pPr>
            <w:r w:rsidRPr="00296A08">
              <w:rPr>
                <w:rFonts w:asciiTheme="majorHAnsi" w:hAnsiTheme="majorHAnsi"/>
                <w:sz w:val="20"/>
                <w:szCs w:val="20"/>
              </w:rPr>
              <w:t xml:space="preserve">δικαιωμάτων ληπτών υπηρεσιών υγείας </w:t>
            </w:r>
          </w:p>
        </w:tc>
        <w:tc>
          <w:tcPr>
            <w:tcW w:w="1843" w:type="dxa"/>
          </w:tcPr>
          <w:p w:rsidR="00254273" w:rsidRDefault="00254273" w:rsidP="00103A54">
            <w:pPr>
              <w:ind w:left="-392" w:right="-391" w:firstLine="425"/>
              <w:jc w:val="both"/>
              <w:rPr>
                <w:rFonts w:asciiTheme="majorHAnsi" w:hAnsiTheme="majorHAnsi"/>
              </w:rPr>
            </w:pPr>
          </w:p>
        </w:tc>
        <w:tc>
          <w:tcPr>
            <w:tcW w:w="2976" w:type="dxa"/>
          </w:tcPr>
          <w:p w:rsidR="00254273" w:rsidRDefault="00254273" w:rsidP="00103A54">
            <w:pPr>
              <w:jc w:val="both"/>
              <w:rPr>
                <w:rFonts w:asciiTheme="majorHAnsi" w:hAnsiTheme="majorHAnsi"/>
              </w:rPr>
            </w:pPr>
          </w:p>
        </w:tc>
        <w:tc>
          <w:tcPr>
            <w:tcW w:w="1843" w:type="dxa"/>
          </w:tcPr>
          <w:p w:rsidR="00254273" w:rsidRDefault="00254273" w:rsidP="00103A54">
            <w:pPr>
              <w:jc w:val="both"/>
              <w:rPr>
                <w:rFonts w:asciiTheme="majorHAnsi" w:hAnsiTheme="majorHAnsi"/>
              </w:rPr>
            </w:pPr>
          </w:p>
        </w:tc>
        <w:tc>
          <w:tcPr>
            <w:tcW w:w="1843" w:type="dxa"/>
          </w:tcPr>
          <w:p w:rsidR="00254273" w:rsidRDefault="00254273" w:rsidP="00103A54">
            <w:pPr>
              <w:jc w:val="both"/>
              <w:rPr>
                <w:rFonts w:asciiTheme="majorHAnsi" w:hAnsiTheme="majorHAnsi"/>
              </w:rPr>
            </w:pPr>
          </w:p>
        </w:tc>
      </w:tr>
      <w:tr w:rsidR="00254273" w:rsidTr="00103A54">
        <w:tc>
          <w:tcPr>
            <w:tcW w:w="5495" w:type="dxa"/>
          </w:tcPr>
          <w:p w:rsidR="00254273" w:rsidRPr="002E5657" w:rsidRDefault="00254273" w:rsidP="00103A54">
            <w:pPr>
              <w:jc w:val="both"/>
              <w:rPr>
                <w:rFonts w:asciiTheme="majorHAnsi" w:hAnsiTheme="majorHAnsi"/>
                <w:sz w:val="20"/>
                <w:szCs w:val="20"/>
              </w:rPr>
            </w:pPr>
            <w:r w:rsidRPr="00296A08">
              <w:rPr>
                <w:rFonts w:asciiTheme="majorHAnsi" w:hAnsiTheme="majorHAnsi"/>
                <w:sz w:val="20"/>
                <w:szCs w:val="20"/>
              </w:rPr>
              <w:t>Α1δ. Αποτελεσματική διοικητική</w:t>
            </w:r>
          </w:p>
          <w:p w:rsidR="00254273" w:rsidRPr="00296A08" w:rsidRDefault="00254273" w:rsidP="00336EE2">
            <w:pPr>
              <w:jc w:val="both"/>
              <w:rPr>
                <w:rFonts w:asciiTheme="majorHAnsi" w:hAnsiTheme="majorHAnsi"/>
                <w:sz w:val="20"/>
                <w:szCs w:val="20"/>
              </w:rPr>
            </w:pPr>
            <w:r w:rsidRPr="00296A08">
              <w:rPr>
                <w:rFonts w:asciiTheme="majorHAnsi" w:hAnsiTheme="majorHAnsi"/>
                <w:sz w:val="20"/>
                <w:szCs w:val="20"/>
              </w:rPr>
              <w:t xml:space="preserve"> υποστήριξη της διαδικασίας των προσλήψεων </w:t>
            </w:r>
            <w:r>
              <w:rPr>
                <w:rFonts w:asciiTheme="majorHAnsi" w:hAnsiTheme="majorHAnsi"/>
                <w:sz w:val="20"/>
                <w:szCs w:val="20"/>
              </w:rPr>
              <w:t xml:space="preserve">(στόχος ανάληψης υπηρεσίας    μέσα σε </w:t>
            </w:r>
            <w:r w:rsidR="00336EE2">
              <w:rPr>
                <w:rFonts w:asciiTheme="majorHAnsi" w:hAnsiTheme="majorHAnsi"/>
                <w:sz w:val="20"/>
                <w:szCs w:val="20"/>
              </w:rPr>
              <w:t>4-5</w:t>
            </w:r>
            <w:r>
              <w:rPr>
                <w:rFonts w:asciiTheme="majorHAnsi" w:hAnsiTheme="majorHAnsi"/>
                <w:sz w:val="20"/>
                <w:szCs w:val="20"/>
              </w:rPr>
              <w:t xml:space="preserve"> μήνες από την προκήρυξη) </w:t>
            </w:r>
            <w:r w:rsidRPr="00296A08">
              <w:rPr>
                <w:rFonts w:asciiTheme="majorHAnsi" w:hAnsiTheme="majorHAnsi"/>
                <w:sz w:val="20"/>
                <w:szCs w:val="20"/>
              </w:rPr>
              <w:t xml:space="preserve"> </w:t>
            </w:r>
          </w:p>
        </w:tc>
        <w:tc>
          <w:tcPr>
            <w:tcW w:w="1843" w:type="dxa"/>
          </w:tcPr>
          <w:p w:rsidR="00254273" w:rsidRDefault="00254273" w:rsidP="00103A54">
            <w:pPr>
              <w:ind w:left="-392" w:right="-391" w:firstLine="425"/>
              <w:jc w:val="both"/>
              <w:rPr>
                <w:rFonts w:asciiTheme="majorHAnsi" w:hAnsiTheme="majorHAnsi"/>
              </w:rPr>
            </w:pPr>
          </w:p>
        </w:tc>
        <w:tc>
          <w:tcPr>
            <w:tcW w:w="2976" w:type="dxa"/>
          </w:tcPr>
          <w:p w:rsidR="00254273" w:rsidRDefault="00254273" w:rsidP="00103A54">
            <w:pPr>
              <w:jc w:val="both"/>
              <w:rPr>
                <w:rFonts w:asciiTheme="majorHAnsi" w:hAnsiTheme="majorHAnsi"/>
              </w:rPr>
            </w:pPr>
          </w:p>
        </w:tc>
        <w:tc>
          <w:tcPr>
            <w:tcW w:w="1843" w:type="dxa"/>
          </w:tcPr>
          <w:p w:rsidR="00254273" w:rsidRDefault="00254273" w:rsidP="00103A54">
            <w:pPr>
              <w:jc w:val="both"/>
              <w:rPr>
                <w:rFonts w:asciiTheme="majorHAnsi" w:hAnsiTheme="majorHAnsi"/>
              </w:rPr>
            </w:pPr>
          </w:p>
        </w:tc>
        <w:tc>
          <w:tcPr>
            <w:tcW w:w="1843" w:type="dxa"/>
          </w:tcPr>
          <w:p w:rsidR="00254273" w:rsidRDefault="00254273" w:rsidP="00103A54">
            <w:pPr>
              <w:jc w:val="both"/>
              <w:rPr>
                <w:rFonts w:asciiTheme="majorHAnsi" w:hAnsiTheme="majorHAnsi"/>
              </w:rPr>
            </w:pPr>
          </w:p>
        </w:tc>
      </w:tr>
    </w:tbl>
    <w:p w:rsidR="00254273" w:rsidRPr="00254273" w:rsidRDefault="00254273">
      <w:pPr>
        <w:rPr>
          <w:rFonts w:asciiTheme="majorHAnsi" w:hAnsiTheme="majorHAnsi"/>
          <w:b/>
        </w:rPr>
      </w:pPr>
    </w:p>
    <w:p w:rsidR="00254273" w:rsidRPr="00254273" w:rsidRDefault="00254273">
      <w:pPr>
        <w:rPr>
          <w:rFonts w:asciiTheme="majorHAnsi" w:hAnsiTheme="majorHAnsi"/>
          <w:b/>
        </w:rPr>
      </w:pPr>
    </w:p>
    <w:tbl>
      <w:tblPr>
        <w:tblStyle w:val="a4"/>
        <w:tblW w:w="14426" w:type="dxa"/>
        <w:tblLook w:val="04A0"/>
      </w:tblPr>
      <w:tblGrid>
        <w:gridCol w:w="7054"/>
        <w:gridCol w:w="1984"/>
        <w:gridCol w:w="2127"/>
        <w:gridCol w:w="1701"/>
        <w:gridCol w:w="1560"/>
      </w:tblGrid>
      <w:tr w:rsidR="006228BD" w:rsidTr="00254273">
        <w:tc>
          <w:tcPr>
            <w:tcW w:w="7054" w:type="dxa"/>
          </w:tcPr>
          <w:p w:rsidR="006228BD" w:rsidRPr="00296A08" w:rsidRDefault="006228BD" w:rsidP="001A6275">
            <w:pPr>
              <w:jc w:val="both"/>
              <w:rPr>
                <w:rFonts w:asciiTheme="majorHAnsi" w:hAnsiTheme="majorHAnsi"/>
                <w:b/>
                <w:sz w:val="20"/>
                <w:szCs w:val="20"/>
                <w:lang w:val="en-US"/>
              </w:rPr>
            </w:pPr>
            <w:r w:rsidRPr="00296A08">
              <w:rPr>
                <w:rFonts w:asciiTheme="majorHAnsi" w:hAnsiTheme="majorHAnsi"/>
                <w:b/>
                <w:sz w:val="20"/>
                <w:szCs w:val="20"/>
              </w:rPr>
              <w:t xml:space="preserve">Α2.  Προσβασιμότητα .  </w:t>
            </w:r>
          </w:p>
        </w:tc>
        <w:tc>
          <w:tcPr>
            <w:tcW w:w="1984" w:type="dxa"/>
          </w:tcPr>
          <w:p w:rsidR="006228BD" w:rsidRDefault="006228BD" w:rsidP="001A6275">
            <w:pPr>
              <w:jc w:val="both"/>
              <w:rPr>
                <w:rFonts w:asciiTheme="majorHAnsi" w:hAnsiTheme="majorHAnsi"/>
              </w:rPr>
            </w:pPr>
            <w:r w:rsidRPr="006228BD">
              <w:rPr>
                <w:rFonts w:asciiTheme="majorHAnsi" w:hAnsiTheme="majorHAnsi"/>
                <w:sz w:val="20"/>
                <w:szCs w:val="20"/>
              </w:rPr>
              <w:t xml:space="preserve">Εχει </w:t>
            </w:r>
            <w:r>
              <w:rPr>
                <w:rFonts w:asciiTheme="majorHAnsi" w:hAnsiTheme="majorHAnsi"/>
                <w:sz w:val="20"/>
                <w:szCs w:val="20"/>
              </w:rPr>
              <w:t>υλοποιηθεί</w:t>
            </w:r>
          </w:p>
        </w:tc>
        <w:tc>
          <w:tcPr>
            <w:tcW w:w="2127" w:type="dxa"/>
          </w:tcPr>
          <w:p w:rsidR="006228BD" w:rsidRDefault="006228BD" w:rsidP="001A6275">
            <w:pPr>
              <w:jc w:val="both"/>
              <w:rPr>
                <w:rFonts w:asciiTheme="majorHAnsi" w:hAnsiTheme="majorHAnsi"/>
              </w:rPr>
            </w:pPr>
            <w:r w:rsidRPr="006228BD">
              <w:rPr>
                <w:rFonts w:asciiTheme="majorHAnsi" w:hAnsiTheme="majorHAnsi"/>
                <w:sz w:val="20"/>
                <w:szCs w:val="20"/>
              </w:rPr>
              <w:t xml:space="preserve">Εκκρεμεί </w:t>
            </w:r>
            <w:r w:rsidR="00020AD7">
              <w:rPr>
                <w:rFonts w:asciiTheme="majorHAnsi" w:hAnsiTheme="majorHAnsi"/>
                <w:sz w:val="20"/>
                <w:szCs w:val="20"/>
              </w:rPr>
              <w:t>(Θα έχει υλοποιηθεί</w:t>
            </w:r>
            <w:r>
              <w:rPr>
                <w:rFonts w:asciiTheme="majorHAnsi" w:hAnsiTheme="majorHAnsi"/>
                <w:sz w:val="20"/>
                <w:szCs w:val="20"/>
              </w:rPr>
              <w:t xml:space="preserve"> μέχρι…)</w:t>
            </w:r>
          </w:p>
        </w:tc>
        <w:tc>
          <w:tcPr>
            <w:tcW w:w="1701" w:type="dxa"/>
          </w:tcPr>
          <w:p w:rsidR="006228BD" w:rsidRDefault="006228BD" w:rsidP="001A6275">
            <w:pPr>
              <w:jc w:val="both"/>
              <w:rPr>
                <w:rFonts w:asciiTheme="majorHAnsi" w:hAnsiTheme="majorHAnsi"/>
              </w:rPr>
            </w:pPr>
            <w:r w:rsidRPr="006228BD">
              <w:rPr>
                <w:rFonts w:asciiTheme="majorHAnsi" w:hAnsiTheme="majorHAnsi"/>
                <w:sz w:val="20"/>
                <w:szCs w:val="20"/>
              </w:rPr>
              <w:t>Υπεύθυνος</w:t>
            </w:r>
            <w:r>
              <w:rPr>
                <w:rFonts w:asciiTheme="majorHAnsi" w:hAnsiTheme="majorHAnsi"/>
                <w:sz w:val="20"/>
                <w:szCs w:val="20"/>
              </w:rPr>
              <w:t xml:space="preserve"> υλοποίησης</w:t>
            </w:r>
          </w:p>
        </w:tc>
        <w:tc>
          <w:tcPr>
            <w:tcW w:w="1560" w:type="dxa"/>
          </w:tcPr>
          <w:p w:rsidR="006228BD" w:rsidRDefault="006228BD" w:rsidP="001A6275">
            <w:pPr>
              <w:jc w:val="both"/>
              <w:rPr>
                <w:rFonts w:asciiTheme="majorHAnsi" w:hAnsiTheme="majorHAnsi"/>
              </w:rPr>
            </w:pPr>
            <w:r w:rsidRPr="006228BD">
              <w:rPr>
                <w:rFonts w:asciiTheme="majorHAnsi" w:hAnsiTheme="majorHAnsi"/>
                <w:sz w:val="20"/>
                <w:szCs w:val="20"/>
              </w:rPr>
              <w:t>Παρατηρήσεις</w:t>
            </w:r>
          </w:p>
        </w:tc>
      </w:tr>
      <w:tr w:rsidR="006228BD" w:rsidTr="00254273">
        <w:tc>
          <w:tcPr>
            <w:tcW w:w="7054" w:type="dxa"/>
          </w:tcPr>
          <w:p w:rsidR="006228BD" w:rsidRPr="002E5657" w:rsidRDefault="006228BD" w:rsidP="001A6275">
            <w:pPr>
              <w:jc w:val="both"/>
              <w:rPr>
                <w:rFonts w:asciiTheme="majorHAnsi" w:hAnsiTheme="majorHAnsi"/>
                <w:sz w:val="20"/>
                <w:szCs w:val="20"/>
              </w:rPr>
            </w:pPr>
            <w:r w:rsidRPr="00296A08">
              <w:rPr>
                <w:rFonts w:asciiTheme="majorHAnsi" w:hAnsiTheme="majorHAnsi"/>
                <w:sz w:val="20"/>
                <w:szCs w:val="20"/>
              </w:rPr>
              <w:t xml:space="preserve">Α2α.  Χρόνοι αναμονής για «ψυχρά» χειρουργεία , </w:t>
            </w:r>
          </w:p>
          <w:p w:rsidR="006228BD" w:rsidRPr="00296A08" w:rsidRDefault="006228BD" w:rsidP="001A6275">
            <w:pPr>
              <w:jc w:val="both"/>
              <w:rPr>
                <w:rFonts w:asciiTheme="majorHAnsi" w:hAnsiTheme="majorHAnsi"/>
                <w:sz w:val="20"/>
                <w:szCs w:val="20"/>
              </w:rPr>
            </w:pPr>
            <w:r w:rsidRPr="00296A08">
              <w:rPr>
                <w:rFonts w:asciiTheme="majorHAnsi" w:hAnsiTheme="majorHAnsi"/>
                <w:sz w:val="20"/>
                <w:szCs w:val="20"/>
              </w:rPr>
              <w:t>πχ αρθροπλαστικές, καταρράκτης</w:t>
            </w:r>
            <w:r w:rsidR="0014167E">
              <w:rPr>
                <w:rFonts w:asciiTheme="majorHAnsi" w:hAnsiTheme="majorHAnsi"/>
                <w:sz w:val="20"/>
                <w:szCs w:val="20"/>
              </w:rPr>
              <w:t xml:space="preserve"> </w:t>
            </w:r>
            <w:r w:rsidR="0014167E" w:rsidRPr="000D69A0">
              <w:rPr>
                <w:rFonts w:asciiTheme="majorHAnsi" w:hAnsiTheme="majorHAnsi"/>
                <w:b/>
                <w:sz w:val="20"/>
                <w:szCs w:val="20"/>
              </w:rPr>
              <w:t>(στόχος όχι &gt; 6 μήνες)</w:t>
            </w:r>
          </w:p>
        </w:tc>
        <w:tc>
          <w:tcPr>
            <w:tcW w:w="1984" w:type="dxa"/>
          </w:tcPr>
          <w:p w:rsidR="006228BD" w:rsidRDefault="006228BD" w:rsidP="001A6275">
            <w:pPr>
              <w:jc w:val="both"/>
              <w:rPr>
                <w:rFonts w:asciiTheme="majorHAnsi" w:hAnsiTheme="majorHAnsi"/>
              </w:rPr>
            </w:pPr>
          </w:p>
        </w:tc>
        <w:tc>
          <w:tcPr>
            <w:tcW w:w="2127" w:type="dxa"/>
          </w:tcPr>
          <w:p w:rsidR="006228BD" w:rsidRDefault="006228BD" w:rsidP="001A6275">
            <w:pPr>
              <w:jc w:val="both"/>
              <w:rPr>
                <w:rFonts w:asciiTheme="majorHAnsi" w:hAnsiTheme="majorHAnsi"/>
              </w:rPr>
            </w:pPr>
          </w:p>
        </w:tc>
        <w:tc>
          <w:tcPr>
            <w:tcW w:w="1701" w:type="dxa"/>
          </w:tcPr>
          <w:p w:rsidR="006228BD" w:rsidRDefault="006228BD" w:rsidP="001A6275">
            <w:pPr>
              <w:jc w:val="both"/>
              <w:rPr>
                <w:rFonts w:asciiTheme="majorHAnsi" w:hAnsiTheme="majorHAnsi"/>
              </w:rPr>
            </w:pPr>
          </w:p>
        </w:tc>
        <w:tc>
          <w:tcPr>
            <w:tcW w:w="1560" w:type="dxa"/>
          </w:tcPr>
          <w:p w:rsidR="006228BD" w:rsidRDefault="006228BD" w:rsidP="001A6275">
            <w:pPr>
              <w:jc w:val="both"/>
              <w:rPr>
                <w:rFonts w:asciiTheme="majorHAnsi" w:hAnsiTheme="majorHAnsi"/>
              </w:rPr>
            </w:pPr>
          </w:p>
        </w:tc>
      </w:tr>
      <w:tr w:rsidR="006228BD" w:rsidTr="00254273">
        <w:tc>
          <w:tcPr>
            <w:tcW w:w="7054" w:type="dxa"/>
          </w:tcPr>
          <w:p w:rsidR="006228BD" w:rsidRPr="00C51431" w:rsidRDefault="006228BD" w:rsidP="001A6275">
            <w:pPr>
              <w:jc w:val="both"/>
              <w:rPr>
                <w:rFonts w:asciiTheme="majorHAnsi" w:hAnsiTheme="majorHAnsi"/>
                <w:sz w:val="20"/>
                <w:szCs w:val="20"/>
              </w:rPr>
            </w:pPr>
            <w:r w:rsidRPr="00296A08">
              <w:rPr>
                <w:rFonts w:asciiTheme="majorHAnsi" w:hAnsiTheme="majorHAnsi"/>
                <w:sz w:val="20"/>
                <w:szCs w:val="20"/>
              </w:rPr>
              <w:t xml:space="preserve">Α2β.  </w:t>
            </w:r>
            <w:r w:rsidRPr="0014167E">
              <w:rPr>
                <w:rFonts w:asciiTheme="majorHAnsi" w:hAnsiTheme="majorHAnsi"/>
                <w:sz w:val="18"/>
                <w:szCs w:val="18"/>
              </w:rPr>
              <w:t>Λειτουργία ΤΕΠ</w:t>
            </w:r>
            <w:r w:rsidR="0014167E">
              <w:rPr>
                <w:rFonts w:asciiTheme="majorHAnsi" w:hAnsiTheme="majorHAnsi"/>
                <w:sz w:val="18"/>
                <w:szCs w:val="18"/>
              </w:rPr>
              <w:t xml:space="preserve"> (</w:t>
            </w:r>
            <w:r w:rsidR="00C51431">
              <w:rPr>
                <w:rFonts w:asciiTheme="majorHAnsi" w:hAnsiTheme="majorHAnsi"/>
                <w:sz w:val="18"/>
                <w:szCs w:val="18"/>
              </w:rPr>
              <w:t xml:space="preserve">Στόχος; Η ύπαρξη ξεχωριστής ομάδας ειδικευμένων γιατρών που θα εφημερεύουν μόνο στο ΤΕΠ). </w:t>
            </w:r>
          </w:p>
        </w:tc>
        <w:tc>
          <w:tcPr>
            <w:tcW w:w="1984" w:type="dxa"/>
          </w:tcPr>
          <w:p w:rsidR="006228BD" w:rsidRDefault="006228BD" w:rsidP="001A6275">
            <w:pPr>
              <w:jc w:val="both"/>
              <w:rPr>
                <w:rFonts w:asciiTheme="majorHAnsi" w:hAnsiTheme="majorHAnsi"/>
              </w:rPr>
            </w:pPr>
          </w:p>
        </w:tc>
        <w:tc>
          <w:tcPr>
            <w:tcW w:w="2127" w:type="dxa"/>
          </w:tcPr>
          <w:p w:rsidR="006228BD" w:rsidRDefault="006228BD" w:rsidP="001A6275">
            <w:pPr>
              <w:jc w:val="both"/>
              <w:rPr>
                <w:rFonts w:asciiTheme="majorHAnsi" w:hAnsiTheme="majorHAnsi"/>
              </w:rPr>
            </w:pPr>
          </w:p>
        </w:tc>
        <w:tc>
          <w:tcPr>
            <w:tcW w:w="1701" w:type="dxa"/>
          </w:tcPr>
          <w:p w:rsidR="006228BD" w:rsidRDefault="006228BD" w:rsidP="001A6275">
            <w:pPr>
              <w:jc w:val="both"/>
              <w:rPr>
                <w:rFonts w:asciiTheme="majorHAnsi" w:hAnsiTheme="majorHAnsi"/>
              </w:rPr>
            </w:pPr>
          </w:p>
        </w:tc>
        <w:tc>
          <w:tcPr>
            <w:tcW w:w="1560" w:type="dxa"/>
          </w:tcPr>
          <w:p w:rsidR="006228BD" w:rsidRDefault="006228BD" w:rsidP="001A6275">
            <w:pPr>
              <w:jc w:val="both"/>
              <w:rPr>
                <w:rFonts w:asciiTheme="majorHAnsi" w:hAnsiTheme="majorHAnsi"/>
              </w:rPr>
            </w:pPr>
          </w:p>
        </w:tc>
      </w:tr>
      <w:tr w:rsidR="0014167E" w:rsidTr="00254273">
        <w:tc>
          <w:tcPr>
            <w:tcW w:w="7054" w:type="dxa"/>
          </w:tcPr>
          <w:p w:rsidR="0014167E" w:rsidRPr="00296A08" w:rsidRDefault="00C51431" w:rsidP="001A6275">
            <w:pPr>
              <w:jc w:val="both"/>
              <w:rPr>
                <w:rFonts w:asciiTheme="majorHAnsi" w:hAnsiTheme="majorHAnsi"/>
                <w:sz w:val="20"/>
                <w:szCs w:val="20"/>
              </w:rPr>
            </w:pPr>
            <w:r w:rsidRPr="00296A08">
              <w:rPr>
                <w:rFonts w:asciiTheme="majorHAnsi" w:hAnsiTheme="majorHAnsi"/>
                <w:sz w:val="20"/>
                <w:szCs w:val="20"/>
              </w:rPr>
              <w:t xml:space="preserve">Α2β.  </w:t>
            </w:r>
            <w:r w:rsidRPr="0014167E">
              <w:rPr>
                <w:rFonts w:asciiTheme="majorHAnsi" w:hAnsiTheme="majorHAnsi"/>
                <w:sz w:val="18"/>
                <w:szCs w:val="18"/>
              </w:rPr>
              <w:t>Λειτουργία ΤΕΠ</w:t>
            </w:r>
            <w:r>
              <w:rPr>
                <w:rFonts w:asciiTheme="majorHAnsi" w:hAnsiTheme="majorHAnsi"/>
                <w:sz w:val="18"/>
                <w:szCs w:val="18"/>
              </w:rPr>
              <w:t xml:space="preserve">: Λειτουργιά διαλογής </w:t>
            </w:r>
            <w:r w:rsidRPr="000D69A0">
              <w:rPr>
                <w:rFonts w:asciiTheme="majorHAnsi" w:hAnsiTheme="majorHAnsi"/>
                <w:b/>
                <w:sz w:val="18"/>
                <w:szCs w:val="18"/>
              </w:rPr>
              <w:t>(στόχος :ΝΑΙ)</w:t>
            </w:r>
          </w:p>
        </w:tc>
        <w:tc>
          <w:tcPr>
            <w:tcW w:w="1984" w:type="dxa"/>
          </w:tcPr>
          <w:p w:rsidR="0014167E" w:rsidRDefault="0014167E" w:rsidP="001A6275">
            <w:pPr>
              <w:jc w:val="both"/>
              <w:rPr>
                <w:rFonts w:asciiTheme="majorHAnsi" w:hAnsiTheme="majorHAnsi"/>
              </w:rPr>
            </w:pPr>
          </w:p>
        </w:tc>
        <w:tc>
          <w:tcPr>
            <w:tcW w:w="2127" w:type="dxa"/>
          </w:tcPr>
          <w:p w:rsidR="0014167E" w:rsidRDefault="0014167E" w:rsidP="001A6275">
            <w:pPr>
              <w:jc w:val="both"/>
              <w:rPr>
                <w:rFonts w:asciiTheme="majorHAnsi" w:hAnsiTheme="majorHAnsi"/>
              </w:rPr>
            </w:pPr>
          </w:p>
        </w:tc>
        <w:tc>
          <w:tcPr>
            <w:tcW w:w="1701" w:type="dxa"/>
          </w:tcPr>
          <w:p w:rsidR="0014167E" w:rsidRDefault="0014167E" w:rsidP="001A6275">
            <w:pPr>
              <w:jc w:val="both"/>
              <w:rPr>
                <w:rFonts w:asciiTheme="majorHAnsi" w:hAnsiTheme="majorHAnsi"/>
              </w:rPr>
            </w:pPr>
          </w:p>
        </w:tc>
        <w:tc>
          <w:tcPr>
            <w:tcW w:w="1560" w:type="dxa"/>
          </w:tcPr>
          <w:p w:rsidR="0014167E" w:rsidRDefault="0014167E" w:rsidP="001A6275">
            <w:pPr>
              <w:jc w:val="both"/>
              <w:rPr>
                <w:rFonts w:asciiTheme="majorHAnsi" w:hAnsiTheme="majorHAnsi"/>
              </w:rPr>
            </w:pPr>
          </w:p>
        </w:tc>
      </w:tr>
      <w:tr w:rsidR="0014167E" w:rsidTr="00254273">
        <w:tc>
          <w:tcPr>
            <w:tcW w:w="7054" w:type="dxa"/>
          </w:tcPr>
          <w:p w:rsidR="0014167E" w:rsidRPr="00296A08" w:rsidRDefault="00C51431" w:rsidP="00E15EAA">
            <w:pPr>
              <w:jc w:val="both"/>
              <w:rPr>
                <w:rFonts w:asciiTheme="majorHAnsi" w:hAnsiTheme="majorHAnsi"/>
                <w:sz w:val="20"/>
                <w:szCs w:val="20"/>
              </w:rPr>
            </w:pPr>
            <w:r w:rsidRPr="00296A08">
              <w:rPr>
                <w:rFonts w:asciiTheme="majorHAnsi" w:hAnsiTheme="majorHAnsi"/>
                <w:sz w:val="20"/>
                <w:szCs w:val="20"/>
              </w:rPr>
              <w:t xml:space="preserve">Α2β.  </w:t>
            </w:r>
            <w:r w:rsidRPr="0014167E">
              <w:rPr>
                <w:rFonts w:asciiTheme="majorHAnsi" w:hAnsiTheme="majorHAnsi"/>
                <w:sz w:val="18"/>
                <w:szCs w:val="18"/>
              </w:rPr>
              <w:t>Λειτουργία ΤΕΠ</w:t>
            </w:r>
            <w:r>
              <w:rPr>
                <w:rFonts w:asciiTheme="majorHAnsi" w:hAnsiTheme="majorHAnsi"/>
                <w:sz w:val="18"/>
                <w:szCs w:val="18"/>
              </w:rPr>
              <w:t xml:space="preserve">: Συνολικός χρόνος αναμονής στο ΤΕΠ μέχρι την τελική </w:t>
            </w:r>
            <w:r w:rsidR="00E15EAA">
              <w:rPr>
                <w:rFonts w:asciiTheme="majorHAnsi" w:hAnsiTheme="majorHAnsi"/>
                <w:sz w:val="18"/>
                <w:szCs w:val="18"/>
              </w:rPr>
              <w:t xml:space="preserve">διεκπεραίωση </w:t>
            </w:r>
            <w:r>
              <w:rPr>
                <w:rFonts w:asciiTheme="majorHAnsi" w:hAnsiTheme="majorHAnsi"/>
                <w:sz w:val="18"/>
                <w:szCs w:val="18"/>
              </w:rPr>
              <w:t xml:space="preserve">(εισαγωγή </w:t>
            </w:r>
            <w:r w:rsidR="00E15EAA">
              <w:rPr>
                <w:rFonts w:asciiTheme="majorHAnsi" w:hAnsiTheme="majorHAnsi"/>
                <w:sz w:val="18"/>
                <w:szCs w:val="18"/>
              </w:rPr>
              <w:t>ή</w:t>
            </w:r>
            <w:r>
              <w:rPr>
                <w:rFonts w:asciiTheme="majorHAnsi" w:hAnsiTheme="majorHAnsi"/>
                <w:sz w:val="18"/>
                <w:szCs w:val="18"/>
              </w:rPr>
              <w:t xml:space="preserve">’  οδηγίες. ) ( </w:t>
            </w:r>
            <w:r w:rsidRPr="00E15EAA">
              <w:rPr>
                <w:rFonts w:asciiTheme="majorHAnsi" w:hAnsiTheme="majorHAnsi"/>
                <w:b/>
                <w:sz w:val="18"/>
                <w:szCs w:val="18"/>
              </w:rPr>
              <w:t>Στόχος</w:t>
            </w:r>
            <w:r>
              <w:rPr>
                <w:rFonts w:asciiTheme="majorHAnsi" w:hAnsiTheme="majorHAnsi"/>
                <w:sz w:val="18"/>
                <w:szCs w:val="18"/>
              </w:rPr>
              <w:t xml:space="preserve"> :</w:t>
            </w:r>
            <w:r w:rsidR="00E15EAA">
              <w:rPr>
                <w:rFonts w:asciiTheme="majorHAnsi" w:hAnsiTheme="majorHAnsi"/>
                <w:sz w:val="18"/>
                <w:szCs w:val="18"/>
              </w:rPr>
              <w:t xml:space="preserve"> </w:t>
            </w:r>
            <w:r>
              <w:rPr>
                <w:rFonts w:asciiTheme="majorHAnsi" w:hAnsiTheme="majorHAnsi"/>
                <w:sz w:val="18"/>
                <w:szCs w:val="18"/>
              </w:rPr>
              <w:t>όχι&gt;2-2.5 ώρες)</w:t>
            </w:r>
          </w:p>
        </w:tc>
        <w:tc>
          <w:tcPr>
            <w:tcW w:w="1984" w:type="dxa"/>
          </w:tcPr>
          <w:p w:rsidR="0014167E" w:rsidRDefault="0014167E" w:rsidP="001A6275">
            <w:pPr>
              <w:jc w:val="both"/>
              <w:rPr>
                <w:rFonts w:asciiTheme="majorHAnsi" w:hAnsiTheme="majorHAnsi"/>
              </w:rPr>
            </w:pPr>
          </w:p>
        </w:tc>
        <w:tc>
          <w:tcPr>
            <w:tcW w:w="2127" w:type="dxa"/>
          </w:tcPr>
          <w:p w:rsidR="0014167E" w:rsidRDefault="0014167E" w:rsidP="001A6275">
            <w:pPr>
              <w:jc w:val="both"/>
              <w:rPr>
                <w:rFonts w:asciiTheme="majorHAnsi" w:hAnsiTheme="majorHAnsi"/>
              </w:rPr>
            </w:pPr>
          </w:p>
        </w:tc>
        <w:tc>
          <w:tcPr>
            <w:tcW w:w="1701" w:type="dxa"/>
          </w:tcPr>
          <w:p w:rsidR="0014167E" w:rsidRDefault="0014167E" w:rsidP="001A6275">
            <w:pPr>
              <w:jc w:val="both"/>
              <w:rPr>
                <w:rFonts w:asciiTheme="majorHAnsi" w:hAnsiTheme="majorHAnsi"/>
              </w:rPr>
            </w:pPr>
          </w:p>
        </w:tc>
        <w:tc>
          <w:tcPr>
            <w:tcW w:w="1560" w:type="dxa"/>
          </w:tcPr>
          <w:p w:rsidR="0014167E" w:rsidRDefault="0014167E" w:rsidP="001A6275">
            <w:pPr>
              <w:jc w:val="both"/>
              <w:rPr>
                <w:rFonts w:asciiTheme="majorHAnsi" w:hAnsiTheme="majorHAnsi"/>
              </w:rPr>
            </w:pPr>
          </w:p>
        </w:tc>
      </w:tr>
      <w:tr w:rsidR="0014167E" w:rsidTr="00254273">
        <w:tc>
          <w:tcPr>
            <w:tcW w:w="7054" w:type="dxa"/>
          </w:tcPr>
          <w:p w:rsidR="0014167E" w:rsidRPr="00296A08" w:rsidRDefault="00C51431" w:rsidP="001A6275">
            <w:pPr>
              <w:jc w:val="both"/>
              <w:rPr>
                <w:rFonts w:asciiTheme="majorHAnsi" w:hAnsiTheme="majorHAnsi"/>
                <w:sz w:val="20"/>
                <w:szCs w:val="20"/>
              </w:rPr>
            </w:pPr>
            <w:r w:rsidRPr="00296A08">
              <w:rPr>
                <w:rFonts w:asciiTheme="majorHAnsi" w:hAnsiTheme="majorHAnsi"/>
                <w:sz w:val="20"/>
                <w:szCs w:val="20"/>
              </w:rPr>
              <w:t xml:space="preserve">Α2β.  </w:t>
            </w:r>
            <w:r w:rsidRPr="0014167E">
              <w:rPr>
                <w:rFonts w:asciiTheme="majorHAnsi" w:hAnsiTheme="majorHAnsi"/>
                <w:sz w:val="18"/>
                <w:szCs w:val="18"/>
              </w:rPr>
              <w:t>Λειτουργία ΤΕΠ</w:t>
            </w:r>
            <w:r>
              <w:rPr>
                <w:rFonts w:asciiTheme="majorHAnsi" w:hAnsiTheme="majorHAnsi"/>
                <w:sz w:val="18"/>
                <w:szCs w:val="18"/>
              </w:rPr>
              <w:t xml:space="preserve">: Αποτελεσματικό σύστημα κατανομής σε άλλες κλινικές </w:t>
            </w:r>
            <w:r w:rsidR="00286969">
              <w:rPr>
                <w:rFonts w:asciiTheme="majorHAnsi" w:hAnsiTheme="majorHAnsi"/>
                <w:sz w:val="18"/>
                <w:szCs w:val="18"/>
              </w:rPr>
              <w:t>(«φιλοξενίες»)των παθολογικών περιστατικών, προκειμένου να μην υπάρχουν νοσηλευόμενοι στους διαδρόμους</w:t>
            </w:r>
            <w:r w:rsidR="00286969" w:rsidRPr="000D69A0">
              <w:rPr>
                <w:rFonts w:asciiTheme="majorHAnsi" w:hAnsiTheme="majorHAnsi"/>
                <w:b/>
                <w:sz w:val="18"/>
                <w:szCs w:val="18"/>
              </w:rPr>
              <w:t>(Στόχος ;ΝΑΙ)</w:t>
            </w:r>
            <w:r w:rsidR="00286969">
              <w:rPr>
                <w:rFonts w:asciiTheme="majorHAnsi" w:hAnsiTheme="majorHAnsi"/>
                <w:sz w:val="18"/>
                <w:szCs w:val="18"/>
              </w:rPr>
              <w:t xml:space="preserve">   </w:t>
            </w:r>
          </w:p>
        </w:tc>
        <w:tc>
          <w:tcPr>
            <w:tcW w:w="1984" w:type="dxa"/>
          </w:tcPr>
          <w:p w:rsidR="0014167E" w:rsidRDefault="0014167E" w:rsidP="001A6275">
            <w:pPr>
              <w:jc w:val="both"/>
              <w:rPr>
                <w:rFonts w:asciiTheme="majorHAnsi" w:hAnsiTheme="majorHAnsi"/>
              </w:rPr>
            </w:pPr>
          </w:p>
        </w:tc>
        <w:tc>
          <w:tcPr>
            <w:tcW w:w="2127" w:type="dxa"/>
          </w:tcPr>
          <w:p w:rsidR="0014167E" w:rsidRDefault="0014167E" w:rsidP="001A6275">
            <w:pPr>
              <w:jc w:val="both"/>
              <w:rPr>
                <w:rFonts w:asciiTheme="majorHAnsi" w:hAnsiTheme="majorHAnsi"/>
              </w:rPr>
            </w:pPr>
          </w:p>
        </w:tc>
        <w:tc>
          <w:tcPr>
            <w:tcW w:w="1701" w:type="dxa"/>
          </w:tcPr>
          <w:p w:rsidR="0014167E" w:rsidRDefault="0014167E" w:rsidP="001A6275">
            <w:pPr>
              <w:jc w:val="both"/>
              <w:rPr>
                <w:rFonts w:asciiTheme="majorHAnsi" w:hAnsiTheme="majorHAnsi"/>
              </w:rPr>
            </w:pPr>
          </w:p>
        </w:tc>
        <w:tc>
          <w:tcPr>
            <w:tcW w:w="1560" w:type="dxa"/>
          </w:tcPr>
          <w:p w:rsidR="0014167E" w:rsidRDefault="0014167E" w:rsidP="001A6275">
            <w:pPr>
              <w:jc w:val="both"/>
              <w:rPr>
                <w:rFonts w:asciiTheme="majorHAnsi" w:hAnsiTheme="majorHAnsi"/>
              </w:rPr>
            </w:pPr>
          </w:p>
        </w:tc>
      </w:tr>
      <w:tr w:rsidR="006228BD" w:rsidTr="00254273">
        <w:tc>
          <w:tcPr>
            <w:tcW w:w="7054" w:type="dxa"/>
          </w:tcPr>
          <w:p w:rsidR="00E15EAA" w:rsidRDefault="006228BD" w:rsidP="00E15EAA">
            <w:pPr>
              <w:jc w:val="both"/>
              <w:rPr>
                <w:rFonts w:asciiTheme="majorHAnsi" w:hAnsiTheme="majorHAnsi"/>
                <w:sz w:val="20"/>
                <w:szCs w:val="20"/>
              </w:rPr>
            </w:pPr>
            <w:r w:rsidRPr="00296A08">
              <w:rPr>
                <w:rFonts w:asciiTheme="majorHAnsi" w:hAnsiTheme="majorHAnsi"/>
                <w:sz w:val="20"/>
                <w:szCs w:val="20"/>
              </w:rPr>
              <w:t>Α2γ.    Λειτουργία Τακτικών Εξωτερικών Ιατρείων</w:t>
            </w:r>
            <w:r w:rsidR="00286969">
              <w:rPr>
                <w:rFonts w:asciiTheme="majorHAnsi" w:hAnsiTheme="majorHAnsi"/>
                <w:sz w:val="20"/>
                <w:szCs w:val="20"/>
              </w:rPr>
              <w:t xml:space="preserve">: </w:t>
            </w:r>
          </w:p>
          <w:p w:rsidR="006228BD" w:rsidRPr="00296A08" w:rsidRDefault="00E15EAA" w:rsidP="00E15EAA">
            <w:pPr>
              <w:jc w:val="both"/>
              <w:rPr>
                <w:rFonts w:asciiTheme="majorHAnsi" w:hAnsiTheme="majorHAnsi"/>
                <w:sz w:val="20"/>
                <w:szCs w:val="20"/>
              </w:rPr>
            </w:pPr>
            <w:r>
              <w:rPr>
                <w:rFonts w:asciiTheme="majorHAnsi" w:hAnsiTheme="majorHAnsi"/>
                <w:sz w:val="20"/>
                <w:szCs w:val="20"/>
              </w:rPr>
              <w:t>Χ</w:t>
            </w:r>
            <w:r w:rsidR="00286969">
              <w:rPr>
                <w:rFonts w:asciiTheme="majorHAnsi" w:hAnsiTheme="majorHAnsi"/>
                <w:sz w:val="20"/>
                <w:szCs w:val="20"/>
              </w:rPr>
              <w:t>ρόνοι αναμονής για το πρώτο ραντεβού</w:t>
            </w:r>
            <w:r w:rsidR="00286969" w:rsidRPr="000D69A0">
              <w:rPr>
                <w:rFonts w:asciiTheme="majorHAnsi" w:hAnsiTheme="majorHAnsi"/>
                <w:b/>
                <w:sz w:val="20"/>
                <w:szCs w:val="20"/>
              </w:rPr>
              <w:t>(Στόχος :όχι &gt; από 20 μέρες)</w:t>
            </w:r>
          </w:p>
        </w:tc>
        <w:tc>
          <w:tcPr>
            <w:tcW w:w="1984" w:type="dxa"/>
          </w:tcPr>
          <w:p w:rsidR="006228BD" w:rsidRDefault="006228BD" w:rsidP="001A6275">
            <w:pPr>
              <w:jc w:val="both"/>
              <w:rPr>
                <w:rFonts w:asciiTheme="majorHAnsi" w:hAnsiTheme="majorHAnsi"/>
              </w:rPr>
            </w:pPr>
          </w:p>
        </w:tc>
        <w:tc>
          <w:tcPr>
            <w:tcW w:w="2127" w:type="dxa"/>
          </w:tcPr>
          <w:p w:rsidR="006228BD" w:rsidRDefault="006228BD" w:rsidP="001A6275">
            <w:pPr>
              <w:jc w:val="both"/>
              <w:rPr>
                <w:rFonts w:asciiTheme="majorHAnsi" w:hAnsiTheme="majorHAnsi"/>
              </w:rPr>
            </w:pPr>
          </w:p>
        </w:tc>
        <w:tc>
          <w:tcPr>
            <w:tcW w:w="1701" w:type="dxa"/>
          </w:tcPr>
          <w:p w:rsidR="006228BD" w:rsidRDefault="006228BD" w:rsidP="001A6275">
            <w:pPr>
              <w:jc w:val="both"/>
              <w:rPr>
                <w:rFonts w:asciiTheme="majorHAnsi" w:hAnsiTheme="majorHAnsi"/>
              </w:rPr>
            </w:pPr>
          </w:p>
        </w:tc>
        <w:tc>
          <w:tcPr>
            <w:tcW w:w="1560" w:type="dxa"/>
          </w:tcPr>
          <w:p w:rsidR="006228BD" w:rsidRDefault="006228BD" w:rsidP="001A6275">
            <w:pPr>
              <w:jc w:val="both"/>
              <w:rPr>
                <w:rFonts w:asciiTheme="majorHAnsi" w:hAnsiTheme="majorHAnsi"/>
              </w:rPr>
            </w:pPr>
          </w:p>
        </w:tc>
      </w:tr>
      <w:tr w:rsidR="00286969" w:rsidTr="00254273">
        <w:tc>
          <w:tcPr>
            <w:tcW w:w="7054" w:type="dxa"/>
          </w:tcPr>
          <w:p w:rsidR="00286969" w:rsidRPr="002E5657" w:rsidRDefault="00286969" w:rsidP="00286969">
            <w:pPr>
              <w:jc w:val="both"/>
              <w:rPr>
                <w:rFonts w:asciiTheme="majorHAnsi" w:hAnsiTheme="majorHAnsi"/>
                <w:sz w:val="20"/>
                <w:szCs w:val="20"/>
              </w:rPr>
            </w:pPr>
            <w:r w:rsidRPr="00296A08">
              <w:rPr>
                <w:rFonts w:asciiTheme="majorHAnsi" w:hAnsiTheme="majorHAnsi"/>
                <w:sz w:val="20"/>
                <w:szCs w:val="20"/>
              </w:rPr>
              <w:t xml:space="preserve">Α2γ.    Λειτουργία Τακτικών </w:t>
            </w:r>
          </w:p>
          <w:p w:rsidR="00286969" w:rsidRPr="00296A08" w:rsidRDefault="00286969" w:rsidP="00286969">
            <w:pPr>
              <w:jc w:val="both"/>
              <w:rPr>
                <w:rFonts w:asciiTheme="majorHAnsi" w:hAnsiTheme="majorHAnsi"/>
                <w:sz w:val="20"/>
                <w:szCs w:val="20"/>
              </w:rPr>
            </w:pPr>
            <w:r w:rsidRPr="00296A08">
              <w:rPr>
                <w:rFonts w:asciiTheme="majorHAnsi" w:hAnsiTheme="majorHAnsi"/>
                <w:sz w:val="20"/>
                <w:szCs w:val="20"/>
              </w:rPr>
              <w:t>Εξωτερικών Ιατρείων</w:t>
            </w:r>
            <w:r>
              <w:rPr>
                <w:rFonts w:asciiTheme="majorHAnsi" w:hAnsiTheme="majorHAnsi"/>
                <w:sz w:val="20"/>
                <w:szCs w:val="20"/>
              </w:rPr>
              <w:t xml:space="preserve"> :Συμμετοχή όλων των ειδικευμένων γιατρών στα ΤΕΙ κλινικών τμημάτων </w:t>
            </w:r>
            <w:r w:rsidRPr="000D69A0">
              <w:rPr>
                <w:rFonts w:asciiTheme="majorHAnsi" w:hAnsiTheme="majorHAnsi"/>
                <w:b/>
                <w:sz w:val="20"/>
                <w:szCs w:val="20"/>
              </w:rPr>
              <w:t>(Στόχος: ΝΑΙ)</w:t>
            </w:r>
          </w:p>
        </w:tc>
        <w:tc>
          <w:tcPr>
            <w:tcW w:w="1984" w:type="dxa"/>
          </w:tcPr>
          <w:p w:rsidR="00286969" w:rsidRDefault="00286969" w:rsidP="001A6275">
            <w:pPr>
              <w:jc w:val="both"/>
              <w:rPr>
                <w:rFonts w:asciiTheme="majorHAnsi" w:hAnsiTheme="majorHAnsi"/>
              </w:rPr>
            </w:pPr>
          </w:p>
        </w:tc>
        <w:tc>
          <w:tcPr>
            <w:tcW w:w="2127" w:type="dxa"/>
          </w:tcPr>
          <w:p w:rsidR="00286969" w:rsidRDefault="00286969" w:rsidP="001A6275">
            <w:pPr>
              <w:jc w:val="both"/>
              <w:rPr>
                <w:rFonts w:asciiTheme="majorHAnsi" w:hAnsiTheme="majorHAnsi"/>
              </w:rPr>
            </w:pPr>
          </w:p>
        </w:tc>
        <w:tc>
          <w:tcPr>
            <w:tcW w:w="1701" w:type="dxa"/>
          </w:tcPr>
          <w:p w:rsidR="00286969" w:rsidRDefault="00286969" w:rsidP="001A6275">
            <w:pPr>
              <w:jc w:val="both"/>
              <w:rPr>
                <w:rFonts w:asciiTheme="majorHAnsi" w:hAnsiTheme="majorHAnsi"/>
              </w:rPr>
            </w:pPr>
          </w:p>
        </w:tc>
        <w:tc>
          <w:tcPr>
            <w:tcW w:w="1560" w:type="dxa"/>
          </w:tcPr>
          <w:p w:rsidR="00286969" w:rsidRDefault="00286969" w:rsidP="001A6275">
            <w:pPr>
              <w:jc w:val="both"/>
              <w:rPr>
                <w:rFonts w:asciiTheme="majorHAnsi" w:hAnsiTheme="majorHAnsi"/>
              </w:rPr>
            </w:pPr>
          </w:p>
        </w:tc>
      </w:tr>
      <w:tr w:rsidR="006228BD" w:rsidTr="00254273">
        <w:tc>
          <w:tcPr>
            <w:tcW w:w="7054" w:type="dxa"/>
          </w:tcPr>
          <w:p w:rsidR="006228BD" w:rsidRPr="002E5657" w:rsidRDefault="006228BD" w:rsidP="001A6275">
            <w:pPr>
              <w:jc w:val="both"/>
              <w:rPr>
                <w:rFonts w:asciiTheme="majorHAnsi" w:hAnsiTheme="majorHAnsi"/>
                <w:sz w:val="20"/>
                <w:szCs w:val="20"/>
              </w:rPr>
            </w:pPr>
            <w:r w:rsidRPr="00296A08">
              <w:rPr>
                <w:rFonts w:asciiTheme="majorHAnsi" w:hAnsiTheme="majorHAnsi"/>
                <w:sz w:val="20"/>
                <w:szCs w:val="20"/>
              </w:rPr>
              <w:t>Α2δ.  Λειτουργία εργαστηρίων</w:t>
            </w:r>
          </w:p>
          <w:p w:rsidR="006228BD" w:rsidRPr="00296A08" w:rsidRDefault="006228BD" w:rsidP="001A6275">
            <w:pPr>
              <w:jc w:val="both"/>
              <w:rPr>
                <w:rFonts w:asciiTheme="majorHAnsi" w:hAnsiTheme="majorHAnsi"/>
                <w:b/>
                <w:sz w:val="20"/>
                <w:szCs w:val="20"/>
              </w:rPr>
            </w:pPr>
            <w:r w:rsidRPr="00296A08">
              <w:rPr>
                <w:rFonts w:asciiTheme="majorHAnsi" w:hAnsiTheme="majorHAnsi"/>
                <w:sz w:val="20"/>
                <w:szCs w:val="20"/>
              </w:rPr>
              <w:t xml:space="preserve"> για εξωτερικούς ασθενείς</w:t>
            </w:r>
            <w:r w:rsidR="00286969">
              <w:rPr>
                <w:rFonts w:asciiTheme="majorHAnsi" w:hAnsiTheme="majorHAnsi"/>
                <w:sz w:val="20"/>
                <w:szCs w:val="20"/>
              </w:rPr>
              <w:t xml:space="preserve">: Χρόνος αναμονής για απεικονιστικές εξετάσεις(πρωινά). </w:t>
            </w:r>
            <w:r w:rsidR="00286969" w:rsidRPr="000D69A0">
              <w:rPr>
                <w:rFonts w:asciiTheme="majorHAnsi" w:hAnsiTheme="majorHAnsi"/>
                <w:b/>
                <w:sz w:val="20"/>
                <w:szCs w:val="20"/>
              </w:rPr>
              <w:t>Στόχος _&gt; 15 μέρες</w:t>
            </w:r>
          </w:p>
        </w:tc>
        <w:tc>
          <w:tcPr>
            <w:tcW w:w="1984" w:type="dxa"/>
          </w:tcPr>
          <w:p w:rsidR="006228BD" w:rsidRDefault="006228BD" w:rsidP="001A6275">
            <w:pPr>
              <w:jc w:val="both"/>
              <w:rPr>
                <w:rFonts w:asciiTheme="majorHAnsi" w:hAnsiTheme="majorHAnsi"/>
              </w:rPr>
            </w:pPr>
          </w:p>
        </w:tc>
        <w:tc>
          <w:tcPr>
            <w:tcW w:w="2127" w:type="dxa"/>
          </w:tcPr>
          <w:p w:rsidR="006228BD" w:rsidRDefault="006228BD" w:rsidP="001A6275">
            <w:pPr>
              <w:jc w:val="both"/>
              <w:rPr>
                <w:rFonts w:asciiTheme="majorHAnsi" w:hAnsiTheme="majorHAnsi"/>
              </w:rPr>
            </w:pPr>
          </w:p>
        </w:tc>
        <w:tc>
          <w:tcPr>
            <w:tcW w:w="1701" w:type="dxa"/>
          </w:tcPr>
          <w:p w:rsidR="006228BD" w:rsidRDefault="006228BD" w:rsidP="001A6275">
            <w:pPr>
              <w:jc w:val="both"/>
              <w:rPr>
                <w:rFonts w:asciiTheme="majorHAnsi" w:hAnsiTheme="majorHAnsi"/>
              </w:rPr>
            </w:pPr>
          </w:p>
        </w:tc>
        <w:tc>
          <w:tcPr>
            <w:tcW w:w="1560" w:type="dxa"/>
          </w:tcPr>
          <w:p w:rsidR="006228BD" w:rsidRDefault="006228BD" w:rsidP="001A6275">
            <w:pPr>
              <w:jc w:val="both"/>
              <w:rPr>
                <w:rFonts w:asciiTheme="majorHAnsi" w:hAnsiTheme="majorHAnsi"/>
              </w:rPr>
            </w:pPr>
          </w:p>
        </w:tc>
      </w:tr>
      <w:tr w:rsidR="00286969" w:rsidTr="00254273">
        <w:tc>
          <w:tcPr>
            <w:tcW w:w="7054" w:type="dxa"/>
          </w:tcPr>
          <w:p w:rsidR="00286969" w:rsidRPr="002E5657" w:rsidRDefault="00286969" w:rsidP="00286969">
            <w:pPr>
              <w:jc w:val="both"/>
              <w:rPr>
                <w:rFonts w:asciiTheme="majorHAnsi" w:hAnsiTheme="majorHAnsi"/>
                <w:sz w:val="20"/>
                <w:szCs w:val="20"/>
              </w:rPr>
            </w:pPr>
            <w:r w:rsidRPr="00296A08">
              <w:rPr>
                <w:rFonts w:asciiTheme="majorHAnsi" w:hAnsiTheme="majorHAnsi"/>
                <w:sz w:val="20"/>
                <w:szCs w:val="20"/>
              </w:rPr>
              <w:t>Α2δ.  Λειτουργία εργαστηρίων</w:t>
            </w:r>
          </w:p>
          <w:p w:rsidR="00286969" w:rsidRPr="001773D6" w:rsidRDefault="00286969" w:rsidP="00286969">
            <w:pPr>
              <w:jc w:val="both"/>
              <w:rPr>
                <w:rFonts w:asciiTheme="majorHAnsi" w:hAnsiTheme="majorHAnsi"/>
                <w:sz w:val="20"/>
                <w:szCs w:val="20"/>
              </w:rPr>
            </w:pPr>
            <w:r w:rsidRPr="00296A08">
              <w:rPr>
                <w:rFonts w:asciiTheme="majorHAnsi" w:hAnsiTheme="majorHAnsi"/>
                <w:sz w:val="20"/>
                <w:szCs w:val="20"/>
              </w:rPr>
              <w:t xml:space="preserve"> για εξωτερικούς ασθενείς</w:t>
            </w:r>
            <w:r>
              <w:rPr>
                <w:rFonts w:asciiTheme="majorHAnsi" w:hAnsiTheme="majorHAnsi"/>
                <w:sz w:val="20"/>
                <w:szCs w:val="20"/>
              </w:rPr>
              <w:t xml:space="preserve">: Χρόνος </w:t>
            </w:r>
            <w:r w:rsidR="001773D6">
              <w:rPr>
                <w:rFonts w:asciiTheme="majorHAnsi" w:hAnsiTheme="majorHAnsi"/>
                <w:sz w:val="20"/>
                <w:szCs w:val="20"/>
              </w:rPr>
              <w:t xml:space="preserve">αναμονής για </w:t>
            </w:r>
            <w:r w:rsidR="001773D6">
              <w:rPr>
                <w:rFonts w:asciiTheme="majorHAnsi" w:hAnsiTheme="majorHAnsi"/>
                <w:sz w:val="20"/>
                <w:szCs w:val="20"/>
                <w:lang w:val="en-US"/>
              </w:rPr>
              <w:t>in</w:t>
            </w:r>
            <w:r w:rsidR="001773D6" w:rsidRPr="001773D6">
              <w:rPr>
                <w:rFonts w:asciiTheme="majorHAnsi" w:hAnsiTheme="majorHAnsi"/>
                <w:sz w:val="20"/>
                <w:szCs w:val="20"/>
              </w:rPr>
              <w:t xml:space="preserve"> </w:t>
            </w:r>
            <w:r w:rsidR="001773D6">
              <w:rPr>
                <w:rFonts w:asciiTheme="majorHAnsi" w:hAnsiTheme="majorHAnsi"/>
                <w:sz w:val="20"/>
                <w:szCs w:val="20"/>
                <w:lang w:val="en-US"/>
              </w:rPr>
              <w:t>vitro</w:t>
            </w:r>
            <w:r w:rsidR="001773D6">
              <w:rPr>
                <w:rFonts w:asciiTheme="majorHAnsi" w:hAnsiTheme="majorHAnsi"/>
                <w:sz w:val="20"/>
                <w:szCs w:val="20"/>
              </w:rPr>
              <w:t xml:space="preserve"> εργαστηριακές εξετάσεις (πρωινά). </w:t>
            </w:r>
            <w:r w:rsidR="001773D6" w:rsidRPr="000D69A0">
              <w:rPr>
                <w:rFonts w:asciiTheme="majorHAnsi" w:hAnsiTheme="majorHAnsi"/>
                <w:b/>
                <w:sz w:val="20"/>
                <w:szCs w:val="20"/>
              </w:rPr>
              <w:t>Στόχος _&gt; 15 μέρες</w:t>
            </w:r>
          </w:p>
        </w:tc>
        <w:tc>
          <w:tcPr>
            <w:tcW w:w="1984" w:type="dxa"/>
          </w:tcPr>
          <w:p w:rsidR="00286969" w:rsidRDefault="00286969" w:rsidP="001A6275">
            <w:pPr>
              <w:jc w:val="both"/>
              <w:rPr>
                <w:rFonts w:asciiTheme="majorHAnsi" w:hAnsiTheme="majorHAnsi"/>
              </w:rPr>
            </w:pPr>
          </w:p>
        </w:tc>
        <w:tc>
          <w:tcPr>
            <w:tcW w:w="2127" w:type="dxa"/>
          </w:tcPr>
          <w:p w:rsidR="00286969" w:rsidRDefault="00286969" w:rsidP="001A6275">
            <w:pPr>
              <w:jc w:val="both"/>
              <w:rPr>
                <w:rFonts w:asciiTheme="majorHAnsi" w:hAnsiTheme="majorHAnsi"/>
              </w:rPr>
            </w:pPr>
          </w:p>
        </w:tc>
        <w:tc>
          <w:tcPr>
            <w:tcW w:w="1701" w:type="dxa"/>
          </w:tcPr>
          <w:p w:rsidR="00286969" w:rsidRDefault="00286969" w:rsidP="001A6275">
            <w:pPr>
              <w:jc w:val="both"/>
              <w:rPr>
                <w:rFonts w:asciiTheme="majorHAnsi" w:hAnsiTheme="majorHAnsi"/>
              </w:rPr>
            </w:pPr>
          </w:p>
        </w:tc>
        <w:tc>
          <w:tcPr>
            <w:tcW w:w="1560" w:type="dxa"/>
          </w:tcPr>
          <w:p w:rsidR="00286969" w:rsidRDefault="00286969" w:rsidP="001A6275">
            <w:pPr>
              <w:jc w:val="both"/>
              <w:rPr>
                <w:rFonts w:asciiTheme="majorHAnsi" w:hAnsiTheme="majorHAnsi"/>
              </w:rPr>
            </w:pPr>
          </w:p>
        </w:tc>
      </w:tr>
    </w:tbl>
    <w:p w:rsidR="00254273" w:rsidRDefault="00254273" w:rsidP="006C2459">
      <w:pPr>
        <w:jc w:val="both"/>
        <w:rPr>
          <w:rFonts w:asciiTheme="majorHAnsi" w:hAnsiTheme="majorHAnsi"/>
          <w:b/>
          <w:sz w:val="20"/>
          <w:szCs w:val="20"/>
          <w:lang w:val="en-US"/>
        </w:rPr>
      </w:pPr>
    </w:p>
    <w:p w:rsidR="007A6695" w:rsidRPr="007A6695" w:rsidRDefault="003B7A72" w:rsidP="006C2459">
      <w:pPr>
        <w:jc w:val="both"/>
        <w:rPr>
          <w:rFonts w:asciiTheme="majorHAnsi" w:hAnsiTheme="majorHAnsi"/>
        </w:rPr>
      </w:pPr>
      <w:r w:rsidRPr="00296A08">
        <w:rPr>
          <w:rFonts w:asciiTheme="majorHAnsi" w:hAnsiTheme="majorHAnsi"/>
          <w:b/>
          <w:sz w:val="20"/>
          <w:szCs w:val="20"/>
        </w:rPr>
        <w:t>Α3.  Λειτουργικότητα τμημάτων</w:t>
      </w:r>
    </w:p>
    <w:tbl>
      <w:tblPr>
        <w:tblStyle w:val="a4"/>
        <w:tblW w:w="13008" w:type="dxa"/>
        <w:tblLook w:val="04A0"/>
      </w:tblPr>
      <w:tblGrid>
        <w:gridCol w:w="4361"/>
        <w:gridCol w:w="2977"/>
        <w:gridCol w:w="2835"/>
        <w:gridCol w:w="2835"/>
      </w:tblGrid>
      <w:tr w:rsidR="000D69A0" w:rsidTr="00254273">
        <w:tc>
          <w:tcPr>
            <w:tcW w:w="4361" w:type="dxa"/>
          </w:tcPr>
          <w:p w:rsidR="000D69A0" w:rsidRPr="003B7A72" w:rsidRDefault="000D69A0" w:rsidP="00B24567">
            <w:pPr>
              <w:jc w:val="both"/>
              <w:rPr>
                <w:rFonts w:asciiTheme="majorHAnsi" w:hAnsiTheme="majorHAnsi"/>
                <w:b/>
                <w:sz w:val="20"/>
                <w:szCs w:val="20"/>
              </w:rPr>
            </w:pPr>
            <w:r>
              <w:rPr>
                <w:rFonts w:asciiTheme="majorHAnsi" w:hAnsiTheme="majorHAnsi"/>
                <w:b/>
                <w:sz w:val="20"/>
                <w:szCs w:val="20"/>
              </w:rPr>
              <w:t>Τμήματα με προβλήματα λειτουργίας</w:t>
            </w:r>
          </w:p>
        </w:tc>
        <w:tc>
          <w:tcPr>
            <w:tcW w:w="2977" w:type="dxa"/>
          </w:tcPr>
          <w:p w:rsidR="000D69A0" w:rsidRPr="00B24567" w:rsidRDefault="000D69A0" w:rsidP="001A6275">
            <w:pPr>
              <w:jc w:val="both"/>
              <w:rPr>
                <w:rFonts w:asciiTheme="majorHAnsi" w:hAnsiTheme="majorHAnsi"/>
                <w:b/>
                <w:sz w:val="20"/>
                <w:szCs w:val="20"/>
              </w:rPr>
            </w:pPr>
            <w:r>
              <w:rPr>
                <w:rFonts w:asciiTheme="majorHAnsi" w:hAnsiTheme="majorHAnsi"/>
                <w:b/>
                <w:sz w:val="20"/>
                <w:szCs w:val="20"/>
              </w:rPr>
              <w:t xml:space="preserve">Περιγραφή </w:t>
            </w:r>
            <w:r w:rsidRPr="00B24567">
              <w:rPr>
                <w:rFonts w:asciiTheme="majorHAnsi" w:hAnsiTheme="majorHAnsi"/>
                <w:b/>
                <w:sz w:val="20"/>
                <w:szCs w:val="20"/>
              </w:rPr>
              <w:t>προβλήματος</w:t>
            </w:r>
          </w:p>
        </w:tc>
        <w:tc>
          <w:tcPr>
            <w:tcW w:w="2835" w:type="dxa"/>
          </w:tcPr>
          <w:p w:rsidR="000D69A0" w:rsidRPr="00B24567" w:rsidRDefault="000D69A0" w:rsidP="001A6275">
            <w:pPr>
              <w:jc w:val="both"/>
              <w:rPr>
                <w:rFonts w:asciiTheme="majorHAnsi" w:hAnsiTheme="majorHAnsi"/>
                <w:b/>
                <w:sz w:val="20"/>
                <w:szCs w:val="20"/>
              </w:rPr>
            </w:pPr>
            <w:r w:rsidRPr="00B24567">
              <w:rPr>
                <w:rFonts w:asciiTheme="majorHAnsi" w:hAnsiTheme="majorHAnsi"/>
                <w:b/>
                <w:sz w:val="20"/>
                <w:szCs w:val="20"/>
              </w:rPr>
              <w:t>Ενέργειες /Ωρίμανση Ενεργειών</w:t>
            </w:r>
          </w:p>
        </w:tc>
        <w:tc>
          <w:tcPr>
            <w:tcW w:w="2835" w:type="dxa"/>
          </w:tcPr>
          <w:p w:rsidR="000D69A0" w:rsidRPr="00B24567" w:rsidRDefault="000D69A0" w:rsidP="001A6275">
            <w:pPr>
              <w:jc w:val="both"/>
              <w:rPr>
                <w:rFonts w:asciiTheme="majorHAnsi" w:hAnsiTheme="majorHAnsi"/>
                <w:b/>
                <w:sz w:val="20"/>
                <w:szCs w:val="20"/>
              </w:rPr>
            </w:pPr>
            <w:r>
              <w:rPr>
                <w:rFonts w:asciiTheme="majorHAnsi" w:hAnsiTheme="majorHAnsi"/>
                <w:b/>
                <w:sz w:val="20"/>
                <w:szCs w:val="20"/>
              </w:rPr>
              <w:t xml:space="preserve">          Παρατηρήσεις </w:t>
            </w:r>
          </w:p>
        </w:tc>
      </w:tr>
      <w:tr w:rsidR="000D69A0" w:rsidTr="00254273">
        <w:tc>
          <w:tcPr>
            <w:tcW w:w="4361" w:type="dxa"/>
          </w:tcPr>
          <w:p w:rsidR="000D69A0" w:rsidRDefault="000D69A0" w:rsidP="00C775D5">
            <w:pPr>
              <w:jc w:val="both"/>
              <w:rPr>
                <w:rFonts w:asciiTheme="majorHAnsi" w:hAnsiTheme="majorHAnsi"/>
                <w:sz w:val="20"/>
                <w:szCs w:val="20"/>
              </w:rPr>
            </w:pPr>
            <w:r w:rsidRPr="00296A08">
              <w:rPr>
                <w:rFonts w:asciiTheme="majorHAnsi" w:hAnsiTheme="majorHAnsi"/>
                <w:sz w:val="20"/>
                <w:szCs w:val="20"/>
              </w:rPr>
              <w:t xml:space="preserve"> </w:t>
            </w:r>
          </w:p>
          <w:p w:rsidR="000D69A0" w:rsidRDefault="000D69A0" w:rsidP="00C775D5">
            <w:pPr>
              <w:jc w:val="both"/>
              <w:rPr>
                <w:rFonts w:asciiTheme="majorHAnsi" w:hAnsiTheme="majorHAnsi"/>
                <w:sz w:val="20"/>
                <w:szCs w:val="20"/>
              </w:rPr>
            </w:pPr>
          </w:p>
          <w:p w:rsidR="000D69A0" w:rsidRPr="00296A08" w:rsidRDefault="000D69A0" w:rsidP="00C775D5">
            <w:pPr>
              <w:jc w:val="both"/>
              <w:rPr>
                <w:rFonts w:asciiTheme="majorHAnsi" w:hAnsiTheme="majorHAnsi"/>
                <w:sz w:val="20"/>
                <w:szCs w:val="20"/>
              </w:rPr>
            </w:pPr>
          </w:p>
        </w:tc>
        <w:tc>
          <w:tcPr>
            <w:tcW w:w="2977" w:type="dxa"/>
          </w:tcPr>
          <w:p w:rsidR="000D69A0" w:rsidRDefault="000D69A0" w:rsidP="001A6275">
            <w:pPr>
              <w:jc w:val="both"/>
              <w:rPr>
                <w:rFonts w:asciiTheme="majorHAnsi" w:hAnsiTheme="majorHAnsi"/>
              </w:rPr>
            </w:pPr>
          </w:p>
        </w:tc>
        <w:tc>
          <w:tcPr>
            <w:tcW w:w="2835" w:type="dxa"/>
          </w:tcPr>
          <w:p w:rsidR="000D69A0" w:rsidRDefault="000D69A0" w:rsidP="001A6275">
            <w:pPr>
              <w:jc w:val="both"/>
              <w:rPr>
                <w:rFonts w:asciiTheme="majorHAnsi" w:hAnsiTheme="majorHAnsi"/>
              </w:rPr>
            </w:pPr>
          </w:p>
        </w:tc>
        <w:tc>
          <w:tcPr>
            <w:tcW w:w="2835" w:type="dxa"/>
          </w:tcPr>
          <w:p w:rsidR="000D69A0" w:rsidRDefault="000D69A0" w:rsidP="001A6275">
            <w:pPr>
              <w:jc w:val="both"/>
              <w:rPr>
                <w:rFonts w:asciiTheme="majorHAnsi" w:hAnsiTheme="majorHAnsi"/>
              </w:rPr>
            </w:pPr>
          </w:p>
        </w:tc>
      </w:tr>
      <w:tr w:rsidR="000D69A0" w:rsidTr="00254273">
        <w:tc>
          <w:tcPr>
            <w:tcW w:w="4361" w:type="dxa"/>
          </w:tcPr>
          <w:p w:rsidR="000D69A0" w:rsidRDefault="000D69A0" w:rsidP="00C775D5">
            <w:pPr>
              <w:jc w:val="both"/>
              <w:rPr>
                <w:rFonts w:asciiTheme="majorHAnsi" w:hAnsiTheme="majorHAnsi"/>
                <w:sz w:val="20"/>
                <w:szCs w:val="20"/>
              </w:rPr>
            </w:pPr>
          </w:p>
          <w:p w:rsidR="000D69A0" w:rsidRDefault="000D69A0" w:rsidP="00C775D5">
            <w:pPr>
              <w:jc w:val="both"/>
              <w:rPr>
                <w:rFonts w:asciiTheme="majorHAnsi" w:hAnsiTheme="majorHAnsi"/>
                <w:sz w:val="20"/>
                <w:szCs w:val="20"/>
              </w:rPr>
            </w:pPr>
          </w:p>
          <w:p w:rsidR="000D69A0" w:rsidRPr="00296A08" w:rsidRDefault="000D69A0" w:rsidP="00C775D5">
            <w:pPr>
              <w:jc w:val="both"/>
              <w:rPr>
                <w:rFonts w:asciiTheme="majorHAnsi" w:hAnsiTheme="majorHAnsi"/>
                <w:sz w:val="20"/>
                <w:szCs w:val="20"/>
              </w:rPr>
            </w:pPr>
          </w:p>
        </w:tc>
        <w:tc>
          <w:tcPr>
            <w:tcW w:w="2977" w:type="dxa"/>
          </w:tcPr>
          <w:p w:rsidR="000D69A0" w:rsidRDefault="000D69A0" w:rsidP="001A6275">
            <w:pPr>
              <w:jc w:val="both"/>
              <w:rPr>
                <w:rFonts w:asciiTheme="majorHAnsi" w:hAnsiTheme="majorHAnsi"/>
              </w:rPr>
            </w:pPr>
          </w:p>
        </w:tc>
        <w:tc>
          <w:tcPr>
            <w:tcW w:w="2835" w:type="dxa"/>
          </w:tcPr>
          <w:p w:rsidR="000D69A0" w:rsidRDefault="000D69A0" w:rsidP="001A6275">
            <w:pPr>
              <w:jc w:val="both"/>
              <w:rPr>
                <w:rFonts w:asciiTheme="majorHAnsi" w:hAnsiTheme="majorHAnsi"/>
              </w:rPr>
            </w:pPr>
          </w:p>
        </w:tc>
        <w:tc>
          <w:tcPr>
            <w:tcW w:w="2835" w:type="dxa"/>
          </w:tcPr>
          <w:p w:rsidR="000D69A0" w:rsidRDefault="000D69A0" w:rsidP="001A6275">
            <w:pPr>
              <w:jc w:val="both"/>
              <w:rPr>
                <w:rFonts w:asciiTheme="majorHAnsi" w:hAnsiTheme="majorHAnsi"/>
              </w:rPr>
            </w:pPr>
          </w:p>
        </w:tc>
      </w:tr>
      <w:tr w:rsidR="000D69A0" w:rsidTr="00254273">
        <w:tc>
          <w:tcPr>
            <w:tcW w:w="4361" w:type="dxa"/>
          </w:tcPr>
          <w:p w:rsidR="000D69A0" w:rsidRDefault="000D69A0" w:rsidP="00C84386">
            <w:pPr>
              <w:jc w:val="both"/>
              <w:rPr>
                <w:rFonts w:asciiTheme="majorHAnsi" w:hAnsiTheme="majorHAnsi"/>
                <w:sz w:val="20"/>
                <w:szCs w:val="20"/>
              </w:rPr>
            </w:pPr>
          </w:p>
          <w:p w:rsidR="000D69A0" w:rsidRDefault="000D69A0" w:rsidP="00C84386">
            <w:pPr>
              <w:jc w:val="both"/>
              <w:rPr>
                <w:rFonts w:asciiTheme="majorHAnsi" w:hAnsiTheme="majorHAnsi"/>
                <w:sz w:val="20"/>
                <w:szCs w:val="20"/>
              </w:rPr>
            </w:pPr>
          </w:p>
          <w:p w:rsidR="000D69A0" w:rsidRPr="00DA535D" w:rsidRDefault="000D69A0" w:rsidP="00C84386">
            <w:pPr>
              <w:jc w:val="both"/>
              <w:rPr>
                <w:rFonts w:asciiTheme="majorHAnsi" w:hAnsiTheme="majorHAnsi"/>
                <w:sz w:val="20"/>
                <w:szCs w:val="20"/>
              </w:rPr>
            </w:pPr>
          </w:p>
        </w:tc>
        <w:tc>
          <w:tcPr>
            <w:tcW w:w="2977" w:type="dxa"/>
          </w:tcPr>
          <w:p w:rsidR="000D69A0" w:rsidRDefault="000D69A0" w:rsidP="001A6275">
            <w:pPr>
              <w:jc w:val="both"/>
              <w:rPr>
                <w:rFonts w:asciiTheme="majorHAnsi" w:hAnsiTheme="majorHAnsi"/>
              </w:rPr>
            </w:pPr>
          </w:p>
        </w:tc>
        <w:tc>
          <w:tcPr>
            <w:tcW w:w="2835" w:type="dxa"/>
          </w:tcPr>
          <w:p w:rsidR="000D69A0" w:rsidRDefault="000D69A0" w:rsidP="001A6275">
            <w:pPr>
              <w:jc w:val="both"/>
              <w:rPr>
                <w:rFonts w:asciiTheme="majorHAnsi" w:hAnsiTheme="majorHAnsi"/>
              </w:rPr>
            </w:pPr>
          </w:p>
        </w:tc>
        <w:tc>
          <w:tcPr>
            <w:tcW w:w="2835" w:type="dxa"/>
          </w:tcPr>
          <w:p w:rsidR="000D69A0" w:rsidRDefault="000D69A0" w:rsidP="001A6275">
            <w:pPr>
              <w:jc w:val="both"/>
              <w:rPr>
                <w:rFonts w:asciiTheme="majorHAnsi" w:hAnsiTheme="majorHAnsi"/>
              </w:rPr>
            </w:pPr>
          </w:p>
        </w:tc>
      </w:tr>
      <w:tr w:rsidR="000D69A0" w:rsidTr="00254273">
        <w:tc>
          <w:tcPr>
            <w:tcW w:w="4361" w:type="dxa"/>
          </w:tcPr>
          <w:p w:rsidR="000D69A0" w:rsidRDefault="000D69A0" w:rsidP="00C84386">
            <w:pPr>
              <w:jc w:val="both"/>
              <w:rPr>
                <w:rFonts w:asciiTheme="majorHAnsi" w:hAnsiTheme="majorHAnsi"/>
                <w:sz w:val="20"/>
                <w:szCs w:val="20"/>
              </w:rPr>
            </w:pPr>
          </w:p>
          <w:p w:rsidR="000D69A0" w:rsidRDefault="000D69A0" w:rsidP="00C84386">
            <w:pPr>
              <w:jc w:val="both"/>
              <w:rPr>
                <w:rFonts w:asciiTheme="majorHAnsi" w:hAnsiTheme="majorHAnsi"/>
                <w:sz w:val="20"/>
                <w:szCs w:val="20"/>
              </w:rPr>
            </w:pPr>
          </w:p>
          <w:p w:rsidR="000D69A0" w:rsidRPr="00DA535D" w:rsidRDefault="000D69A0" w:rsidP="00C84386">
            <w:pPr>
              <w:jc w:val="both"/>
              <w:rPr>
                <w:rFonts w:asciiTheme="majorHAnsi" w:hAnsiTheme="majorHAnsi"/>
                <w:sz w:val="20"/>
                <w:szCs w:val="20"/>
              </w:rPr>
            </w:pPr>
          </w:p>
        </w:tc>
        <w:tc>
          <w:tcPr>
            <w:tcW w:w="2977" w:type="dxa"/>
          </w:tcPr>
          <w:p w:rsidR="000D69A0" w:rsidRDefault="000D69A0" w:rsidP="001A6275">
            <w:pPr>
              <w:jc w:val="both"/>
              <w:rPr>
                <w:rFonts w:asciiTheme="majorHAnsi" w:hAnsiTheme="majorHAnsi"/>
              </w:rPr>
            </w:pPr>
          </w:p>
        </w:tc>
        <w:tc>
          <w:tcPr>
            <w:tcW w:w="2835" w:type="dxa"/>
          </w:tcPr>
          <w:p w:rsidR="000D69A0" w:rsidRDefault="000D69A0" w:rsidP="001A6275">
            <w:pPr>
              <w:jc w:val="both"/>
              <w:rPr>
                <w:rFonts w:asciiTheme="majorHAnsi" w:hAnsiTheme="majorHAnsi"/>
              </w:rPr>
            </w:pPr>
          </w:p>
        </w:tc>
        <w:tc>
          <w:tcPr>
            <w:tcW w:w="2835" w:type="dxa"/>
          </w:tcPr>
          <w:p w:rsidR="000D69A0" w:rsidRDefault="000D69A0" w:rsidP="001A6275">
            <w:pPr>
              <w:jc w:val="both"/>
              <w:rPr>
                <w:rFonts w:asciiTheme="majorHAnsi" w:hAnsiTheme="majorHAnsi"/>
              </w:rPr>
            </w:pPr>
          </w:p>
        </w:tc>
      </w:tr>
    </w:tbl>
    <w:p w:rsidR="00B24567" w:rsidRDefault="00B24567" w:rsidP="006C2459">
      <w:pPr>
        <w:jc w:val="both"/>
        <w:rPr>
          <w:rFonts w:asciiTheme="majorHAnsi" w:hAnsiTheme="majorHAnsi"/>
          <w:b/>
          <w:lang w:val="en-US"/>
        </w:rPr>
      </w:pPr>
    </w:p>
    <w:tbl>
      <w:tblPr>
        <w:tblStyle w:val="a4"/>
        <w:tblW w:w="13008" w:type="dxa"/>
        <w:tblLook w:val="04A0"/>
      </w:tblPr>
      <w:tblGrid>
        <w:gridCol w:w="4361"/>
        <w:gridCol w:w="2977"/>
        <w:gridCol w:w="2835"/>
        <w:gridCol w:w="2835"/>
      </w:tblGrid>
      <w:tr w:rsidR="00254273" w:rsidTr="00103A54">
        <w:tc>
          <w:tcPr>
            <w:tcW w:w="4361" w:type="dxa"/>
          </w:tcPr>
          <w:p w:rsidR="00254273" w:rsidRPr="00DA535D" w:rsidRDefault="000055D4" w:rsidP="00103A54">
            <w:pPr>
              <w:jc w:val="both"/>
              <w:rPr>
                <w:rFonts w:asciiTheme="majorHAnsi" w:hAnsiTheme="majorHAnsi"/>
                <w:b/>
                <w:sz w:val="20"/>
                <w:szCs w:val="20"/>
              </w:rPr>
            </w:pPr>
            <w:r>
              <w:rPr>
                <w:rFonts w:asciiTheme="majorHAnsi" w:hAnsiTheme="majorHAnsi"/>
                <w:b/>
                <w:sz w:val="20"/>
                <w:szCs w:val="20"/>
              </w:rPr>
              <w:t>Λειτουργικότητα Χειρουργείων (Σ</w:t>
            </w:r>
            <w:r w:rsidR="00254273" w:rsidRPr="00DA535D">
              <w:rPr>
                <w:rFonts w:asciiTheme="majorHAnsi" w:hAnsiTheme="majorHAnsi"/>
                <w:b/>
                <w:sz w:val="20"/>
                <w:szCs w:val="20"/>
              </w:rPr>
              <w:t xml:space="preserve">τόχος </w:t>
            </w:r>
            <w:r w:rsidR="00254273">
              <w:rPr>
                <w:rFonts w:asciiTheme="majorHAnsi" w:hAnsiTheme="majorHAnsi"/>
                <w:b/>
                <w:sz w:val="20"/>
                <w:szCs w:val="20"/>
              </w:rPr>
              <w:t xml:space="preserve">η λειτουργία </w:t>
            </w:r>
            <w:r>
              <w:rPr>
                <w:rFonts w:asciiTheme="majorHAnsi" w:hAnsiTheme="majorHAnsi"/>
                <w:b/>
                <w:sz w:val="20"/>
                <w:szCs w:val="20"/>
              </w:rPr>
              <w:t xml:space="preserve">του συνόλου </w:t>
            </w:r>
            <w:r w:rsidR="00254273" w:rsidRPr="00DA535D">
              <w:rPr>
                <w:rFonts w:asciiTheme="majorHAnsi" w:hAnsiTheme="majorHAnsi"/>
                <w:b/>
                <w:sz w:val="20"/>
                <w:szCs w:val="20"/>
              </w:rPr>
              <w:t>χειρουργικών τραπεζιών)</w:t>
            </w:r>
          </w:p>
        </w:tc>
        <w:tc>
          <w:tcPr>
            <w:tcW w:w="2977" w:type="dxa"/>
          </w:tcPr>
          <w:p w:rsidR="00254273" w:rsidRPr="00DA535D" w:rsidRDefault="00254273" w:rsidP="000055D4">
            <w:pPr>
              <w:jc w:val="both"/>
              <w:rPr>
                <w:rFonts w:asciiTheme="majorHAnsi" w:hAnsiTheme="majorHAnsi"/>
                <w:b/>
                <w:sz w:val="20"/>
                <w:szCs w:val="20"/>
              </w:rPr>
            </w:pPr>
            <w:r w:rsidRPr="00DA535D">
              <w:rPr>
                <w:rFonts w:asciiTheme="majorHAnsi" w:hAnsiTheme="majorHAnsi"/>
                <w:b/>
                <w:sz w:val="20"/>
                <w:szCs w:val="20"/>
              </w:rPr>
              <w:t xml:space="preserve">Έχει υλοποιηθεί </w:t>
            </w:r>
          </w:p>
        </w:tc>
        <w:tc>
          <w:tcPr>
            <w:tcW w:w="2835" w:type="dxa"/>
          </w:tcPr>
          <w:p w:rsidR="00254273" w:rsidRPr="00DA535D" w:rsidRDefault="000055D4" w:rsidP="00103A54">
            <w:pPr>
              <w:jc w:val="both"/>
              <w:rPr>
                <w:rFonts w:asciiTheme="majorHAnsi" w:hAnsiTheme="majorHAnsi"/>
                <w:b/>
                <w:sz w:val="20"/>
                <w:szCs w:val="20"/>
              </w:rPr>
            </w:pPr>
            <w:r>
              <w:rPr>
                <w:rFonts w:asciiTheme="majorHAnsi" w:hAnsiTheme="majorHAnsi"/>
                <w:b/>
                <w:sz w:val="20"/>
                <w:szCs w:val="20"/>
              </w:rPr>
              <w:t>Σε περίπτωση μη επίτευξης</w:t>
            </w:r>
            <w:r w:rsidR="00254273" w:rsidRPr="00DA535D">
              <w:rPr>
                <w:rFonts w:asciiTheme="majorHAnsi" w:hAnsiTheme="majorHAnsi"/>
                <w:b/>
                <w:sz w:val="20"/>
                <w:szCs w:val="20"/>
              </w:rPr>
              <w:t xml:space="preserve">/Ενέργειες –Ωρίμανση </w:t>
            </w:r>
            <w:r w:rsidRPr="00DA535D">
              <w:rPr>
                <w:rFonts w:asciiTheme="majorHAnsi" w:hAnsiTheme="majorHAnsi"/>
                <w:b/>
                <w:sz w:val="20"/>
                <w:szCs w:val="20"/>
              </w:rPr>
              <w:t>Ενεργειών</w:t>
            </w:r>
          </w:p>
        </w:tc>
        <w:tc>
          <w:tcPr>
            <w:tcW w:w="2835" w:type="dxa"/>
          </w:tcPr>
          <w:p w:rsidR="00254273" w:rsidRPr="00DA535D" w:rsidRDefault="00254273" w:rsidP="00103A54">
            <w:pPr>
              <w:jc w:val="both"/>
              <w:rPr>
                <w:rFonts w:asciiTheme="majorHAnsi" w:hAnsiTheme="majorHAnsi"/>
                <w:b/>
                <w:sz w:val="20"/>
                <w:szCs w:val="20"/>
              </w:rPr>
            </w:pPr>
            <w:r>
              <w:rPr>
                <w:rFonts w:asciiTheme="majorHAnsi" w:hAnsiTheme="majorHAnsi"/>
                <w:b/>
                <w:sz w:val="20"/>
                <w:szCs w:val="20"/>
              </w:rPr>
              <w:t xml:space="preserve">         Παρατηρήσεις </w:t>
            </w:r>
          </w:p>
        </w:tc>
      </w:tr>
      <w:tr w:rsidR="00254273" w:rsidTr="00103A54">
        <w:tc>
          <w:tcPr>
            <w:tcW w:w="4361" w:type="dxa"/>
          </w:tcPr>
          <w:p w:rsidR="00254273" w:rsidRDefault="00254273" w:rsidP="00103A54">
            <w:pPr>
              <w:jc w:val="both"/>
              <w:rPr>
                <w:rFonts w:asciiTheme="majorHAnsi" w:hAnsiTheme="majorHAnsi"/>
                <w:b/>
                <w:sz w:val="20"/>
                <w:szCs w:val="20"/>
              </w:rPr>
            </w:pPr>
          </w:p>
          <w:p w:rsidR="00254273" w:rsidRDefault="00254273" w:rsidP="00103A54">
            <w:pPr>
              <w:jc w:val="both"/>
              <w:rPr>
                <w:rFonts w:asciiTheme="majorHAnsi" w:hAnsiTheme="majorHAnsi"/>
                <w:b/>
                <w:sz w:val="20"/>
                <w:szCs w:val="20"/>
              </w:rPr>
            </w:pPr>
            <w:r>
              <w:rPr>
                <w:rFonts w:asciiTheme="majorHAnsi" w:hAnsiTheme="majorHAnsi"/>
                <w:b/>
                <w:sz w:val="20"/>
                <w:szCs w:val="20"/>
              </w:rPr>
              <w:t>Λειτουργικότητα ΜΕΘ</w:t>
            </w:r>
          </w:p>
          <w:p w:rsidR="00254273" w:rsidRPr="00A94615" w:rsidRDefault="00254273" w:rsidP="00103A54">
            <w:pPr>
              <w:jc w:val="both"/>
              <w:rPr>
                <w:rFonts w:asciiTheme="majorHAnsi" w:hAnsiTheme="majorHAnsi"/>
                <w:b/>
                <w:sz w:val="20"/>
                <w:szCs w:val="20"/>
              </w:rPr>
            </w:pPr>
            <w:r>
              <w:rPr>
                <w:rFonts w:asciiTheme="majorHAnsi" w:hAnsiTheme="majorHAnsi"/>
                <w:b/>
                <w:sz w:val="20"/>
                <w:szCs w:val="20"/>
              </w:rPr>
              <w:t>( Στόχος λειτουργία του 100% των κλινών)</w:t>
            </w:r>
          </w:p>
          <w:p w:rsidR="00254273" w:rsidRPr="00296A08" w:rsidRDefault="00254273" w:rsidP="00103A54">
            <w:pPr>
              <w:jc w:val="both"/>
              <w:rPr>
                <w:rFonts w:asciiTheme="majorHAnsi" w:hAnsiTheme="majorHAnsi"/>
                <w:b/>
                <w:sz w:val="20"/>
                <w:szCs w:val="20"/>
              </w:rPr>
            </w:pPr>
          </w:p>
        </w:tc>
        <w:tc>
          <w:tcPr>
            <w:tcW w:w="2977" w:type="dxa"/>
          </w:tcPr>
          <w:p w:rsidR="00254273" w:rsidRDefault="00254273" w:rsidP="00103A54">
            <w:pPr>
              <w:jc w:val="both"/>
              <w:rPr>
                <w:rFonts w:asciiTheme="majorHAnsi" w:hAnsiTheme="majorHAnsi"/>
              </w:rPr>
            </w:pPr>
          </w:p>
        </w:tc>
        <w:tc>
          <w:tcPr>
            <w:tcW w:w="2835" w:type="dxa"/>
          </w:tcPr>
          <w:p w:rsidR="00254273" w:rsidRDefault="00254273" w:rsidP="00103A54">
            <w:pPr>
              <w:jc w:val="both"/>
              <w:rPr>
                <w:rFonts w:asciiTheme="majorHAnsi" w:hAnsiTheme="majorHAnsi"/>
              </w:rPr>
            </w:pPr>
          </w:p>
        </w:tc>
        <w:tc>
          <w:tcPr>
            <w:tcW w:w="2835" w:type="dxa"/>
          </w:tcPr>
          <w:p w:rsidR="00254273" w:rsidRDefault="00254273" w:rsidP="00103A54">
            <w:pPr>
              <w:jc w:val="both"/>
              <w:rPr>
                <w:rFonts w:asciiTheme="majorHAnsi" w:hAnsiTheme="majorHAnsi"/>
              </w:rPr>
            </w:pPr>
          </w:p>
        </w:tc>
      </w:tr>
    </w:tbl>
    <w:p w:rsidR="00254273" w:rsidRDefault="00254273" w:rsidP="006C2459">
      <w:pPr>
        <w:jc w:val="both"/>
        <w:rPr>
          <w:rFonts w:asciiTheme="majorHAnsi" w:hAnsiTheme="majorHAnsi"/>
          <w:b/>
        </w:rPr>
      </w:pPr>
    </w:p>
    <w:p w:rsidR="00254273" w:rsidRDefault="00254273">
      <w:pPr>
        <w:rPr>
          <w:rFonts w:asciiTheme="majorHAnsi" w:hAnsiTheme="majorHAnsi"/>
          <w:b/>
        </w:rPr>
      </w:pPr>
      <w:r>
        <w:rPr>
          <w:rFonts w:asciiTheme="majorHAnsi" w:hAnsiTheme="majorHAnsi"/>
          <w:b/>
        </w:rPr>
        <w:br w:type="page"/>
      </w:r>
    </w:p>
    <w:p w:rsidR="00BD68A6" w:rsidRDefault="00BD68A6" w:rsidP="006C2459">
      <w:pPr>
        <w:jc w:val="both"/>
        <w:rPr>
          <w:rFonts w:asciiTheme="majorHAnsi" w:hAnsiTheme="majorHAnsi"/>
          <w:b/>
        </w:rPr>
      </w:pPr>
    </w:p>
    <w:p w:rsidR="00923A02" w:rsidRDefault="00923A02" w:rsidP="006C2459">
      <w:pPr>
        <w:jc w:val="both"/>
        <w:rPr>
          <w:rFonts w:asciiTheme="majorHAnsi" w:hAnsiTheme="majorHAnsi"/>
        </w:rPr>
      </w:pPr>
      <w:r w:rsidRPr="001E3FD6">
        <w:rPr>
          <w:rFonts w:asciiTheme="majorHAnsi" w:hAnsiTheme="majorHAnsi"/>
          <w:b/>
        </w:rPr>
        <w:t>Α4.  «Εκροές» περιστατικών για άλλα νοσοκομεία</w:t>
      </w:r>
      <w:r w:rsidR="000B3368">
        <w:rPr>
          <w:rFonts w:asciiTheme="majorHAnsi" w:hAnsiTheme="majorHAnsi"/>
        </w:rPr>
        <w:t xml:space="preserve"> ( σε αριθμό </w:t>
      </w:r>
      <w:r>
        <w:rPr>
          <w:rFonts w:asciiTheme="majorHAnsi" w:hAnsiTheme="majorHAnsi"/>
        </w:rPr>
        <w:t xml:space="preserve">). </w:t>
      </w:r>
    </w:p>
    <w:p w:rsidR="00C84386" w:rsidRPr="00DA535D" w:rsidRDefault="00C84386" w:rsidP="006C2459">
      <w:pPr>
        <w:jc w:val="both"/>
        <w:rPr>
          <w:rFonts w:asciiTheme="majorHAnsi" w:hAnsiTheme="majorHAnsi"/>
        </w:rPr>
      </w:pPr>
    </w:p>
    <w:tbl>
      <w:tblPr>
        <w:tblStyle w:val="a4"/>
        <w:tblW w:w="0" w:type="auto"/>
        <w:tblLook w:val="04A0"/>
      </w:tblPr>
      <w:tblGrid>
        <w:gridCol w:w="6204"/>
        <w:gridCol w:w="2976"/>
        <w:gridCol w:w="2977"/>
      </w:tblGrid>
      <w:tr w:rsidR="004B5B43" w:rsidTr="00254273">
        <w:tc>
          <w:tcPr>
            <w:tcW w:w="6204" w:type="dxa"/>
          </w:tcPr>
          <w:p w:rsidR="004B5B43" w:rsidRDefault="004B5B43" w:rsidP="001A6275">
            <w:pPr>
              <w:jc w:val="both"/>
              <w:rPr>
                <w:rFonts w:asciiTheme="majorHAnsi" w:hAnsiTheme="majorHAnsi"/>
                <w:sz w:val="20"/>
                <w:szCs w:val="20"/>
              </w:rPr>
            </w:pPr>
            <w:r>
              <w:rPr>
                <w:rFonts w:asciiTheme="majorHAnsi" w:hAnsiTheme="majorHAnsi"/>
                <w:sz w:val="20"/>
                <w:szCs w:val="20"/>
              </w:rPr>
              <w:t>Αποδεκτές (αριθμός)</w:t>
            </w:r>
          </w:p>
          <w:p w:rsidR="004B5B43" w:rsidRDefault="004B5B43" w:rsidP="001A6275">
            <w:pPr>
              <w:jc w:val="both"/>
              <w:rPr>
                <w:rFonts w:asciiTheme="majorHAnsi" w:hAnsiTheme="majorHAnsi"/>
                <w:sz w:val="20"/>
                <w:szCs w:val="20"/>
              </w:rPr>
            </w:pPr>
            <w:r>
              <w:rPr>
                <w:rFonts w:asciiTheme="majorHAnsi" w:hAnsiTheme="majorHAnsi"/>
                <w:sz w:val="20"/>
                <w:szCs w:val="20"/>
              </w:rPr>
              <w:t>Λόγω του χαρακτήρα του Νοσοκομείου</w:t>
            </w:r>
            <w:r w:rsidR="001C32ED">
              <w:rPr>
                <w:rFonts w:asciiTheme="majorHAnsi" w:hAnsiTheme="majorHAnsi"/>
                <w:sz w:val="20"/>
                <w:szCs w:val="20"/>
              </w:rPr>
              <w:t xml:space="preserve"> χρειάζεται η μεταφορά σε μεγαλύτερο Νοσοκομείο</w:t>
            </w:r>
          </w:p>
          <w:p w:rsidR="004B5B43" w:rsidRDefault="004B5B43" w:rsidP="001A6275">
            <w:pPr>
              <w:jc w:val="both"/>
              <w:rPr>
                <w:rFonts w:asciiTheme="majorHAnsi" w:hAnsiTheme="majorHAnsi"/>
                <w:sz w:val="20"/>
                <w:szCs w:val="20"/>
              </w:rPr>
            </w:pPr>
          </w:p>
          <w:p w:rsidR="004B5B43" w:rsidRPr="00296A08" w:rsidRDefault="004B5B43" w:rsidP="001A6275">
            <w:pPr>
              <w:jc w:val="both"/>
              <w:rPr>
                <w:rFonts w:asciiTheme="majorHAnsi" w:hAnsiTheme="majorHAnsi"/>
                <w:sz w:val="20"/>
                <w:szCs w:val="20"/>
              </w:rPr>
            </w:pPr>
          </w:p>
        </w:tc>
        <w:tc>
          <w:tcPr>
            <w:tcW w:w="2976" w:type="dxa"/>
          </w:tcPr>
          <w:p w:rsidR="004B5B43" w:rsidRDefault="004B5B43" w:rsidP="001A6275">
            <w:pPr>
              <w:jc w:val="both"/>
              <w:rPr>
                <w:rFonts w:asciiTheme="majorHAnsi" w:hAnsiTheme="majorHAnsi"/>
              </w:rPr>
            </w:pPr>
          </w:p>
        </w:tc>
        <w:tc>
          <w:tcPr>
            <w:tcW w:w="2977" w:type="dxa"/>
          </w:tcPr>
          <w:p w:rsidR="004B5B43" w:rsidRDefault="004B5B43" w:rsidP="001A6275">
            <w:pPr>
              <w:jc w:val="both"/>
              <w:rPr>
                <w:rFonts w:asciiTheme="majorHAnsi" w:hAnsiTheme="majorHAnsi"/>
              </w:rPr>
            </w:pPr>
          </w:p>
        </w:tc>
      </w:tr>
      <w:tr w:rsidR="004B5B43" w:rsidTr="00254273">
        <w:tc>
          <w:tcPr>
            <w:tcW w:w="6204" w:type="dxa"/>
          </w:tcPr>
          <w:p w:rsidR="004B5B43" w:rsidRDefault="001C32ED" w:rsidP="004B5B43">
            <w:pPr>
              <w:jc w:val="both"/>
              <w:rPr>
                <w:rFonts w:asciiTheme="majorHAnsi" w:hAnsiTheme="majorHAnsi"/>
                <w:sz w:val="20"/>
                <w:szCs w:val="20"/>
              </w:rPr>
            </w:pPr>
            <w:r>
              <w:rPr>
                <w:rFonts w:asciiTheme="majorHAnsi" w:hAnsiTheme="majorHAnsi"/>
                <w:sz w:val="20"/>
                <w:szCs w:val="20"/>
              </w:rPr>
              <w:t>Μη Αποδεκτές (αριθμός</w:t>
            </w:r>
            <w:r w:rsidR="004B5B43">
              <w:rPr>
                <w:rFonts w:asciiTheme="majorHAnsi" w:hAnsiTheme="majorHAnsi"/>
                <w:sz w:val="20"/>
                <w:szCs w:val="20"/>
              </w:rPr>
              <w:t xml:space="preserve"> ανά ειδικότητα</w:t>
            </w:r>
            <w:r>
              <w:rPr>
                <w:rFonts w:asciiTheme="majorHAnsi" w:hAnsiTheme="majorHAnsi"/>
                <w:sz w:val="20"/>
                <w:szCs w:val="20"/>
              </w:rPr>
              <w:t>).</w:t>
            </w:r>
            <w:r w:rsidR="004B5B43">
              <w:rPr>
                <w:rFonts w:asciiTheme="majorHAnsi" w:hAnsiTheme="majorHAnsi"/>
                <w:sz w:val="20"/>
                <w:szCs w:val="20"/>
              </w:rPr>
              <w:t xml:space="preserve"> </w:t>
            </w:r>
          </w:p>
          <w:p w:rsidR="004B5B43" w:rsidRDefault="004B5B43" w:rsidP="004B5B43">
            <w:pPr>
              <w:jc w:val="both"/>
              <w:rPr>
                <w:rFonts w:asciiTheme="majorHAnsi" w:hAnsiTheme="majorHAnsi"/>
                <w:sz w:val="20"/>
                <w:szCs w:val="20"/>
              </w:rPr>
            </w:pPr>
            <w:r>
              <w:rPr>
                <w:rFonts w:asciiTheme="majorHAnsi" w:hAnsiTheme="majorHAnsi"/>
                <w:sz w:val="20"/>
                <w:szCs w:val="20"/>
              </w:rPr>
              <w:t>Λόγω λειτουργικών προβλημάτων  του Νοσοκομείου</w:t>
            </w:r>
          </w:p>
          <w:p w:rsidR="004B5B43" w:rsidRPr="00296A08" w:rsidRDefault="004B5B43" w:rsidP="004B5B43">
            <w:pPr>
              <w:jc w:val="both"/>
              <w:rPr>
                <w:rFonts w:asciiTheme="majorHAnsi" w:hAnsiTheme="majorHAnsi"/>
                <w:b/>
                <w:sz w:val="20"/>
                <w:szCs w:val="20"/>
              </w:rPr>
            </w:pPr>
          </w:p>
        </w:tc>
        <w:tc>
          <w:tcPr>
            <w:tcW w:w="2976" w:type="dxa"/>
          </w:tcPr>
          <w:p w:rsidR="004B5B43" w:rsidRDefault="004B5B43" w:rsidP="001A6275">
            <w:pPr>
              <w:jc w:val="both"/>
              <w:rPr>
                <w:rFonts w:asciiTheme="majorHAnsi" w:hAnsiTheme="majorHAnsi"/>
              </w:rPr>
            </w:pPr>
          </w:p>
        </w:tc>
        <w:tc>
          <w:tcPr>
            <w:tcW w:w="2977" w:type="dxa"/>
          </w:tcPr>
          <w:p w:rsidR="004B5B43" w:rsidRDefault="004B5B43" w:rsidP="001A6275">
            <w:pPr>
              <w:jc w:val="both"/>
              <w:rPr>
                <w:rFonts w:asciiTheme="majorHAnsi" w:hAnsiTheme="majorHAnsi"/>
              </w:rPr>
            </w:pPr>
          </w:p>
        </w:tc>
      </w:tr>
      <w:tr w:rsidR="004B5B43" w:rsidTr="00254273">
        <w:tc>
          <w:tcPr>
            <w:tcW w:w="6204" w:type="dxa"/>
          </w:tcPr>
          <w:p w:rsidR="004B5B43" w:rsidRDefault="004B5B43" w:rsidP="001A6275">
            <w:pPr>
              <w:jc w:val="both"/>
              <w:rPr>
                <w:rFonts w:asciiTheme="majorHAnsi" w:hAnsiTheme="majorHAnsi"/>
                <w:sz w:val="20"/>
                <w:szCs w:val="20"/>
              </w:rPr>
            </w:pPr>
            <w:r w:rsidRPr="004B5B43">
              <w:rPr>
                <w:rFonts w:asciiTheme="majorHAnsi" w:hAnsiTheme="majorHAnsi"/>
                <w:sz w:val="20"/>
                <w:szCs w:val="20"/>
              </w:rPr>
              <w:t>Σύνολο</w:t>
            </w:r>
          </w:p>
          <w:p w:rsidR="004B5B43" w:rsidRDefault="004B5B43" w:rsidP="001A6275">
            <w:pPr>
              <w:jc w:val="both"/>
              <w:rPr>
                <w:rFonts w:asciiTheme="majorHAnsi" w:hAnsiTheme="majorHAnsi"/>
                <w:sz w:val="20"/>
                <w:szCs w:val="20"/>
              </w:rPr>
            </w:pPr>
          </w:p>
          <w:p w:rsidR="004B5B43" w:rsidRDefault="004B5B43" w:rsidP="001A6275">
            <w:pPr>
              <w:jc w:val="both"/>
              <w:rPr>
                <w:rFonts w:asciiTheme="majorHAnsi" w:hAnsiTheme="majorHAnsi"/>
                <w:sz w:val="20"/>
                <w:szCs w:val="20"/>
              </w:rPr>
            </w:pPr>
          </w:p>
          <w:p w:rsidR="004B5B43" w:rsidRPr="004B5B43" w:rsidRDefault="004B5B43" w:rsidP="001A6275">
            <w:pPr>
              <w:jc w:val="both"/>
              <w:rPr>
                <w:rFonts w:asciiTheme="majorHAnsi" w:hAnsiTheme="majorHAnsi"/>
                <w:sz w:val="20"/>
                <w:szCs w:val="20"/>
              </w:rPr>
            </w:pPr>
          </w:p>
        </w:tc>
        <w:tc>
          <w:tcPr>
            <w:tcW w:w="2976" w:type="dxa"/>
          </w:tcPr>
          <w:p w:rsidR="004B5B43" w:rsidRDefault="004B5B43" w:rsidP="001A6275">
            <w:pPr>
              <w:jc w:val="both"/>
              <w:rPr>
                <w:rFonts w:asciiTheme="majorHAnsi" w:hAnsiTheme="majorHAnsi"/>
              </w:rPr>
            </w:pPr>
          </w:p>
        </w:tc>
        <w:tc>
          <w:tcPr>
            <w:tcW w:w="2977" w:type="dxa"/>
          </w:tcPr>
          <w:p w:rsidR="004B5B43" w:rsidRDefault="004B5B43" w:rsidP="001A6275">
            <w:pPr>
              <w:jc w:val="both"/>
              <w:rPr>
                <w:rFonts w:asciiTheme="majorHAnsi" w:hAnsiTheme="majorHAnsi"/>
              </w:rPr>
            </w:pPr>
          </w:p>
        </w:tc>
      </w:tr>
    </w:tbl>
    <w:p w:rsidR="002B23AC" w:rsidRDefault="002B23AC" w:rsidP="006C2459">
      <w:pPr>
        <w:jc w:val="both"/>
        <w:rPr>
          <w:rFonts w:asciiTheme="majorHAnsi" w:hAnsiTheme="majorHAnsi"/>
        </w:rPr>
      </w:pPr>
    </w:p>
    <w:tbl>
      <w:tblPr>
        <w:tblStyle w:val="a4"/>
        <w:tblW w:w="0" w:type="auto"/>
        <w:tblLook w:val="04A0"/>
      </w:tblPr>
      <w:tblGrid>
        <w:gridCol w:w="6204"/>
        <w:gridCol w:w="2976"/>
        <w:gridCol w:w="2127"/>
        <w:gridCol w:w="1844"/>
      </w:tblGrid>
      <w:tr w:rsidR="004B5B43" w:rsidTr="00254273">
        <w:tc>
          <w:tcPr>
            <w:tcW w:w="6204" w:type="dxa"/>
          </w:tcPr>
          <w:p w:rsidR="004B5B43" w:rsidRPr="004B5B43" w:rsidRDefault="004B5B43" w:rsidP="004B5B43">
            <w:pPr>
              <w:jc w:val="center"/>
              <w:rPr>
                <w:rFonts w:asciiTheme="majorHAnsi" w:hAnsiTheme="majorHAnsi"/>
                <w:b/>
                <w:sz w:val="20"/>
                <w:szCs w:val="20"/>
              </w:rPr>
            </w:pPr>
          </w:p>
          <w:p w:rsidR="004B5B43" w:rsidRPr="004B5B43" w:rsidRDefault="004B5B43" w:rsidP="004B5B43">
            <w:pPr>
              <w:jc w:val="center"/>
              <w:rPr>
                <w:rFonts w:asciiTheme="majorHAnsi" w:hAnsiTheme="majorHAnsi"/>
                <w:b/>
                <w:sz w:val="20"/>
                <w:szCs w:val="20"/>
              </w:rPr>
            </w:pPr>
            <w:r w:rsidRPr="004B5B43">
              <w:rPr>
                <w:rFonts w:asciiTheme="majorHAnsi" w:hAnsiTheme="majorHAnsi"/>
                <w:b/>
                <w:sz w:val="20"/>
                <w:szCs w:val="20"/>
              </w:rPr>
              <w:t>Στελέχωση</w:t>
            </w:r>
          </w:p>
          <w:p w:rsidR="004B5B43" w:rsidRDefault="004B5B43" w:rsidP="004B5B43">
            <w:pPr>
              <w:jc w:val="center"/>
              <w:rPr>
                <w:rFonts w:asciiTheme="majorHAnsi" w:hAnsiTheme="majorHAnsi"/>
                <w:sz w:val="20"/>
                <w:szCs w:val="20"/>
              </w:rPr>
            </w:pPr>
          </w:p>
          <w:p w:rsidR="004B5B43" w:rsidRPr="00296A08" w:rsidRDefault="004B5B43" w:rsidP="004B5B43">
            <w:pPr>
              <w:jc w:val="center"/>
              <w:rPr>
                <w:rFonts w:asciiTheme="majorHAnsi" w:hAnsiTheme="majorHAnsi"/>
                <w:sz w:val="20"/>
                <w:szCs w:val="20"/>
              </w:rPr>
            </w:pPr>
          </w:p>
        </w:tc>
        <w:tc>
          <w:tcPr>
            <w:tcW w:w="2976" w:type="dxa"/>
          </w:tcPr>
          <w:p w:rsidR="004B5B43" w:rsidRPr="004B5B43" w:rsidRDefault="004B5B43" w:rsidP="004B5B43">
            <w:pPr>
              <w:jc w:val="center"/>
              <w:rPr>
                <w:rFonts w:asciiTheme="majorHAnsi" w:hAnsiTheme="majorHAnsi"/>
                <w:b/>
              </w:rPr>
            </w:pPr>
          </w:p>
          <w:p w:rsidR="004B5B43" w:rsidRPr="004B5B43" w:rsidRDefault="004B5B43" w:rsidP="004B5B43">
            <w:pPr>
              <w:jc w:val="center"/>
              <w:rPr>
                <w:rFonts w:asciiTheme="majorHAnsi" w:hAnsiTheme="majorHAnsi"/>
                <w:b/>
                <w:sz w:val="20"/>
                <w:szCs w:val="20"/>
              </w:rPr>
            </w:pPr>
            <w:r w:rsidRPr="004B5B43">
              <w:rPr>
                <w:rFonts w:asciiTheme="majorHAnsi" w:hAnsiTheme="majorHAnsi"/>
                <w:b/>
                <w:sz w:val="20"/>
                <w:szCs w:val="20"/>
              </w:rPr>
              <w:t>Αριθμός</w:t>
            </w:r>
          </w:p>
          <w:p w:rsidR="004B5B43" w:rsidRDefault="004B5B43" w:rsidP="004B5B43">
            <w:pPr>
              <w:jc w:val="center"/>
              <w:rPr>
                <w:rFonts w:asciiTheme="majorHAnsi" w:hAnsiTheme="majorHAnsi"/>
              </w:rPr>
            </w:pPr>
          </w:p>
        </w:tc>
        <w:tc>
          <w:tcPr>
            <w:tcW w:w="2127" w:type="dxa"/>
          </w:tcPr>
          <w:p w:rsidR="004B5B43" w:rsidRPr="004B5B43" w:rsidRDefault="004B5B43" w:rsidP="00A73C7B">
            <w:pPr>
              <w:jc w:val="both"/>
              <w:rPr>
                <w:rFonts w:asciiTheme="majorHAnsi" w:hAnsiTheme="majorHAnsi"/>
                <w:b/>
                <w:sz w:val="20"/>
                <w:szCs w:val="20"/>
              </w:rPr>
            </w:pPr>
          </w:p>
          <w:p w:rsidR="004B5B43" w:rsidRPr="004B5B43" w:rsidRDefault="004B5B43" w:rsidP="004B5B43">
            <w:pPr>
              <w:jc w:val="center"/>
              <w:rPr>
                <w:rFonts w:asciiTheme="majorHAnsi" w:hAnsiTheme="majorHAnsi"/>
                <w:b/>
                <w:sz w:val="20"/>
                <w:szCs w:val="20"/>
              </w:rPr>
            </w:pPr>
            <w:r w:rsidRPr="004B5B43">
              <w:rPr>
                <w:rFonts w:asciiTheme="majorHAnsi" w:hAnsiTheme="majorHAnsi"/>
                <w:b/>
                <w:sz w:val="20"/>
                <w:szCs w:val="20"/>
              </w:rPr>
              <w:t xml:space="preserve">Ενέργειες </w:t>
            </w:r>
          </w:p>
        </w:tc>
        <w:tc>
          <w:tcPr>
            <w:tcW w:w="1844" w:type="dxa"/>
          </w:tcPr>
          <w:p w:rsidR="004B5B43" w:rsidRPr="004B5B43" w:rsidRDefault="004B5B43" w:rsidP="00A73C7B">
            <w:pPr>
              <w:jc w:val="both"/>
              <w:rPr>
                <w:rFonts w:asciiTheme="majorHAnsi" w:hAnsiTheme="majorHAnsi"/>
                <w:b/>
                <w:sz w:val="20"/>
                <w:szCs w:val="20"/>
              </w:rPr>
            </w:pPr>
          </w:p>
          <w:p w:rsidR="004B5B43" w:rsidRPr="004B5B43" w:rsidRDefault="004B5B43" w:rsidP="004B5B43">
            <w:pPr>
              <w:jc w:val="center"/>
              <w:rPr>
                <w:rFonts w:asciiTheme="majorHAnsi" w:hAnsiTheme="majorHAnsi"/>
                <w:b/>
                <w:sz w:val="20"/>
                <w:szCs w:val="20"/>
              </w:rPr>
            </w:pPr>
            <w:r w:rsidRPr="004B5B43">
              <w:rPr>
                <w:rFonts w:asciiTheme="majorHAnsi" w:hAnsiTheme="majorHAnsi"/>
                <w:b/>
                <w:sz w:val="20"/>
                <w:szCs w:val="20"/>
              </w:rPr>
              <w:t>Παρατηρήσεις</w:t>
            </w:r>
          </w:p>
        </w:tc>
      </w:tr>
      <w:tr w:rsidR="004B5B43" w:rsidTr="00254273">
        <w:tc>
          <w:tcPr>
            <w:tcW w:w="6204" w:type="dxa"/>
          </w:tcPr>
          <w:p w:rsidR="004B5B43" w:rsidRDefault="004B5B43" w:rsidP="004B5B43">
            <w:pPr>
              <w:jc w:val="both"/>
              <w:rPr>
                <w:rFonts w:asciiTheme="majorHAnsi" w:hAnsiTheme="majorHAnsi"/>
                <w:b/>
                <w:sz w:val="20"/>
                <w:szCs w:val="20"/>
              </w:rPr>
            </w:pPr>
          </w:p>
          <w:p w:rsidR="004B5B43" w:rsidRDefault="004B5B43" w:rsidP="004B5B43">
            <w:pPr>
              <w:jc w:val="both"/>
              <w:rPr>
                <w:rFonts w:asciiTheme="majorHAnsi" w:hAnsiTheme="majorHAnsi"/>
                <w:b/>
                <w:sz w:val="20"/>
                <w:szCs w:val="20"/>
              </w:rPr>
            </w:pPr>
            <w:r>
              <w:rPr>
                <w:rFonts w:asciiTheme="majorHAnsi" w:hAnsiTheme="majorHAnsi"/>
                <w:b/>
                <w:sz w:val="20"/>
                <w:szCs w:val="20"/>
              </w:rPr>
              <w:t>Ανάγκες σε ιατρικό προσωπικό</w:t>
            </w:r>
          </w:p>
          <w:p w:rsidR="004B5B43" w:rsidRDefault="004B5B43" w:rsidP="004B5B43">
            <w:pPr>
              <w:jc w:val="both"/>
              <w:rPr>
                <w:rFonts w:asciiTheme="majorHAnsi" w:hAnsiTheme="majorHAnsi"/>
                <w:b/>
                <w:sz w:val="20"/>
                <w:szCs w:val="20"/>
              </w:rPr>
            </w:pPr>
          </w:p>
          <w:p w:rsidR="004B5B43" w:rsidRPr="00296A08" w:rsidRDefault="004B5B43" w:rsidP="004B5B43">
            <w:pPr>
              <w:jc w:val="both"/>
              <w:rPr>
                <w:rFonts w:asciiTheme="majorHAnsi" w:hAnsiTheme="majorHAnsi"/>
                <w:b/>
                <w:sz w:val="20"/>
                <w:szCs w:val="20"/>
              </w:rPr>
            </w:pPr>
          </w:p>
        </w:tc>
        <w:tc>
          <w:tcPr>
            <w:tcW w:w="2976" w:type="dxa"/>
          </w:tcPr>
          <w:p w:rsidR="004B5B43" w:rsidRDefault="004B5B43" w:rsidP="00A73C7B">
            <w:pPr>
              <w:jc w:val="both"/>
              <w:rPr>
                <w:rFonts w:asciiTheme="majorHAnsi" w:hAnsiTheme="majorHAnsi"/>
              </w:rPr>
            </w:pPr>
          </w:p>
        </w:tc>
        <w:tc>
          <w:tcPr>
            <w:tcW w:w="2127" w:type="dxa"/>
          </w:tcPr>
          <w:p w:rsidR="004B5B43" w:rsidRDefault="004B5B43" w:rsidP="00A73C7B">
            <w:pPr>
              <w:jc w:val="both"/>
              <w:rPr>
                <w:rFonts w:asciiTheme="majorHAnsi" w:hAnsiTheme="majorHAnsi"/>
              </w:rPr>
            </w:pPr>
          </w:p>
        </w:tc>
        <w:tc>
          <w:tcPr>
            <w:tcW w:w="1844" w:type="dxa"/>
          </w:tcPr>
          <w:p w:rsidR="004B5B43" w:rsidRDefault="004B5B43" w:rsidP="00A73C7B">
            <w:pPr>
              <w:jc w:val="both"/>
              <w:rPr>
                <w:rFonts w:asciiTheme="majorHAnsi" w:hAnsiTheme="majorHAnsi"/>
              </w:rPr>
            </w:pPr>
          </w:p>
        </w:tc>
      </w:tr>
      <w:tr w:rsidR="004B5B43" w:rsidTr="00254273">
        <w:tc>
          <w:tcPr>
            <w:tcW w:w="6204" w:type="dxa"/>
          </w:tcPr>
          <w:p w:rsidR="004B5B43" w:rsidRDefault="004B5B43" w:rsidP="004B5B43">
            <w:pPr>
              <w:jc w:val="both"/>
              <w:rPr>
                <w:rFonts w:asciiTheme="majorHAnsi" w:hAnsiTheme="majorHAnsi"/>
                <w:b/>
                <w:sz w:val="20"/>
                <w:szCs w:val="20"/>
              </w:rPr>
            </w:pPr>
          </w:p>
          <w:p w:rsidR="004B5B43" w:rsidRDefault="004B5B43" w:rsidP="004B5B43">
            <w:pPr>
              <w:jc w:val="both"/>
              <w:rPr>
                <w:rFonts w:asciiTheme="majorHAnsi" w:hAnsiTheme="majorHAnsi"/>
                <w:b/>
                <w:sz w:val="20"/>
                <w:szCs w:val="20"/>
              </w:rPr>
            </w:pPr>
          </w:p>
          <w:p w:rsidR="004B5B43" w:rsidRDefault="004B5B43" w:rsidP="004B5B43">
            <w:pPr>
              <w:jc w:val="both"/>
              <w:rPr>
                <w:rFonts w:asciiTheme="majorHAnsi" w:hAnsiTheme="majorHAnsi"/>
                <w:b/>
                <w:sz w:val="20"/>
                <w:szCs w:val="20"/>
              </w:rPr>
            </w:pPr>
            <w:r>
              <w:rPr>
                <w:rFonts w:asciiTheme="majorHAnsi" w:hAnsiTheme="majorHAnsi"/>
                <w:b/>
                <w:sz w:val="20"/>
                <w:szCs w:val="20"/>
              </w:rPr>
              <w:t>Ανάγκες σε Νοσηλευτικό Προσωπικό</w:t>
            </w:r>
          </w:p>
          <w:p w:rsidR="004B5B43" w:rsidRDefault="004B5B43" w:rsidP="004B5B43">
            <w:pPr>
              <w:jc w:val="both"/>
              <w:rPr>
                <w:rFonts w:asciiTheme="majorHAnsi" w:hAnsiTheme="majorHAnsi"/>
                <w:b/>
                <w:sz w:val="20"/>
                <w:szCs w:val="20"/>
              </w:rPr>
            </w:pPr>
          </w:p>
        </w:tc>
        <w:tc>
          <w:tcPr>
            <w:tcW w:w="2976" w:type="dxa"/>
          </w:tcPr>
          <w:p w:rsidR="004B5B43" w:rsidRDefault="004B5B43" w:rsidP="00A73C7B">
            <w:pPr>
              <w:jc w:val="both"/>
              <w:rPr>
                <w:rFonts w:asciiTheme="majorHAnsi" w:hAnsiTheme="majorHAnsi"/>
              </w:rPr>
            </w:pPr>
          </w:p>
        </w:tc>
        <w:tc>
          <w:tcPr>
            <w:tcW w:w="2127" w:type="dxa"/>
          </w:tcPr>
          <w:p w:rsidR="004B5B43" w:rsidRDefault="004B5B43" w:rsidP="00A73C7B">
            <w:pPr>
              <w:jc w:val="both"/>
              <w:rPr>
                <w:rFonts w:asciiTheme="majorHAnsi" w:hAnsiTheme="majorHAnsi"/>
              </w:rPr>
            </w:pPr>
          </w:p>
        </w:tc>
        <w:tc>
          <w:tcPr>
            <w:tcW w:w="1844" w:type="dxa"/>
          </w:tcPr>
          <w:p w:rsidR="004B5B43" w:rsidRDefault="004B5B43" w:rsidP="00A73C7B">
            <w:pPr>
              <w:jc w:val="both"/>
              <w:rPr>
                <w:rFonts w:asciiTheme="majorHAnsi" w:hAnsiTheme="majorHAnsi"/>
              </w:rPr>
            </w:pPr>
          </w:p>
        </w:tc>
      </w:tr>
      <w:tr w:rsidR="004B5B43" w:rsidTr="00254273">
        <w:tc>
          <w:tcPr>
            <w:tcW w:w="6204" w:type="dxa"/>
          </w:tcPr>
          <w:p w:rsidR="004B5B43" w:rsidRDefault="004B5B43" w:rsidP="00A73C7B">
            <w:pPr>
              <w:jc w:val="both"/>
              <w:rPr>
                <w:rFonts w:asciiTheme="majorHAnsi" w:hAnsiTheme="majorHAnsi"/>
                <w:sz w:val="20"/>
                <w:szCs w:val="20"/>
              </w:rPr>
            </w:pPr>
          </w:p>
          <w:p w:rsidR="004B5B43" w:rsidRPr="00C71797" w:rsidRDefault="00C71797" w:rsidP="00A73C7B">
            <w:pPr>
              <w:jc w:val="both"/>
              <w:rPr>
                <w:rFonts w:asciiTheme="majorHAnsi" w:hAnsiTheme="majorHAnsi"/>
                <w:b/>
                <w:sz w:val="20"/>
                <w:szCs w:val="20"/>
              </w:rPr>
            </w:pPr>
            <w:r w:rsidRPr="00C71797">
              <w:rPr>
                <w:rFonts w:asciiTheme="majorHAnsi" w:hAnsiTheme="majorHAnsi"/>
                <w:b/>
                <w:sz w:val="20"/>
                <w:szCs w:val="20"/>
              </w:rPr>
              <w:t>Ανάγκες σε Παραϊατρικό  Προσωπικό</w:t>
            </w:r>
          </w:p>
          <w:p w:rsidR="004B5B43" w:rsidRDefault="004B5B43" w:rsidP="00A73C7B">
            <w:pPr>
              <w:jc w:val="both"/>
              <w:rPr>
                <w:rFonts w:asciiTheme="majorHAnsi" w:hAnsiTheme="majorHAnsi"/>
                <w:sz w:val="20"/>
                <w:szCs w:val="20"/>
              </w:rPr>
            </w:pPr>
          </w:p>
          <w:p w:rsidR="004B5B43" w:rsidRPr="004B5B43" w:rsidRDefault="004B5B43" w:rsidP="00A73C7B">
            <w:pPr>
              <w:jc w:val="both"/>
              <w:rPr>
                <w:rFonts w:asciiTheme="majorHAnsi" w:hAnsiTheme="majorHAnsi"/>
                <w:sz w:val="20"/>
                <w:szCs w:val="20"/>
              </w:rPr>
            </w:pPr>
          </w:p>
        </w:tc>
        <w:tc>
          <w:tcPr>
            <w:tcW w:w="2976" w:type="dxa"/>
          </w:tcPr>
          <w:p w:rsidR="004B5B43" w:rsidRDefault="004B5B43" w:rsidP="00A73C7B">
            <w:pPr>
              <w:jc w:val="both"/>
              <w:rPr>
                <w:rFonts w:asciiTheme="majorHAnsi" w:hAnsiTheme="majorHAnsi"/>
              </w:rPr>
            </w:pPr>
          </w:p>
        </w:tc>
        <w:tc>
          <w:tcPr>
            <w:tcW w:w="2127" w:type="dxa"/>
          </w:tcPr>
          <w:p w:rsidR="004B5B43" w:rsidRDefault="004B5B43" w:rsidP="00A73C7B">
            <w:pPr>
              <w:jc w:val="both"/>
              <w:rPr>
                <w:rFonts w:asciiTheme="majorHAnsi" w:hAnsiTheme="majorHAnsi"/>
              </w:rPr>
            </w:pPr>
          </w:p>
        </w:tc>
        <w:tc>
          <w:tcPr>
            <w:tcW w:w="1844" w:type="dxa"/>
          </w:tcPr>
          <w:p w:rsidR="004B5B43" w:rsidRDefault="004B5B43" w:rsidP="00A73C7B">
            <w:pPr>
              <w:jc w:val="both"/>
              <w:rPr>
                <w:rFonts w:asciiTheme="majorHAnsi" w:hAnsiTheme="majorHAnsi"/>
              </w:rPr>
            </w:pPr>
          </w:p>
        </w:tc>
      </w:tr>
      <w:tr w:rsidR="00C71797" w:rsidTr="00254273">
        <w:tc>
          <w:tcPr>
            <w:tcW w:w="6204" w:type="dxa"/>
          </w:tcPr>
          <w:p w:rsidR="00C71797" w:rsidRDefault="00C71797" w:rsidP="00A73C7B">
            <w:pPr>
              <w:jc w:val="both"/>
              <w:rPr>
                <w:rFonts w:asciiTheme="majorHAnsi" w:hAnsiTheme="majorHAnsi"/>
                <w:sz w:val="20"/>
                <w:szCs w:val="20"/>
              </w:rPr>
            </w:pPr>
          </w:p>
          <w:p w:rsidR="00C71797" w:rsidRPr="00C71797" w:rsidRDefault="00C71797" w:rsidP="00A73C7B">
            <w:pPr>
              <w:jc w:val="both"/>
              <w:rPr>
                <w:rFonts w:asciiTheme="majorHAnsi" w:hAnsiTheme="majorHAnsi"/>
                <w:b/>
                <w:sz w:val="20"/>
                <w:szCs w:val="20"/>
              </w:rPr>
            </w:pPr>
            <w:r w:rsidRPr="00C71797">
              <w:rPr>
                <w:rFonts w:asciiTheme="majorHAnsi" w:hAnsiTheme="majorHAnsi"/>
                <w:b/>
                <w:sz w:val="20"/>
                <w:szCs w:val="20"/>
              </w:rPr>
              <w:t>Ανάγκες σε Λοιπό Προσωπικό</w:t>
            </w:r>
          </w:p>
          <w:p w:rsidR="00C71797" w:rsidRDefault="00C71797" w:rsidP="00A73C7B">
            <w:pPr>
              <w:jc w:val="both"/>
              <w:rPr>
                <w:rFonts w:asciiTheme="majorHAnsi" w:hAnsiTheme="majorHAnsi"/>
                <w:sz w:val="20"/>
                <w:szCs w:val="20"/>
              </w:rPr>
            </w:pPr>
          </w:p>
          <w:p w:rsidR="00C71797" w:rsidRDefault="00C71797" w:rsidP="00A73C7B">
            <w:pPr>
              <w:jc w:val="both"/>
              <w:rPr>
                <w:rFonts w:asciiTheme="majorHAnsi" w:hAnsiTheme="majorHAnsi"/>
                <w:sz w:val="20"/>
                <w:szCs w:val="20"/>
              </w:rPr>
            </w:pPr>
          </w:p>
        </w:tc>
        <w:tc>
          <w:tcPr>
            <w:tcW w:w="2976" w:type="dxa"/>
          </w:tcPr>
          <w:p w:rsidR="00C71797" w:rsidRDefault="00C71797" w:rsidP="00A73C7B">
            <w:pPr>
              <w:jc w:val="both"/>
              <w:rPr>
                <w:rFonts w:asciiTheme="majorHAnsi" w:hAnsiTheme="majorHAnsi"/>
              </w:rPr>
            </w:pPr>
          </w:p>
        </w:tc>
        <w:tc>
          <w:tcPr>
            <w:tcW w:w="2127" w:type="dxa"/>
          </w:tcPr>
          <w:p w:rsidR="00C71797" w:rsidRDefault="00C71797" w:rsidP="00A73C7B">
            <w:pPr>
              <w:jc w:val="both"/>
              <w:rPr>
                <w:rFonts w:asciiTheme="majorHAnsi" w:hAnsiTheme="majorHAnsi"/>
              </w:rPr>
            </w:pPr>
          </w:p>
        </w:tc>
        <w:tc>
          <w:tcPr>
            <w:tcW w:w="1844" w:type="dxa"/>
          </w:tcPr>
          <w:p w:rsidR="00C71797" w:rsidRDefault="00C71797" w:rsidP="00A73C7B">
            <w:pPr>
              <w:jc w:val="both"/>
              <w:rPr>
                <w:rFonts w:asciiTheme="majorHAnsi" w:hAnsiTheme="majorHAnsi"/>
              </w:rPr>
            </w:pPr>
          </w:p>
        </w:tc>
      </w:tr>
    </w:tbl>
    <w:p w:rsidR="002B23AC" w:rsidRDefault="002B23AC" w:rsidP="006C2459">
      <w:pPr>
        <w:jc w:val="both"/>
        <w:rPr>
          <w:rFonts w:asciiTheme="majorHAnsi" w:hAnsiTheme="majorHAnsi"/>
          <w:sz w:val="24"/>
          <w:szCs w:val="24"/>
        </w:rPr>
      </w:pPr>
    </w:p>
    <w:p w:rsidR="00E17E8C" w:rsidRDefault="00E17E8C" w:rsidP="006C2459">
      <w:pPr>
        <w:jc w:val="both"/>
        <w:rPr>
          <w:rFonts w:asciiTheme="majorHAnsi" w:hAnsiTheme="majorHAnsi"/>
          <w:sz w:val="24"/>
          <w:szCs w:val="24"/>
          <w:lang w:val="en-US"/>
        </w:rPr>
      </w:pPr>
    </w:p>
    <w:p w:rsidR="002B23AC" w:rsidRPr="00FC0CE0" w:rsidRDefault="00FC0CE0" w:rsidP="006C2459">
      <w:pPr>
        <w:jc w:val="both"/>
        <w:rPr>
          <w:rFonts w:asciiTheme="majorHAnsi" w:hAnsiTheme="majorHAnsi"/>
          <w:sz w:val="24"/>
          <w:szCs w:val="24"/>
        </w:rPr>
      </w:pPr>
      <w:r w:rsidRPr="00FC0CE0">
        <w:rPr>
          <w:rFonts w:asciiTheme="majorHAnsi" w:hAnsiTheme="majorHAnsi"/>
          <w:b/>
          <w:sz w:val="24"/>
          <w:szCs w:val="24"/>
        </w:rPr>
        <w:t>Λειτουργία θεσμοθετημένων οργάνων και επιτροπών</w:t>
      </w:r>
    </w:p>
    <w:tbl>
      <w:tblPr>
        <w:tblStyle w:val="a4"/>
        <w:tblW w:w="11456" w:type="dxa"/>
        <w:tblLook w:val="04A0"/>
      </w:tblPr>
      <w:tblGrid>
        <w:gridCol w:w="4666"/>
        <w:gridCol w:w="2530"/>
        <w:gridCol w:w="2410"/>
        <w:gridCol w:w="1850"/>
      </w:tblGrid>
      <w:tr w:rsidR="00FC0CE0" w:rsidTr="00FC0CE0">
        <w:tc>
          <w:tcPr>
            <w:tcW w:w="4666" w:type="dxa"/>
          </w:tcPr>
          <w:p w:rsidR="00E17E8C" w:rsidRDefault="00E17E8C" w:rsidP="00E17E8C">
            <w:pPr>
              <w:spacing w:line="480" w:lineRule="auto"/>
              <w:rPr>
                <w:rFonts w:asciiTheme="majorHAnsi" w:hAnsiTheme="majorHAnsi"/>
                <w:b/>
                <w:sz w:val="20"/>
                <w:szCs w:val="20"/>
              </w:rPr>
            </w:pPr>
            <w:r w:rsidRPr="00FC0CE0">
              <w:rPr>
                <w:rFonts w:asciiTheme="majorHAnsi" w:hAnsiTheme="majorHAnsi"/>
                <w:b/>
                <w:sz w:val="20"/>
                <w:szCs w:val="20"/>
              </w:rPr>
              <w:t>Τακτική Λε</w:t>
            </w:r>
            <w:r w:rsidR="00717737">
              <w:rPr>
                <w:rFonts w:asciiTheme="majorHAnsi" w:hAnsiTheme="majorHAnsi"/>
                <w:b/>
                <w:sz w:val="20"/>
                <w:szCs w:val="20"/>
              </w:rPr>
              <w:t>ιτουργία Επιστημονικού</w:t>
            </w:r>
            <w:r>
              <w:rPr>
                <w:rFonts w:asciiTheme="majorHAnsi" w:hAnsiTheme="majorHAnsi"/>
                <w:b/>
                <w:sz w:val="20"/>
                <w:szCs w:val="20"/>
              </w:rPr>
              <w:t xml:space="preserve"> Συμβουλίου</w:t>
            </w:r>
          </w:p>
          <w:p w:rsidR="00FC0CE0" w:rsidRPr="00296A08" w:rsidRDefault="00FC0CE0" w:rsidP="001A6275">
            <w:pPr>
              <w:jc w:val="both"/>
              <w:rPr>
                <w:rFonts w:asciiTheme="majorHAnsi" w:hAnsiTheme="majorHAnsi"/>
                <w:sz w:val="20"/>
                <w:szCs w:val="20"/>
              </w:rPr>
            </w:pPr>
          </w:p>
        </w:tc>
        <w:tc>
          <w:tcPr>
            <w:tcW w:w="2530" w:type="dxa"/>
          </w:tcPr>
          <w:p w:rsidR="00FC0CE0" w:rsidRPr="000772D5" w:rsidRDefault="00FC0CE0" w:rsidP="00FC0CE0">
            <w:pPr>
              <w:ind w:right="-1035"/>
              <w:jc w:val="both"/>
              <w:rPr>
                <w:rFonts w:asciiTheme="majorHAnsi" w:hAnsiTheme="majorHAnsi"/>
                <w:b/>
              </w:rPr>
            </w:pPr>
            <w:r>
              <w:rPr>
                <w:rFonts w:asciiTheme="majorHAnsi" w:hAnsiTheme="majorHAnsi"/>
                <w:b/>
              </w:rPr>
              <w:t xml:space="preserve">   ΝΑΙ</w:t>
            </w:r>
          </w:p>
        </w:tc>
        <w:tc>
          <w:tcPr>
            <w:tcW w:w="2410" w:type="dxa"/>
          </w:tcPr>
          <w:p w:rsidR="00752307" w:rsidRDefault="00752307" w:rsidP="001A6275">
            <w:pPr>
              <w:jc w:val="both"/>
              <w:rPr>
                <w:rFonts w:asciiTheme="majorHAnsi" w:hAnsiTheme="majorHAnsi"/>
                <w:b/>
              </w:rPr>
            </w:pPr>
            <w:r>
              <w:rPr>
                <w:rFonts w:asciiTheme="majorHAnsi" w:hAnsiTheme="majorHAnsi"/>
                <w:b/>
              </w:rPr>
              <w:t xml:space="preserve">                </w:t>
            </w:r>
            <w:r w:rsidR="00FC0CE0">
              <w:rPr>
                <w:rFonts w:asciiTheme="majorHAnsi" w:hAnsiTheme="majorHAnsi"/>
                <w:b/>
              </w:rPr>
              <w:t>ΟΧΙ</w:t>
            </w:r>
          </w:p>
          <w:p w:rsidR="00752307" w:rsidRDefault="00752307" w:rsidP="00752307">
            <w:pPr>
              <w:rPr>
                <w:rFonts w:asciiTheme="majorHAnsi" w:hAnsiTheme="majorHAnsi"/>
              </w:rPr>
            </w:pPr>
          </w:p>
          <w:p w:rsidR="00FC0CE0" w:rsidRPr="00752307" w:rsidRDefault="00752307" w:rsidP="00752307">
            <w:pPr>
              <w:rPr>
                <w:rFonts w:asciiTheme="majorHAnsi" w:hAnsiTheme="majorHAnsi"/>
              </w:rPr>
            </w:pPr>
            <w:r>
              <w:rPr>
                <w:rFonts w:asciiTheme="majorHAnsi" w:hAnsiTheme="majorHAnsi"/>
                <w:b/>
                <w:sz w:val="20"/>
                <w:szCs w:val="20"/>
              </w:rPr>
              <w:t>(Περιγραφή Προβλήματος)</w:t>
            </w:r>
          </w:p>
        </w:tc>
        <w:tc>
          <w:tcPr>
            <w:tcW w:w="1850" w:type="dxa"/>
          </w:tcPr>
          <w:p w:rsidR="00FC0CE0" w:rsidRPr="00FC0CE0" w:rsidRDefault="00FC0CE0" w:rsidP="001A6275">
            <w:pPr>
              <w:jc w:val="both"/>
              <w:rPr>
                <w:rFonts w:asciiTheme="majorHAnsi" w:hAnsiTheme="majorHAnsi"/>
                <w:b/>
              </w:rPr>
            </w:pPr>
            <w:r w:rsidRPr="00FC0CE0">
              <w:rPr>
                <w:rFonts w:asciiTheme="majorHAnsi" w:hAnsiTheme="majorHAnsi"/>
                <w:b/>
              </w:rPr>
              <w:t>ΠΑΡΑΤΗΡΗΣΕΙΣ</w:t>
            </w:r>
          </w:p>
        </w:tc>
      </w:tr>
      <w:tr w:rsidR="00FC0CE0" w:rsidTr="00FC0CE0">
        <w:tc>
          <w:tcPr>
            <w:tcW w:w="4666" w:type="dxa"/>
          </w:tcPr>
          <w:p w:rsidR="00FC0CE0" w:rsidRDefault="00FC0CE0" w:rsidP="00FC0CE0">
            <w:pPr>
              <w:spacing w:line="480" w:lineRule="auto"/>
              <w:jc w:val="center"/>
              <w:rPr>
                <w:rFonts w:asciiTheme="majorHAnsi" w:hAnsiTheme="majorHAnsi"/>
                <w:b/>
                <w:sz w:val="20"/>
                <w:szCs w:val="20"/>
              </w:rPr>
            </w:pPr>
          </w:p>
          <w:p w:rsidR="00FC0CE0" w:rsidRDefault="00FC0CE0" w:rsidP="001A6275">
            <w:pPr>
              <w:jc w:val="both"/>
              <w:rPr>
                <w:rFonts w:asciiTheme="majorHAnsi" w:hAnsiTheme="majorHAnsi"/>
                <w:b/>
                <w:sz w:val="20"/>
                <w:szCs w:val="20"/>
              </w:rPr>
            </w:pPr>
          </w:p>
          <w:p w:rsidR="00FC0CE0" w:rsidRDefault="00FC0CE0" w:rsidP="001A6275">
            <w:pPr>
              <w:jc w:val="both"/>
              <w:rPr>
                <w:rFonts w:asciiTheme="majorHAnsi" w:hAnsiTheme="majorHAnsi"/>
                <w:b/>
                <w:sz w:val="20"/>
                <w:szCs w:val="20"/>
              </w:rPr>
            </w:pPr>
            <w:r>
              <w:rPr>
                <w:rFonts w:asciiTheme="majorHAnsi" w:hAnsiTheme="majorHAnsi"/>
                <w:b/>
                <w:sz w:val="20"/>
                <w:szCs w:val="20"/>
              </w:rPr>
              <w:t>Τακτική Λειτουργία Τομέων Ιατρικής Υπηρεσίας</w:t>
            </w:r>
          </w:p>
          <w:p w:rsidR="00FC0CE0" w:rsidRPr="00FC0CE0" w:rsidRDefault="00FC0CE0" w:rsidP="001A6275">
            <w:pPr>
              <w:jc w:val="both"/>
              <w:rPr>
                <w:rFonts w:asciiTheme="majorHAnsi" w:hAnsiTheme="majorHAnsi"/>
                <w:b/>
                <w:sz w:val="20"/>
                <w:szCs w:val="20"/>
              </w:rPr>
            </w:pPr>
          </w:p>
        </w:tc>
        <w:tc>
          <w:tcPr>
            <w:tcW w:w="2530" w:type="dxa"/>
          </w:tcPr>
          <w:p w:rsidR="00FC0CE0" w:rsidRPr="000772D5" w:rsidRDefault="00FC0CE0" w:rsidP="000772D5">
            <w:pPr>
              <w:ind w:right="-249"/>
              <w:jc w:val="both"/>
              <w:rPr>
                <w:rFonts w:asciiTheme="majorHAnsi" w:hAnsiTheme="majorHAnsi"/>
                <w:b/>
              </w:rPr>
            </w:pPr>
          </w:p>
        </w:tc>
        <w:tc>
          <w:tcPr>
            <w:tcW w:w="2410" w:type="dxa"/>
          </w:tcPr>
          <w:p w:rsidR="00FC0CE0" w:rsidRPr="000772D5" w:rsidRDefault="00FC0CE0" w:rsidP="001A6275">
            <w:pPr>
              <w:jc w:val="both"/>
              <w:rPr>
                <w:rFonts w:asciiTheme="majorHAnsi" w:hAnsiTheme="majorHAnsi"/>
                <w:b/>
              </w:rPr>
            </w:pPr>
          </w:p>
        </w:tc>
        <w:tc>
          <w:tcPr>
            <w:tcW w:w="1850" w:type="dxa"/>
          </w:tcPr>
          <w:p w:rsidR="00FC0CE0" w:rsidRDefault="00FC0CE0" w:rsidP="001A6275">
            <w:pPr>
              <w:jc w:val="both"/>
              <w:rPr>
                <w:rFonts w:asciiTheme="majorHAnsi" w:hAnsiTheme="majorHAnsi"/>
              </w:rPr>
            </w:pPr>
          </w:p>
        </w:tc>
      </w:tr>
      <w:tr w:rsidR="00FC0CE0" w:rsidTr="00FC0CE0">
        <w:tc>
          <w:tcPr>
            <w:tcW w:w="4666" w:type="dxa"/>
          </w:tcPr>
          <w:p w:rsidR="00FC0CE0" w:rsidRDefault="00FC0CE0" w:rsidP="001A6275">
            <w:pPr>
              <w:jc w:val="both"/>
              <w:rPr>
                <w:rFonts w:asciiTheme="majorHAnsi" w:hAnsiTheme="majorHAnsi"/>
                <w:sz w:val="20"/>
                <w:szCs w:val="20"/>
              </w:rPr>
            </w:pPr>
          </w:p>
          <w:p w:rsidR="00FC0CE0" w:rsidRDefault="00FC0CE0" w:rsidP="001A6275">
            <w:pPr>
              <w:jc w:val="both"/>
              <w:rPr>
                <w:rFonts w:asciiTheme="majorHAnsi" w:hAnsiTheme="majorHAnsi"/>
                <w:b/>
                <w:sz w:val="20"/>
                <w:szCs w:val="20"/>
              </w:rPr>
            </w:pPr>
            <w:r w:rsidRPr="00FC0CE0">
              <w:rPr>
                <w:rFonts w:asciiTheme="majorHAnsi" w:hAnsiTheme="majorHAnsi"/>
                <w:b/>
                <w:sz w:val="20"/>
                <w:szCs w:val="20"/>
              </w:rPr>
              <w:t>Λειτουργία Νοσηλευτικής Επιτροπής</w:t>
            </w:r>
          </w:p>
          <w:p w:rsidR="00FC0CE0" w:rsidRDefault="00FC0CE0" w:rsidP="001A6275">
            <w:pPr>
              <w:jc w:val="both"/>
              <w:rPr>
                <w:rFonts w:asciiTheme="majorHAnsi" w:hAnsiTheme="majorHAnsi"/>
                <w:b/>
                <w:sz w:val="20"/>
                <w:szCs w:val="20"/>
              </w:rPr>
            </w:pPr>
          </w:p>
          <w:p w:rsidR="00FC0CE0" w:rsidRPr="00FC0CE0" w:rsidRDefault="00FC0CE0" w:rsidP="001A6275">
            <w:pPr>
              <w:jc w:val="both"/>
              <w:rPr>
                <w:rFonts w:asciiTheme="majorHAnsi" w:hAnsiTheme="majorHAnsi"/>
                <w:b/>
                <w:sz w:val="20"/>
                <w:szCs w:val="20"/>
              </w:rPr>
            </w:pPr>
          </w:p>
        </w:tc>
        <w:tc>
          <w:tcPr>
            <w:tcW w:w="2530" w:type="dxa"/>
          </w:tcPr>
          <w:p w:rsidR="00FC0CE0" w:rsidRPr="000772D5" w:rsidRDefault="00FC0CE0" w:rsidP="000772D5">
            <w:pPr>
              <w:ind w:right="-249"/>
              <w:jc w:val="both"/>
              <w:rPr>
                <w:rFonts w:asciiTheme="majorHAnsi" w:hAnsiTheme="majorHAnsi"/>
                <w:b/>
              </w:rPr>
            </w:pPr>
          </w:p>
        </w:tc>
        <w:tc>
          <w:tcPr>
            <w:tcW w:w="2410" w:type="dxa"/>
          </w:tcPr>
          <w:p w:rsidR="00FC0CE0" w:rsidRPr="000772D5" w:rsidRDefault="00FC0CE0" w:rsidP="001A6275">
            <w:pPr>
              <w:jc w:val="both"/>
              <w:rPr>
                <w:rFonts w:asciiTheme="majorHAnsi" w:hAnsiTheme="majorHAnsi"/>
                <w:b/>
              </w:rPr>
            </w:pPr>
          </w:p>
        </w:tc>
        <w:tc>
          <w:tcPr>
            <w:tcW w:w="1850" w:type="dxa"/>
          </w:tcPr>
          <w:p w:rsidR="00FC0CE0" w:rsidRDefault="00FC0CE0" w:rsidP="001A6275">
            <w:pPr>
              <w:jc w:val="both"/>
              <w:rPr>
                <w:rFonts w:asciiTheme="majorHAnsi" w:hAnsiTheme="majorHAnsi"/>
              </w:rPr>
            </w:pPr>
          </w:p>
        </w:tc>
      </w:tr>
    </w:tbl>
    <w:p w:rsidR="002453C5" w:rsidRDefault="002453C5" w:rsidP="00C65E62">
      <w:pPr>
        <w:jc w:val="both"/>
        <w:rPr>
          <w:rFonts w:asciiTheme="majorHAnsi" w:hAnsiTheme="majorHAnsi"/>
        </w:rPr>
      </w:pPr>
    </w:p>
    <w:tbl>
      <w:tblPr>
        <w:tblStyle w:val="a4"/>
        <w:tblW w:w="0" w:type="auto"/>
        <w:tblLook w:val="04A0"/>
      </w:tblPr>
      <w:tblGrid>
        <w:gridCol w:w="4644"/>
        <w:gridCol w:w="2551"/>
        <w:gridCol w:w="2978"/>
        <w:gridCol w:w="2978"/>
      </w:tblGrid>
      <w:tr w:rsidR="00FC0CE0" w:rsidTr="00A73C7B">
        <w:tc>
          <w:tcPr>
            <w:tcW w:w="4644" w:type="dxa"/>
          </w:tcPr>
          <w:p w:rsidR="00FC0CE0" w:rsidRPr="004B5B43" w:rsidRDefault="00FC0CE0" w:rsidP="00A73C7B">
            <w:pPr>
              <w:jc w:val="center"/>
              <w:rPr>
                <w:rFonts w:asciiTheme="majorHAnsi" w:hAnsiTheme="majorHAnsi"/>
                <w:b/>
                <w:sz w:val="20"/>
                <w:szCs w:val="20"/>
              </w:rPr>
            </w:pPr>
          </w:p>
          <w:p w:rsidR="00FC0CE0" w:rsidRPr="00FC0CE0" w:rsidRDefault="00FC0CE0" w:rsidP="00A73C7B">
            <w:pPr>
              <w:jc w:val="center"/>
              <w:rPr>
                <w:rFonts w:asciiTheme="majorHAnsi" w:hAnsiTheme="majorHAnsi"/>
                <w:b/>
                <w:sz w:val="20"/>
                <w:szCs w:val="20"/>
              </w:rPr>
            </w:pPr>
            <w:r w:rsidRPr="00FC0CE0">
              <w:rPr>
                <w:rFonts w:asciiTheme="majorHAnsi" w:hAnsiTheme="majorHAnsi"/>
                <w:b/>
                <w:sz w:val="20"/>
                <w:szCs w:val="20"/>
              </w:rPr>
              <w:t>Λειτουργία Επιτροπών</w:t>
            </w:r>
          </w:p>
          <w:p w:rsidR="00FC0CE0" w:rsidRPr="00296A08" w:rsidRDefault="00FC0CE0" w:rsidP="00A73C7B">
            <w:pPr>
              <w:jc w:val="center"/>
              <w:rPr>
                <w:rFonts w:asciiTheme="majorHAnsi" w:hAnsiTheme="majorHAnsi"/>
                <w:sz w:val="20"/>
                <w:szCs w:val="20"/>
              </w:rPr>
            </w:pPr>
          </w:p>
        </w:tc>
        <w:tc>
          <w:tcPr>
            <w:tcW w:w="2551" w:type="dxa"/>
          </w:tcPr>
          <w:p w:rsidR="00FC0CE0" w:rsidRPr="004B5B43" w:rsidRDefault="00FC0CE0" w:rsidP="00A73C7B">
            <w:pPr>
              <w:jc w:val="center"/>
              <w:rPr>
                <w:rFonts w:asciiTheme="majorHAnsi" w:hAnsiTheme="majorHAnsi"/>
                <w:b/>
              </w:rPr>
            </w:pPr>
          </w:p>
          <w:p w:rsidR="00FC0CE0" w:rsidRPr="00FC0CE0" w:rsidRDefault="00FC0CE0" w:rsidP="00FC0CE0">
            <w:pPr>
              <w:jc w:val="center"/>
              <w:rPr>
                <w:rFonts w:asciiTheme="majorHAnsi" w:hAnsiTheme="majorHAnsi"/>
                <w:b/>
              </w:rPr>
            </w:pPr>
            <w:r w:rsidRPr="00FC0CE0">
              <w:rPr>
                <w:rFonts w:asciiTheme="majorHAnsi" w:hAnsiTheme="majorHAnsi"/>
                <w:b/>
              </w:rPr>
              <w:t xml:space="preserve">ΝΑΙ </w:t>
            </w:r>
          </w:p>
        </w:tc>
        <w:tc>
          <w:tcPr>
            <w:tcW w:w="2978" w:type="dxa"/>
          </w:tcPr>
          <w:p w:rsidR="00FC0CE0" w:rsidRPr="004B5B43" w:rsidRDefault="00FC0CE0" w:rsidP="00A73C7B">
            <w:pPr>
              <w:jc w:val="both"/>
              <w:rPr>
                <w:rFonts w:asciiTheme="majorHAnsi" w:hAnsiTheme="majorHAnsi"/>
                <w:b/>
                <w:sz w:val="20"/>
                <w:szCs w:val="20"/>
              </w:rPr>
            </w:pPr>
          </w:p>
          <w:p w:rsidR="00FC0CE0" w:rsidRDefault="00FC0CE0" w:rsidP="00A73C7B">
            <w:pPr>
              <w:jc w:val="center"/>
              <w:rPr>
                <w:rFonts w:asciiTheme="majorHAnsi" w:hAnsiTheme="majorHAnsi"/>
                <w:b/>
                <w:sz w:val="20"/>
                <w:szCs w:val="20"/>
              </w:rPr>
            </w:pPr>
            <w:r>
              <w:rPr>
                <w:rFonts w:asciiTheme="majorHAnsi" w:hAnsiTheme="majorHAnsi"/>
                <w:b/>
                <w:sz w:val="20"/>
                <w:szCs w:val="20"/>
              </w:rPr>
              <w:t xml:space="preserve">ΟΧΙ </w:t>
            </w:r>
          </w:p>
          <w:p w:rsidR="00FC0CE0" w:rsidRPr="004B5B43" w:rsidRDefault="00FC0CE0" w:rsidP="00A73C7B">
            <w:pPr>
              <w:jc w:val="center"/>
              <w:rPr>
                <w:rFonts w:asciiTheme="majorHAnsi" w:hAnsiTheme="majorHAnsi"/>
                <w:b/>
                <w:sz w:val="20"/>
                <w:szCs w:val="20"/>
              </w:rPr>
            </w:pPr>
            <w:r>
              <w:rPr>
                <w:rFonts w:asciiTheme="majorHAnsi" w:hAnsiTheme="majorHAnsi"/>
                <w:b/>
                <w:sz w:val="20"/>
                <w:szCs w:val="20"/>
              </w:rPr>
              <w:t>(Περιγραφή Προβλήματος)</w:t>
            </w:r>
          </w:p>
        </w:tc>
        <w:tc>
          <w:tcPr>
            <w:tcW w:w="2978" w:type="dxa"/>
          </w:tcPr>
          <w:p w:rsidR="00FC0CE0" w:rsidRPr="004B5B43" w:rsidRDefault="00FC0CE0" w:rsidP="00A73C7B">
            <w:pPr>
              <w:jc w:val="both"/>
              <w:rPr>
                <w:rFonts w:asciiTheme="majorHAnsi" w:hAnsiTheme="majorHAnsi"/>
                <w:b/>
                <w:sz w:val="20"/>
                <w:szCs w:val="20"/>
              </w:rPr>
            </w:pPr>
          </w:p>
          <w:p w:rsidR="00FC0CE0" w:rsidRPr="004B5B43" w:rsidRDefault="00FC0CE0" w:rsidP="00A73C7B">
            <w:pPr>
              <w:jc w:val="center"/>
              <w:rPr>
                <w:rFonts w:asciiTheme="majorHAnsi" w:hAnsiTheme="majorHAnsi"/>
                <w:b/>
                <w:sz w:val="20"/>
                <w:szCs w:val="20"/>
              </w:rPr>
            </w:pPr>
            <w:r>
              <w:rPr>
                <w:rFonts w:asciiTheme="majorHAnsi" w:hAnsiTheme="majorHAnsi"/>
                <w:b/>
                <w:sz w:val="20"/>
                <w:szCs w:val="20"/>
              </w:rPr>
              <w:t>ΠΑΡΑΤΗΡΗΣΕΙΣ</w:t>
            </w:r>
          </w:p>
        </w:tc>
      </w:tr>
      <w:tr w:rsidR="00FC0CE0" w:rsidTr="00A73C7B">
        <w:tc>
          <w:tcPr>
            <w:tcW w:w="4644" w:type="dxa"/>
          </w:tcPr>
          <w:p w:rsidR="00FC0CE0" w:rsidRDefault="00FC0CE0" w:rsidP="00A73C7B">
            <w:pPr>
              <w:jc w:val="both"/>
              <w:rPr>
                <w:rFonts w:asciiTheme="majorHAnsi" w:hAnsiTheme="majorHAnsi"/>
                <w:b/>
                <w:sz w:val="20"/>
                <w:szCs w:val="20"/>
              </w:rPr>
            </w:pPr>
          </w:p>
          <w:p w:rsidR="00FC0CE0" w:rsidRDefault="00FC0CE0" w:rsidP="00A73C7B">
            <w:pPr>
              <w:jc w:val="both"/>
              <w:rPr>
                <w:rFonts w:asciiTheme="majorHAnsi" w:hAnsiTheme="majorHAnsi"/>
                <w:b/>
                <w:sz w:val="20"/>
                <w:szCs w:val="20"/>
              </w:rPr>
            </w:pPr>
            <w:r>
              <w:rPr>
                <w:rFonts w:asciiTheme="majorHAnsi" w:hAnsiTheme="majorHAnsi"/>
                <w:b/>
                <w:sz w:val="20"/>
                <w:szCs w:val="20"/>
              </w:rPr>
              <w:t>Επιτροπή Χειρουργείου</w:t>
            </w:r>
          </w:p>
          <w:p w:rsidR="00FC0CE0" w:rsidRPr="00296A08" w:rsidRDefault="00FC0CE0" w:rsidP="00A73C7B">
            <w:pPr>
              <w:jc w:val="both"/>
              <w:rPr>
                <w:rFonts w:asciiTheme="majorHAnsi" w:hAnsiTheme="majorHAnsi"/>
                <w:b/>
                <w:sz w:val="20"/>
                <w:szCs w:val="20"/>
              </w:rPr>
            </w:pPr>
          </w:p>
        </w:tc>
        <w:tc>
          <w:tcPr>
            <w:tcW w:w="2551" w:type="dxa"/>
          </w:tcPr>
          <w:p w:rsidR="00FC0CE0" w:rsidRDefault="00FC0CE0" w:rsidP="00A73C7B">
            <w:pPr>
              <w:jc w:val="both"/>
              <w:rPr>
                <w:rFonts w:asciiTheme="majorHAnsi" w:hAnsiTheme="majorHAnsi"/>
              </w:rPr>
            </w:pPr>
          </w:p>
        </w:tc>
        <w:tc>
          <w:tcPr>
            <w:tcW w:w="2978" w:type="dxa"/>
          </w:tcPr>
          <w:p w:rsidR="00FC0CE0" w:rsidRDefault="00FC0CE0" w:rsidP="00A73C7B">
            <w:pPr>
              <w:jc w:val="both"/>
              <w:rPr>
                <w:rFonts w:asciiTheme="majorHAnsi" w:hAnsiTheme="majorHAnsi"/>
              </w:rPr>
            </w:pPr>
          </w:p>
        </w:tc>
        <w:tc>
          <w:tcPr>
            <w:tcW w:w="2978" w:type="dxa"/>
          </w:tcPr>
          <w:p w:rsidR="00FC0CE0" w:rsidRDefault="00FC0CE0" w:rsidP="00A73C7B">
            <w:pPr>
              <w:jc w:val="both"/>
              <w:rPr>
                <w:rFonts w:asciiTheme="majorHAnsi" w:hAnsiTheme="majorHAnsi"/>
              </w:rPr>
            </w:pPr>
          </w:p>
        </w:tc>
      </w:tr>
      <w:tr w:rsidR="00FC0CE0" w:rsidTr="00A73C7B">
        <w:tc>
          <w:tcPr>
            <w:tcW w:w="4644" w:type="dxa"/>
          </w:tcPr>
          <w:p w:rsidR="00FC0CE0" w:rsidRDefault="00FC0CE0" w:rsidP="00A73C7B">
            <w:pPr>
              <w:jc w:val="both"/>
              <w:rPr>
                <w:rFonts w:asciiTheme="majorHAnsi" w:hAnsiTheme="majorHAnsi"/>
                <w:b/>
                <w:sz w:val="20"/>
                <w:szCs w:val="20"/>
              </w:rPr>
            </w:pPr>
          </w:p>
          <w:p w:rsidR="00FC0CE0" w:rsidRDefault="00FC0CE0" w:rsidP="00A73C7B">
            <w:pPr>
              <w:jc w:val="both"/>
              <w:rPr>
                <w:rFonts w:asciiTheme="majorHAnsi" w:hAnsiTheme="majorHAnsi"/>
                <w:b/>
                <w:sz w:val="20"/>
                <w:szCs w:val="20"/>
              </w:rPr>
            </w:pPr>
            <w:r>
              <w:rPr>
                <w:rFonts w:asciiTheme="majorHAnsi" w:hAnsiTheme="majorHAnsi"/>
                <w:b/>
                <w:sz w:val="20"/>
                <w:szCs w:val="20"/>
              </w:rPr>
              <w:t>Ογκολογικό Συμβούλιο</w:t>
            </w:r>
          </w:p>
          <w:p w:rsidR="00FC0CE0" w:rsidRDefault="00FC0CE0" w:rsidP="00FC0CE0">
            <w:pPr>
              <w:jc w:val="both"/>
              <w:rPr>
                <w:rFonts w:asciiTheme="majorHAnsi" w:hAnsiTheme="majorHAnsi"/>
                <w:b/>
                <w:sz w:val="20"/>
                <w:szCs w:val="20"/>
              </w:rPr>
            </w:pPr>
          </w:p>
        </w:tc>
        <w:tc>
          <w:tcPr>
            <w:tcW w:w="2551" w:type="dxa"/>
          </w:tcPr>
          <w:p w:rsidR="00FC0CE0" w:rsidRDefault="00FC0CE0" w:rsidP="00A73C7B">
            <w:pPr>
              <w:jc w:val="both"/>
              <w:rPr>
                <w:rFonts w:asciiTheme="majorHAnsi" w:hAnsiTheme="majorHAnsi"/>
              </w:rPr>
            </w:pPr>
          </w:p>
        </w:tc>
        <w:tc>
          <w:tcPr>
            <w:tcW w:w="2978" w:type="dxa"/>
          </w:tcPr>
          <w:p w:rsidR="00FC0CE0" w:rsidRDefault="00FC0CE0" w:rsidP="00A73C7B">
            <w:pPr>
              <w:jc w:val="both"/>
              <w:rPr>
                <w:rFonts w:asciiTheme="majorHAnsi" w:hAnsiTheme="majorHAnsi"/>
              </w:rPr>
            </w:pPr>
          </w:p>
        </w:tc>
        <w:tc>
          <w:tcPr>
            <w:tcW w:w="2978" w:type="dxa"/>
          </w:tcPr>
          <w:p w:rsidR="00FC0CE0" w:rsidRDefault="00FC0CE0" w:rsidP="00A73C7B">
            <w:pPr>
              <w:jc w:val="both"/>
              <w:rPr>
                <w:rFonts w:asciiTheme="majorHAnsi" w:hAnsiTheme="majorHAnsi"/>
              </w:rPr>
            </w:pPr>
          </w:p>
        </w:tc>
      </w:tr>
      <w:tr w:rsidR="00FC0CE0" w:rsidTr="00A73C7B">
        <w:tc>
          <w:tcPr>
            <w:tcW w:w="4644" w:type="dxa"/>
          </w:tcPr>
          <w:p w:rsidR="00FC0CE0" w:rsidRDefault="00FC0CE0" w:rsidP="00A73C7B">
            <w:pPr>
              <w:jc w:val="both"/>
              <w:rPr>
                <w:rFonts w:asciiTheme="majorHAnsi" w:hAnsiTheme="majorHAnsi"/>
                <w:sz w:val="20"/>
                <w:szCs w:val="20"/>
              </w:rPr>
            </w:pPr>
          </w:p>
          <w:p w:rsidR="00FC0CE0" w:rsidRPr="00C71797" w:rsidRDefault="00FC0CE0" w:rsidP="00A73C7B">
            <w:pPr>
              <w:jc w:val="both"/>
              <w:rPr>
                <w:rFonts w:asciiTheme="majorHAnsi" w:hAnsiTheme="majorHAnsi"/>
                <w:b/>
                <w:sz w:val="20"/>
                <w:szCs w:val="20"/>
              </w:rPr>
            </w:pPr>
            <w:r>
              <w:rPr>
                <w:rFonts w:asciiTheme="majorHAnsi" w:hAnsiTheme="majorHAnsi"/>
                <w:b/>
                <w:sz w:val="20"/>
                <w:szCs w:val="20"/>
              </w:rPr>
              <w:t>Επ</w:t>
            </w:r>
            <w:r w:rsidR="002453C5">
              <w:rPr>
                <w:rFonts w:asciiTheme="majorHAnsi" w:hAnsiTheme="majorHAnsi"/>
                <w:b/>
                <w:sz w:val="20"/>
                <w:szCs w:val="20"/>
              </w:rPr>
              <w:t>ιτροπή Φαρμακείου</w:t>
            </w:r>
            <w:r w:rsidR="00FD1657">
              <w:rPr>
                <w:rFonts w:asciiTheme="majorHAnsi" w:hAnsiTheme="majorHAnsi"/>
                <w:b/>
                <w:sz w:val="20"/>
                <w:szCs w:val="20"/>
              </w:rPr>
              <w:t xml:space="preserve"> </w:t>
            </w:r>
            <w:r w:rsidR="003A112B">
              <w:rPr>
                <w:rFonts w:asciiTheme="majorHAnsi" w:hAnsiTheme="majorHAnsi"/>
                <w:b/>
                <w:sz w:val="20"/>
                <w:szCs w:val="20"/>
              </w:rPr>
              <w:t>*</w:t>
            </w:r>
          </w:p>
          <w:p w:rsidR="00FC0CE0" w:rsidRDefault="00FC0CE0" w:rsidP="00A73C7B">
            <w:pPr>
              <w:jc w:val="both"/>
              <w:rPr>
                <w:rFonts w:asciiTheme="majorHAnsi" w:hAnsiTheme="majorHAnsi"/>
                <w:sz w:val="20"/>
                <w:szCs w:val="20"/>
              </w:rPr>
            </w:pPr>
          </w:p>
          <w:p w:rsidR="00FC0CE0" w:rsidRPr="004B5B43" w:rsidRDefault="00FC0CE0" w:rsidP="00A73C7B">
            <w:pPr>
              <w:jc w:val="both"/>
              <w:rPr>
                <w:rFonts w:asciiTheme="majorHAnsi" w:hAnsiTheme="majorHAnsi"/>
                <w:sz w:val="20"/>
                <w:szCs w:val="20"/>
              </w:rPr>
            </w:pPr>
          </w:p>
        </w:tc>
        <w:tc>
          <w:tcPr>
            <w:tcW w:w="2551" w:type="dxa"/>
          </w:tcPr>
          <w:p w:rsidR="00FC0CE0" w:rsidRDefault="00FC0CE0" w:rsidP="00A73C7B">
            <w:pPr>
              <w:jc w:val="both"/>
              <w:rPr>
                <w:rFonts w:asciiTheme="majorHAnsi" w:hAnsiTheme="majorHAnsi"/>
              </w:rPr>
            </w:pPr>
          </w:p>
        </w:tc>
        <w:tc>
          <w:tcPr>
            <w:tcW w:w="2978" w:type="dxa"/>
          </w:tcPr>
          <w:p w:rsidR="00FC0CE0" w:rsidRDefault="00FC0CE0" w:rsidP="00A73C7B">
            <w:pPr>
              <w:jc w:val="both"/>
              <w:rPr>
                <w:rFonts w:asciiTheme="majorHAnsi" w:hAnsiTheme="majorHAnsi"/>
              </w:rPr>
            </w:pPr>
          </w:p>
        </w:tc>
        <w:tc>
          <w:tcPr>
            <w:tcW w:w="2978" w:type="dxa"/>
          </w:tcPr>
          <w:p w:rsidR="00FC0CE0" w:rsidRDefault="00FC0CE0" w:rsidP="00A73C7B">
            <w:pPr>
              <w:jc w:val="both"/>
              <w:rPr>
                <w:rFonts w:asciiTheme="majorHAnsi" w:hAnsiTheme="majorHAnsi"/>
              </w:rPr>
            </w:pPr>
          </w:p>
        </w:tc>
      </w:tr>
      <w:tr w:rsidR="00FC0CE0" w:rsidTr="00A73C7B">
        <w:tc>
          <w:tcPr>
            <w:tcW w:w="4644" w:type="dxa"/>
          </w:tcPr>
          <w:p w:rsidR="00FC0CE0" w:rsidRDefault="00FC0CE0" w:rsidP="00A73C7B">
            <w:pPr>
              <w:jc w:val="both"/>
              <w:rPr>
                <w:rFonts w:asciiTheme="majorHAnsi" w:hAnsiTheme="majorHAnsi"/>
                <w:sz w:val="20"/>
                <w:szCs w:val="20"/>
              </w:rPr>
            </w:pPr>
          </w:p>
          <w:p w:rsidR="00FC0CE0" w:rsidRPr="00FD1657" w:rsidRDefault="00FD1657" w:rsidP="00A73C7B">
            <w:pPr>
              <w:jc w:val="both"/>
              <w:rPr>
                <w:rFonts w:asciiTheme="majorHAnsi" w:hAnsiTheme="majorHAnsi"/>
                <w:b/>
                <w:sz w:val="20"/>
                <w:szCs w:val="20"/>
              </w:rPr>
            </w:pPr>
            <w:r w:rsidRPr="00FD1657">
              <w:rPr>
                <w:rFonts w:asciiTheme="majorHAnsi" w:hAnsiTheme="majorHAnsi"/>
                <w:b/>
                <w:sz w:val="20"/>
                <w:szCs w:val="20"/>
              </w:rPr>
              <w:t xml:space="preserve">Επιτροπή Ενδονοσοκομειακών Λοιμώξεων </w:t>
            </w:r>
            <w:r w:rsidR="003A112B">
              <w:rPr>
                <w:rFonts w:asciiTheme="majorHAnsi" w:hAnsiTheme="majorHAnsi"/>
                <w:b/>
                <w:sz w:val="20"/>
                <w:szCs w:val="20"/>
              </w:rPr>
              <w:t>**</w:t>
            </w:r>
          </w:p>
          <w:p w:rsidR="00FC0CE0" w:rsidRDefault="00FC0CE0" w:rsidP="00A73C7B">
            <w:pPr>
              <w:jc w:val="both"/>
              <w:rPr>
                <w:rFonts w:asciiTheme="majorHAnsi" w:hAnsiTheme="majorHAnsi"/>
                <w:sz w:val="20"/>
                <w:szCs w:val="20"/>
              </w:rPr>
            </w:pPr>
          </w:p>
        </w:tc>
        <w:tc>
          <w:tcPr>
            <w:tcW w:w="2551" w:type="dxa"/>
          </w:tcPr>
          <w:p w:rsidR="00FC0CE0" w:rsidRDefault="00FC0CE0" w:rsidP="00A73C7B">
            <w:pPr>
              <w:jc w:val="both"/>
              <w:rPr>
                <w:rFonts w:asciiTheme="majorHAnsi" w:hAnsiTheme="majorHAnsi"/>
              </w:rPr>
            </w:pPr>
          </w:p>
        </w:tc>
        <w:tc>
          <w:tcPr>
            <w:tcW w:w="2978" w:type="dxa"/>
          </w:tcPr>
          <w:p w:rsidR="00FC0CE0" w:rsidRDefault="00FC0CE0" w:rsidP="00A73C7B">
            <w:pPr>
              <w:jc w:val="both"/>
              <w:rPr>
                <w:rFonts w:asciiTheme="majorHAnsi" w:hAnsiTheme="majorHAnsi"/>
              </w:rPr>
            </w:pPr>
          </w:p>
        </w:tc>
        <w:tc>
          <w:tcPr>
            <w:tcW w:w="2978" w:type="dxa"/>
          </w:tcPr>
          <w:p w:rsidR="00FC0CE0" w:rsidRDefault="00FC0CE0" w:rsidP="00A73C7B">
            <w:pPr>
              <w:jc w:val="both"/>
              <w:rPr>
                <w:rFonts w:asciiTheme="majorHAnsi" w:hAnsiTheme="majorHAnsi"/>
              </w:rPr>
            </w:pPr>
          </w:p>
        </w:tc>
      </w:tr>
    </w:tbl>
    <w:p w:rsidR="003A112B" w:rsidRPr="002453C5" w:rsidRDefault="003A112B" w:rsidP="003A112B">
      <w:pPr>
        <w:rPr>
          <w:rFonts w:asciiTheme="majorHAnsi" w:hAnsiTheme="majorHAnsi"/>
          <w:sz w:val="20"/>
          <w:szCs w:val="20"/>
        </w:rPr>
      </w:pPr>
    </w:p>
    <w:p w:rsidR="003A112B" w:rsidRDefault="003A112B" w:rsidP="003A112B">
      <w:pPr>
        <w:rPr>
          <w:rFonts w:asciiTheme="majorHAnsi" w:hAnsiTheme="majorHAnsi"/>
          <w:sz w:val="20"/>
          <w:szCs w:val="20"/>
        </w:rPr>
      </w:pPr>
      <w:r w:rsidRPr="002453C5">
        <w:rPr>
          <w:rFonts w:asciiTheme="majorHAnsi" w:hAnsiTheme="majorHAnsi"/>
          <w:sz w:val="20"/>
          <w:szCs w:val="20"/>
        </w:rPr>
        <w:t>*</w:t>
      </w:r>
      <w:r w:rsidR="002453C5" w:rsidRPr="002453C5">
        <w:rPr>
          <w:rFonts w:asciiTheme="majorHAnsi" w:hAnsiTheme="majorHAnsi"/>
          <w:sz w:val="20"/>
          <w:szCs w:val="20"/>
        </w:rPr>
        <w:t>Στις αρμοδιότητές της</w:t>
      </w:r>
      <w:r w:rsidR="002453C5">
        <w:rPr>
          <w:rFonts w:asciiTheme="majorHAnsi" w:hAnsiTheme="majorHAnsi"/>
          <w:sz w:val="20"/>
          <w:szCs w:val="20"/>
        </w:rPr>
        <w:t xml:space="preserve"> περιλαμβάνεται και η</w:t>
      </w:r>
      <w:r w:rsidR="002453C5">
        <w:rPr>
          <w:rFonts w:asciiTheme="majorHAnsi" w:hAnsiTheme="majorHAnsi"/>
        </w:rPr>
        <w:t xml:space="preserve"> </w:t>
      </w:r>
      <w:r w:rsidR="002453C5">
        <w:rPr>
          <w:rFonts w:asciiTheme="majorHAnsi" w:hAnsiTheme="majorHAnsi"/>
          <w:sz w:val="20"/>
          <w:szCs w:val="20"/>
        </w:rPr>
        <w:t>π</w:t>
      </w:r>
      <w:r w:rsidRPr="003A112B">
        <w:rPr>
          <w:rFonts w:asciiTheme="majorHAnsi" w:hAnsiTheme="majorHAnsi"/>
          <w:sz w:val="20"/>
          <w:szCs w:val="20"/>
        </w:rPr>
        <w:t>α</w:t>
      </w:r>
      <w:r w:rsidR="00F16678">
        <w:rPr>
          <w:rFonts w:asciiTheme="majorHAnsi" w:hAnsiTheme="majorHAnsi"/>
          <w:sz w:val="20"/>
          <w:szCs w:val="20"/>
        </w:rPr>
        <w:t xml:space="preserve">ρακολούθηση τήρησης </w:t>
      </w:r>
      <w:r w:rsidR="00F16678" w:rsidRPr="00F96AF1">
        <w:rPr>
          <w:rFonts w:asciiTheme="majorHAnsi" w:hAnsiTheme="majorHAnsi"/>
          <w:b/>
          <w:sz w:val="20"/>
          <w:szCs w:val="20"/>
        </w:rPr>
        <w:t>Θεραπευτικών Πρωτοκόλλων</w:t>
      </w:r>
      <w:r w:rsidR="00F16678">
        <w:rPr>
          <w:rFonts w:asciiTheme="majorHAnsi" w:hAnsiTheme="majorHAnsi"/>
          <w:sz w:val="20"/>
          <w:szCs w:val="20"/>
        </w:rPr>
        <w:t xml:space="preserve"> και η έ</w:t>
      </w:r>
      <w:r w:rsidRPr="003A112B">
        <w:rPr>
          <w:rFonts w:asciiTheme="majorHAnsi" w:hAnsiTheme="majorHAnsi"/>
          <w:sz w:val="20"/>
          <w:szCs w:val="20"/>
        </w:rPr>
        <w:t>κδοση Οδηγιών</w:t>
      </w:r>
      <w:r w:rsidR="00F16678">
        <w:rPr>
          <w:rFonts w:asciiTheme="majorHAnsi" w:hAnsiTheme="majorHAnsi"/>
          <w:sz w:val="20"/>
          <w:szCs w:val="20"/>
        </w:rPr>
        <w:t xml:space="preserve"> για σ</w:t>
      </w:r>
      <w:r>
        <w:rPr>
          <w:rFonts w:asciiTheme="majorHAnsi" w:hAnsiTheme="majorHAnsi"/>
          <w:sz w:val="20"/>
          <w:szCs w:val="20"/>
        </w:rPr>
        <w:t>υγκράτηση δαπάνης σε</w:t>
      </w:r>
      <w:r w:rsidR="00F16678">
        <w:rPr>
          <w:rFonts w:asciiTheme="majorHAnsi" w:hAnsiTheme="majorHAnsi"/>
          <w:sz w:val="20"/>
          <w:szCs w:val="20"/>
        </w:rPr>
        <w:t xml:space="preserve"> φάρμακα  ευρεία</w:t>
      </w:r>
      <w:r>
        <w:rPr>
          <w:rFonts w:asciiTheme="majorHAnsi" w:hAnsiTheme="majorHAnsi"/>
          <w:sz w:val="20"/>
          <w:szCs w:val="20"/>
        </w:rPr>
        <w:t>ς χρήσης</w:t>
      </w:r>
      <w:r w:rsidR="00F96AF1">
        <w:rPr>
          <w:rFonts w:asciiTheme="majorHAnsi" w:hAnsiTheme="majorHAnsi"/>
          <w:sz w:val="20"/>
          <w:szCs w:val="20"/>
        </w:rPr>
        <w:t xml:space="preserve">  </w:t>
      </w:r>
      <w:r>
        <w:rPr>
          <w:rFonts w:asciiTheme="majorHAnsi" w:hAnsiTheme="majorHAnsi"/>
          <w:sz w:val="20"/>
          <w:szCs w:val="20"/>
        </w:rPr>
        <w:t>.</w:t>
      </w:r>
    </w:p>
    <w:p w:rsidR="00F96AF1" w:rsidRDefault="003A112B" w:rsidP="003A112B">
      <w:pPr>
        <w:rPr>
          <w:rFonts w:asciiTheme="majorHAnsi" w:hAnsiTheme="majorHAnsi"/>
          <w:sz w:val="20"/>
          <w:szCs w:val="20"/>
        </w:rPr>
      </w:pPr>
      <w:r>
        <w:rPr>
          <w:rFonts w:asciiTheme="majorHAnsi" w:hAnsiTheme="majorHAnsi"/>
          <w:sz w:val="20"/>
          <w:szCs w:val="20"/>
        </w:rPr>
        <w:lastRenderedPageBreak/>
        <w:t>**</w:t>
      </w:r>
      <w:r w:rsidR="002453C5" w:rsidRPr="002453C5">
        <w:rPr>
          <w:rFonts w:asciiTheme="majorHAnsi" w:hAnsiTheme="majorHAnsi"/>
          <w:sz w:val="20"/>
          <w:szCs w:val="20"/>
        </w:rPr>
        <w:t xml:space="preserve"> Στις αρμοδιότητές της</w:t>
      </w:r>
      <w:r w:rsidR="002453C5">
        <w:rPr>
          <w:rFonts w:asciiTheme="majorHAnsi" w:hAnsiTheme="majorHAnsi"/>
          <w:sz w:val="20"/>
          <w:szCs w:val="20"/>
        </w:rPr>
        <w:t xml:space="preserve"> περιλαμβάνεται και η</w:t>
      </w:r>
      <w:r w:rsidR="002453C5">
        <w:rPr>
          <w:rFonts w:asciiTheme="majorHAnsi" w:hAnsiTheme="majorHAnsi"/>
        </w:rPr>
        <w:t xml:space="preserve"> </w:t>
      </w:r>
      <w:r w:rsidR="0010056A">
        <w:rPr>
          <w:rFonts w:asciiTheme="majorHAnsi" w:hAnsiTheme="majorHAnsi"/>
          <w:sz w:val="20"/>
          <w:szCs w:val="20"/>
        </w:rPr>
        <w:t>έκδοση οδηγιών</w:t>
      </w:r>
      <w:r>
        <w:rPr>
          <w:rFonts w:asciiTheme="majorHAnsi" w:hAnsiTheme="majorHAnsi"/>
          <w:sz w:val="20"/>
          <w:szCs w:val="20"/>
        </w:rPr>
        <w:t xml:space="preserve"> για την αντιμετώπιση της </w:t>
      </w:r>
      <w:r w:rsidRPr="00F96AF1">
        <w:rPr>
          <w:rFonts w:asciiTheme="majorHAnsi" w:hAnsiTheme="majorHAnsi"/>
          <w:b/>
          <w:sz w:val="20"/>
          <w:szCs w:val="20"/>
        </w:rPr>
        <w:t>μικροβιακής αντοχής</w:t>
      </w:r>
      <w:r>
        <w:rPr>
          <w:rFonts w:asciiTheme="majorHAnsi" w:hAnsiTheme="majorHAnsi"/>
          <w:sz w:val="20"/>
          <w:szCs w:val="20"/>
        </w:rPr>
        <w:t>.</w:t>
      </w:r>
      <w:r w:rsidR="00F96AF1">
        <w:rPr>
          <w:rFonts w:asciiTheme="majorHAnsi" w:hAnsiTheme="majorHAnsi"/>
          <w:sz w:val="20"/>
          <w:szCs w:val="20"/>
        </w:rPr>
        <w:t xml:space="preserve">   </w:t>
      </w:r>
    </w:p>
    <w:p w:rsidR="00F96AF1" w:rsidRDefault="00F96AF1" w:rsidP="003A112B">
      <w:pPr>
        <w:rPr>
          <w:rFonts w:asciiTheme="majorHAnsi" w:hAnsiTheme="majorHAnsi"/>
          <w:sz w:val="20"/>
          <w:szCs w:val="20"/>
        </w:rPr>
      </w:pPr>
    </w:p>
    <w:p w:rsidR="00F96AF1" w:rsidRDefault="00F96AF1" w:rsidP="003A112B">
      <w:pPr>
        <w:rPr>
          <w:rFonts w:asciiTheme="majorHAnsi" w:hAnsiTheme="majorHAnsi"/>
          <w:sz w:val="20"/>
          <w:szCs w:val="20"/>
        </w:rPr>
      </w:pPr>
    </w:p>
    <w:p w:rsidR="00F96AF1" w:rsidRDefault="00F96AF1" w:rsidP="003A112B">
      <w:pPr>
        <w:rPr>
          <w:rFonts w:asciiTheme="majorHAnsi" w:hAnsiTheme="majorHAnsi"/>
          <w:sz w:val="20"/>
          <w:szCs w:val="20"/>
        </w:rPr>
      </w:pPr>
    </w:p>
    <w:p w:rsidR="00F96AF1" w:rsidRDefault="00F96AF1" w:rsidP="003A112B">
      <w:pPr>
        <w:rPr>
          <w:rFonts w:asciiTheme="majorHAnsi" w:hAnsiTheme="majorHAnsi"/>
          <w:sz w:val="20"/>
          <w:szCs w:val="20"/>
        </w:rPr>
      </w:pPr>
    </w:p>
    <w:p w:rsidR="00F96AF1" w:rsidRDefault="00F96AF1" w:rsidP="003A112B">
      <w:pPr>
        <w:rPr>
          <w:rFonts w:asciiTheme="majorHAnsi" w:hAnsiTheme="majorHAnsi"/>
          <w:sz w:val="20"/>
          <w:szCs w:val="20"/>
        </w:rPr>
      </w:pPr>
    </w:p>
    <w:p w:rsidR="00F96AF1" w:rsidRDefault="00F96AF1" w:rsidP="003A112B">
      <w:pPr>
        <w:rPr>
          <w:rFonts w:asciiTheme="majorHAnsi" w:hAnsiTheme="majorHAnsi"/>
          <w:sz w:val="20"/>
          <w:szCs w:val="20"/>
        </w:rPr>
      </w:pPr>
    </w:p>
    <w:p w:rsidR="00DD5EDF" w:rsidRPr="003A112B" w:rsidRDefault="00DD5EDF" w:rsidP="003A112B">
      <w:pPr>
        <w:rPr>
          <w:rFonts w:asciiTheme="majorHAnsi" w:hAnsiTheme="majorHAnsi"/>
        </w:rPr>
      </w:pPr>
      <w:r w:rsidRPr="003A112B">
        <w:rPr>
          <w:rFonts w:asciiTheme="majorHAnsi" w:hAnsiTheme="majorHAnsi"/>
        </w:rPr>
        <w:br w:type="page"/>
      </w:r>
    </w:p>
    <w:tbl>
      <w:tblPr>
        <w:tblStyle w:val="a4"/>
        <w:tblpPr w:leftFromText="180" w:rightFromText="180" w:horzAnchor="margin" w:tblpY="876"/>
        <w:tblW w:w="11082" w:type="dxa"/>
        <w:tblLook w:val="04A0"/>
      </w:tblPr>
      <w:tblGrid>
        <w:gridCol w:w="4740"/>
        <w:gridCol w:w="2386"/>
        <w:gridCol w:w="2106"/>
        <w:gridCol w:w="1850"/>
      </w:tblGrid>
      <w:tr w:rsidR="002453C5" w:rsidTr="002453C5">
        <w:tc>
          <w:tcPr>
            <w:tcW w:w="4740" w:type="dxa"/>
          </w:tcPr>
          <w:p w:rsidR="002453C5" w:rsidRDefault="002453C5" w:rsidP="002453C5">
            <w:pPr>
              <w:jc w:val="both"/>
              <w:rPr>
                <w:rFonts w:asciiTheme="majorHAnsi" w:hAnsiTheme="majorHAnsi"/>
                <w:b/>
                <w:sz w:val="20"/>
                <w:szCs w:val="20"/>
              </w:rPr>
            </w:pPr>
          </w:p>
          <w:p w:rsidR="002453C5" w:rsidRDefault="002453C5" w:rsidP="002453C5">
            <w:pPr>
              <w:jc w:val="both"/>
              <w:rPr>
                <w:rFonts w:asciiTheme="majorHAnsi" w:hAnsiTheme="majorHAnsi"/>
                <w:b/>
                <w:sz w:val="20"/>
                <w:szCs w:val="20"/>
              </w:rPr>
            </w:pPr>
            <w:r>
              <w:rPr>
                <w:rFonts w:asciiTheme="majorHAnsi" w:hAnsiTheme="majorHAnsi"/>
                <w:b/>
                <w:sz w:val="20"/>
                <w:szCs w:val="20"/>
              </w:rPr>
              <w:t>Β1γ. Τακτική Λειτουργία</w:t>
            </w:r>
          </w:p>
          <w:p w:rsidR="002453C5" w:rsidRDefault="002453C5" w:rsidP="002453C5">
            <w:pPr>
              <w:jc w:val="both"/>
              <w:rPr>
                <w:rFonts w:asciiTheme="majorHAnsi" w:hAnsiTheme="majorHAnsi"/>
                <w:b/>
                <w:sz w:val="20"/>
                <w:szCs w:val="20"/>
              </w:rPr>
            </w:pPr>
          </w:p>
        </w:tc>
        <w:tc>
          <w:tcPr>
            <w:tcW w:w="2386" w:type="dxa"/>
          </w:tcPr>
          <w:p w:rsidR="002453C5" w:rsidRPr="008067B9" w:rsidRDefault="002453C5" w:rsidP="002453C5">
            <w:pPr>
              <w:jc w:val="both"/>
              <w:rPr>
                <w:rFonts w:asciiTheme="majorHAnsi" w:hAnsiTheme="majorHAnsi"/>
                <w:b/>
              </w:rPr>
            </w:pPr>
            <w:r w:rsidRPr="008067B9">
              <w:rPr>
                <w:rFonts w:asciiTheme="majorHAnsi" w:hAnsiTheme="majorHAnsi"/>
                <w:b/>
              </w:rPr>
              <w:t>ΝΑΙ</w:t>
            </w:r>
          </w:p>
        </w:tc>
        <w:tc>
          <w:tcPr>
            <w:tcW w:w="2106" w:type="dxa"/>
          </w:tcPr>
          <w:p w:rsidR="002453C5" w:rsidRDefault="002453C5" w:rsidP="002453C5">
            <w:pPr>
              <w:jc w:val="both"/>
              <w:rPr>
                <w:rFonts w:asciiTheme="majorHAnsi" w:hAnsiTheme="majorHAnsi"/>
                <w:b/>
              </w:rPr>
            </w:pPr>
            <w:r>
              <w:rPr>
                <w:rFonts w:asciiTheme="majorHAnsi" w:hAnsiTheme="majorHAnsi"/>
                <w:b/>
              </w:rPr>
              <w:t xml:space="preserve">             ΟΧΙ</w:t>
            </w:r>
          </w:p>
          <w:p w:rsidR="002453C5" w:rsidRPr="002453C5" w:rsidRDefault="002453C5" w:rsidP="002453C5">
            <w:pPr>
              <w:jc w:val="both"/>
              <w:rPr>
                <w:rFonts w:asciiTheme="majorHAnsi" w:hAnsiTheme="majorHAnsi"/>
                <w:b/>
                <w:sz w:val="20"/>
                <w:szCs w:val="20"/>
              </w:rPr>
            </w:pPr>
            <w:r>
              <w:rPr>
                <w:rFonts w:asciiTheme="majorHAnsi" w:hAnsiTheme="majorHAnsi"/>
                <w:b/>
              </w:rPr>
              <w:t xml:space="preserve">   (</w:t>
            </w:r>
            <w:r>
              <w:rPr>
                <w:rFonts w:asciiTheme="majorHAnsi" w:hAnsiTheme="majorHAnsi"/>
                <w:b/>
                <w:sz w:val="20"/>
                <w:szCs w:val="20"/>
              </w:rPr>
              <w:t>περιγραφή   προβλήματος)</w:t>
            </w:r>
          </w:p>
        </w:tc>
        <w:tc>
          <w:tcPr>
            <w:tcW w:w="1850" w:type="dxa"/>
          </w:tcPr>
          <w:p w:rsidR="002453C5" w:rsidRDefault="002453C5" w:rsidP="002453C5">
            <w:pPr>
              <w:jc w:val="both"/>
              <w:rPr>
                <w:rFonts w:asciiTheme="majorHAnsi" w:hAnsiTheme="majorHAnsi"/>
                <w:b/>
              </w:rPr>
            </w:pPr>
            <w:r w:rsidRPr="008067B9">
              <w:rPr>
                <w:rFonts w:asciiTheme="majorHAnsi" w:hAnsiTheme="majorHAnsi"/>
                <w:b/>
              </w:rPr>
              <w:t>ΠΑΡΑΤΗΡΗΣΕΙΣ</w:t>
            </w:r>
          </w:p>
          <w:p w:rsidR="002453C5" w:rsidRPr="008067B9" w:rsidRDefault="002453C5" w:rsidP="002453C5">
            <w:pPr>
              <w:jc w:val="both"/>
              <w:rPr>
                <w:rFonts w:asciiTheme="majorHAnsi" w:hAnsiTheme="majorHAnsi"/>
                <w:b/>
              </w:rPr>
            </w:pPr>
          </w:p>
        </w:tc>
      </w:tr>
      <w:tr w:rsidR="008067B9" w:rsidTr="002453C5">
        <w:tc>
          <w:tcPr>
            <w:tcW w:w="4740" w:type="dxa"/>
          </w:tcPr>
          <w:p w:rsidR="008067B9" w:rsidRDefault="008067B9" w:rsidP="002453C5">
            <w:pPr>
              <w:jc w:val="both"/>
              <w:rPr>
                <w:rFonts w:asciiTheme="majorHAnsi" w:hAnsiTheme="majorHAnsi"/>
                <w:b/>
                <w:sz w:val="20"/>
                <w:szCs w:val="20"/>
              </w:rPr>
            </w:pPr>
          </w:p>
          <w:p w:rsidR="008067B9" w:rsidRDefault="008067B9" w:rsidP="002453C5">
            <w:pPr>
              <w:jc w:val="both"/>
              <w:rPr>
                <w:rFonts w:asciiTheme="majorHAnsi" w:hAnsiTheme="majorHAnsi"/>
                <w:b/>
                <w:sz w:val="20"/>
                <w:szCs w:val="20"/>
              </w:rPr>
            </w:pPr>
            <w:r>
              <w:rPr>
                <w:rFonts w:asciiTheme="majorHAnsi" w:hAnsiTheme="majorHAnsi"/>
                <w:b/>
                <w:sz w:val="20"/>
                <w:szCs w:val="20"/>
              </w:rPr>
              <w:t xml:space="preserve">Λειτουργία Τμήματος </w:t>
            </w:r>
            <w:r w:rsidR="002453C5">
              <w:rPr>
                <w:rFonts w:asciiTheme="majorHAnsi" w:hAnsiTheme="majorHAnsi"/>
                <w:b/>
                <w:sz w:val="20"/>
                <w:szCs w:val="20"/>
              </w:rPr>
              <w:t>Ποιότητας</w:t>
            </w:r>
          </w:p>
          <w:p w:rsidR="008067B9" w:rsidRDefault="008067B9" w:rsidP="002453C5">
            <w:pPr>
              <w:jc w:val="both"/>
              <w:rPr>
                <w:rFonts w:asciiTheme="majorHAnsi" w:hAnsiTheme="majorHAnsi"/>
                <w:b/>
                <w:sz w:val="20"/>
                <w:szCs w:val="20"/>
              </w:rPr>
            </w:pPr>
          </w:p>
          <w:p w:rsidR="008067B9" w:rsidRPr="00296A08" w:rsidRDefault="008067B9" w:rsidP="002453C5">
            <w:pPr>
              <w:jc w:val="both"/>
              <w:rPr>
                <w:rFonts w:asciiTheme="majorHAnsi" w:hAnsiTheme="majorHAnsi"/>
                <w:b/>
                <w:sz w:val="20"/>
                <w:szCs w:val="20"/>
              </w:rPr>
            </w:pPr>
          </w:p>
        </w:tc>
        <w:tc>
          <w:tcPr>
            <w:tcW w:w="2386" w:type="dxa"/>
          </w:tcPr>
          <w:p w:rsidR="008067B9" w:rsidRPr="008067B9" w:rsidRDefault="008067B9" w:rsidP="002453C5">
            <w:pPr>
              <w:jc w:val="both"/>
              <w:rPr>
                <w:rFonts w:asciiTheme="majorHAnsi" w:hAnsiTheme="majorHAnsi"/>
                <w:b/>
              </w:rPr>
            </w:pPr>
          </w:p>
        </w:tc>
        <w:tc>
          <w:tcPr>
            <w:tcW w:w="2106" w:type="dxa"/>
          </w:tcPr>
          <w:p w:rsidR="008067B9" w:rsidRPr="008067B9" w:rsidRDefault="008067B9" w:rsidP="002453C5">
            <w:pPr>
              <w:jc w:val="both"/>
              <w:rPr>
                <w:rFonts w:asciiTheme="majorHAnsi" w:hAnsiTheme="majorHAnsi"/>
                <w:b/>
              </w:rPr>
            </w:pPr>
          </w:p>
        </w:tc>
        <w:tc>
          <w:tcPr>
            <w:tcW w:w="1850" w:type="dxa"/>
          </w:tcPr>
          <w:p w:rsidR="008067B9" w:rsidRPr="008067B9" w:rsidRDefault="008067B9" w:rsidP="002453C5">
            <w:pPr>
              <w:jc w:val="both"/>
              <w:rPr>
                <w:rFonts w:asciiTheme="majorHAnsi" w:hAnsiTheme="majorHAnsi"/>
                <w:b/>
              </w:rPr>
            </w:pPr>
          </w:p>
        </w:tc>
      </w:tr>
      <w:tr w:rsidR="008067B9" w:rsidTr="002453C5">
        <w:tc>
          <w:tcPr>
            <w:tcW w:w="4740" w:type="dxa"/>
          </w:tcPr>
          <w:p w:rsidR="008067B9" w:rsidRDefault="008067B9" w:rsidP="002453C5">
            <w:pPr>
              <w:jc w:val="both"/>
              <w:rPr>
                <w:rFonts w:asciiTheme="majorHAnsi" w:hAnsiTheme="majorHAnsi"/>
                <w:sz w:val="20"/>
                <w:szCs w:val="20"/>
              </w:rPr>
            </w:pPr>
            <w:r w:rsidRPr="00296A08">
              <w:rPr>
                <w:rFonts w:asciiTheme="majorHAnsi" w:hAnsiTheme="majorHAnsi"/>
                <w:sz w:val="20"/>
                <w:szCs w:val="20"/>
              </w:rPr>
              <w:t xml:space="preserve"> </w:t>
            </w:r>
          </w:p>
          <w:p w:rsidR="008067B9" w:rsidRDefault="008067B9" w:rsidP="002453C5">
            <w:pPr>
              <w:jc w:val="both"/>
              <w:rPr>
                <w:rFonts w:asciiTheme="majorHAnsi" w:hAnsiTheme="majorHAnsi"/>
                <w:sz w:val="20"/>
                <w:szCs w:val="20"/>
              </w:rPr>
            </w:pPr>
          </w:p>
          <w:p w:rsidR="008067B9" w:rsidRPr="00296A08" w:rsidRDefault="008067B9" w:rsidP="002453C5">
            <w:pPr>
              <w:jc w:val="both"/>
              <w:rPr>
                <w:rFonts w:asciiTheme="majorHAnsi" w:hAnsiTheme="majorHAnsi"/>
                <w:sz w:val="20"/>
                <w:szCs w:val="20"/>
              </w:rPr>
            </w:pPr>
          </w:p>
        </w:tc>
        <w:tc>
          <w:tcPr>
            <w:tcW w:w="2386" w:type="dxa"/>
          </w:tcPr>
          <w:p w:rsidR="008067B9" w:rsidRDefault="008067B9" w:rsidP="002453C5">
            <w:pPr>
              <w:jc w:val="both"/>
              <w:rPr>
                <w:rFonts w:asciiTheme="majorHAnsi" w:hAnsiTheme="majorHAnsi"/>
              </w:rPr>
            </w:pPr>
          </w:p>
        </w:tc>
        <w:tc>
          <w:tcPr>
            <w:tcW w:w="2106" w:type="dxa"/>
          </w:tcPr>
          <w:p w:rsidR="008067B9" w:rsidRDefault="008067B9" w:rsidP="002453C5">
            <w:pPr>
              <w:jc w:val="both"/>
              <w:rPr>
                <w:rFonts w:asciiTheme="majorHAnsi" w:hAnsiTheme="majorHAnsi"/>
              </w:rPr>
            </w:pPr>
          </w:p>
        </w:tc>
        <w:tc>
          <w:tcPr>
            <w:tcW w:w="1850" w:type="dxa"/>
          </w:tcPr>
          <w:p w:rsidR="008067B9" w:rsidRDefault="008067B9" w:rsidP="002453C5">
            <w:pPr>
              <w:jc w:val="both"/>
              <w:rPr>
                <w:rFonts w:asciiTheme="majorHAnsi" w:hAnsiTheme="majorHAnsi"/>
              </w:rPr>
            </w:pPr>
          </w:p>
        </w:tc>
      </w:tr>
    </w:tbl>
    <w:p w:rsidR="008067B9" w:rsidRDefault="008067B9" w:rsidP="00C65E62">
      <w:pPr>
        <w:jc w:val="both"/>
        <w:rPr>
          <w:rFonts w:asciiTheme="majorHAnsi" w:hAnsiTheme="majorHAnsi"/>
          <w:b/>
        </w:rPr>
      </w:pPr>
    </w:p>
    <w:p w:rsidR="002453C5" w:rsidRDefault="002453C5" w:rsidP="00C65E62">
      <w:pPr>
        <w:jc w:val="both"/>
        <w:rPr>
          <w:rFonts w:asciiTheme="majorHAnsi" w:hAnsiTheme="majorHAnsi"/>
          <w:b/>
        </w:rPr>
      </w:pPr>
    </w:p>
    <w:p w:rsidR="002453C5" w:rsidRDefault="002453C5" w:rsidP="00C65E62">
      <w:pPr>
        <w:jc w:val="both"/>
        <w:rPr>
          <w:rFonts w:asciiTheme="majorHAnsi" w:hAnsiTheme="majorHAnsi"/>
          <w:b/>
        </w:rPr>
      </w:pPr>
    </w:p>
    <w:p w:rsidR="002453C5" w:rsidRDefault="002453C5" w:rsidP="00C65E62">
      <w:pPr>
        <w:jc w:val="both"/>
        <w:rPr>
          <w:rFonts w:asciiTheme="majorHAnsi" w:hAnsiTheme="majorHAnsi"/>
          <w:b/>
        </w:rPr>
      </w:pPr>
    </w:p>
    <w:p w:rsidR="002453C5" w:rsidRDefault="002453C5" w:rsidP="00C65E62">
      <w:pPr>
        <w:jc w:val="both"/>
        <w:rPr>
          <w:rFonts w:asciiTheme="majorHAnsi" w:hAnsiTheme="majorHAnsi"/>
          <w:b/>
        </w:rPr>
      </w:pPr>
    </w:p>
    <w:p w:rsidR="002453C5" w:rsidRDefault="002453C5" w:rsidP="00C65E62">
      <w:pPr>
        <w:jc w:val="both"/>
        <w:rPr>
          <w:rFonts w:asciiTheme="majorHAnsi" w:hAnsiTheme="majorHAnsi"/>
          <w:b/>
        </w:rPr>
      </w:pPr>
    </w:p>
    <w:p w:rsidR="002453C5" w:rsidRDefault="002453C5" w:rsidP="00C65E62">
      <w:pPr>
        <w:jc w:val="both"/>
        <w:rPr>
          <w:rFonts w:asciiTheme="majorHAnsi" w:hAnsiTheme="majorHAnsi"/>
          <w:b/>
        </w:rPr>
      </w:pPr>
    </w:p>
    <w:p w:rsidR="002453C5" w:rsidRDefault="002453C5" w:rsidP="00C65E62">
      <w:pPr>
        <w:jc w:val="both"/>
        <w:rPr>
          <w:rFonts w:asciiTheme="majorHAnsi" w:hAnsiTheme="majorHAnsi"/>
          <w:b/>
        </w:rPr>
      </w:pPr>
    </w:p>
    <w:tbl>
      <w:tblPr>
        <w:tblStyle w:val="a4"/>
        <w:tblW w:w="11082" w:type="dxa"/>
        <w:tblLook w:val="04A0"/>
      </w:tblPr>
      <w:tblGrid>
        <w:gridCol w:w="4732"/>
        <w:gridCol w:w="2381"/>
        <w:gridCol w:w="2119"/>
        <w:gridCol w:w="1850"/>
      </w:tblGrid>
      <w:tr w:rsidR="002453C5" w:rsidTr="00A73C7B">
        <w:tc>
          <w:tcPr>
            <w:tcW w:w="4786" w:type="dxa"/>
          </w:tcPr>
          <w:p w:rsidR="002453C5" w:rsidRDefault="002453C5" w:rsidP="00A73C7B">
            <w:pPr>
              <w:jc w:val="both"/>
              <w:rPr>
                <w:rFonts w:asciiTheme="majorHAnsi" w:hAnsiTheme="majorHAnsi"/>
                <w:b/>
                <w:sz w:val="20"/>
                <w:szCs w:val="20"/>
              </w:rPr>
            </w:pPr>
          </w:p>
          <w:p w:rsidR="002453C5" w:rsidRDefault="002453C5" w:rsidP="00A73C7B">
            <w:pPr>
              <w:jc w:val="both"/>
              <w:rPr>
                <w:rFonts w:asciiTheme="majorHAnsi" w:hAnsiTheme="majorHAnsi"/>
                <w:b/>
                <w:sz w:val="20"/>
                <w:szCs w:val="20"/>
              </w:rPr>
            </w:pPr>
            <w:r>
              <w:rPr>
                <w:rFonts w:asciiTheme="majorHAnsi" w:hAnsiTheme="majorHAnsi"/>
                <w:b/>
                <w:sz w:val="20"/>
                <w:szCs w:val="20"/>
              </w:rPr>
              <w:t xml:space="preserve">Β1δ. </w:t>
            </w:r>
            <w:r w:rsidR="00665C1A">
              <w:rPr>
                <w:rFonts w:asciiTheme="majorHAnsi" w:hAnsiTheme="majorHAnsi"/>
                <w:b/>
                <w:sz w:val="20"/>
                <w:szCs w:val="20"/>
              </w:rPr>
              <w:t>Λειτουργία επιτροπής Εσωτερικού Ελέγχου</w:t>
            </w:r>
          </w:p>
          <w:p w:rsidR="002453C5" w:rsidRDefault="002453C5" w:rsidP="00A73C7B">
            <w:pPr>
              <w:jc w:val="both"/>
              <w:rPr>
                <w:rFonts w:asciiTheme="majorHAnsi" w:hAnsiTheme="majorHAnsi"/>
                <w:b/>
                <w:sz w:val="20"/>
                <w:szCs w:val="20"/>
              </w:rPr>
            </w:pPr>
          </w:p>
        </w:tc>
        <w:tc>
          <w:tcPr>
            <w:tcW w:w="2410" w:type="dxa"/>
          </w:tcPr>
          <w:p w:rsidR="002453C5" w:rsidRPr="008067B9" w:rsidRDefault="002453C5" w:rsidP="00A73C7B">
            <w:pPr>
              <w:jc w:val="both"/>
              <w:rPr>
                <w:rFonts w:asciiTheme="majorHAnsi" w:hAnsiTheme="majorHAnsi"/>
                <w:b/>
              </w:rPr>
            </w:pPr>
            <w:r>
              <w:rPr>
                <w:rFonts w:asciiTheme="majorHAnsi" w:hAnsiTheme="majorHAnsi"/>
                <w:b/>
              </w:rPr>
              <w:t xml:space="preserve">                  </w:t>
            </w:r>
            <w:r w:rsidRPr="008067B9">
              <w:rPr>
                <w:rFonts w:asciiTheme="majorHAnsi" w:hAnsiTheme="majorHAnsi"/>
                <w:b/>
              </w:rPr>
              <w:t>ΝΑΙ</w:t>
            </w:r>
          </w:p>
        </w:tc>
        <w:tc>
          <w:tcPr>
            <w:tcW w:w="2126" w:type="dxa"/>
          </w:tcPr>
          <w:p w:rsidR="002453C5" w:rsidRDefault="002453C5" w:rsidP="002453C5">
            <w:pPr>
              <w:jc w:val="both"/>
              <w:rPr>
                <w:rFonts w:asciiTheme="majorHAnsi" w:hAnsiTheme="majorHAnsi"/>
                <w:b/>
              </w:rPr>
            </w:pPr>
            <w:r>
              <w:rPr>
                <w:rFonts w:asciiTheme="majorHAnsi" w:hAnsiTheme="majorHAnsi"/>
                <w:b/>
              </w:rPr>
              <w:t>ΟΧΙ</w:t>
            </w:r>
          </w:p>
          <w:p w:rsidR="002453C5" w:rsidRDefault="002453C5" w:rsidP="002453C5">
            <w:pPr>
              <w:jc w:val="both"/>
              <w:rPr>
                <w:rFonts w:asciiTheme="majorHAnsi" w:hAnsiTheme="majorHAnsi"/>
                <w:b/>
              </w:rPr>
            </w:pPr>
            <w:r w:rsidRPr="008067B9">
              <w:rPr>
                <w:rFonts w:asciiTheme="majorHAnsi" w:hAnsiTheme="majorHAnsi"/>
                <w:b/>
                <w:sz w:val="20"/>
                <w:szCs w:val="20"/>
              </w:rPr>
              <w:t>(</w:t>
            </w:r>
            <w:r>
              <w:rPr>
                <w:rFonts w:asciiTheme="majorHAnsi" w:hAnsiTheme="majorHAnsi"/>
                <w:b/>
                <w:sz w:val="20"/>
                <w:szCs w:val="20"/>
              </w:rPr>
              <w:t>περιγραφή προγράμματος)</w:t>
            </w:r>
          </w:p>
        </w:tc>
        <w:tc>
          <w:tcPr>
            <w:tcW w:w="1760" w:type="dxa"/>
          </w:tcPr>
          <w:p w:rsidR="002453C5" w:rsidRPr="008067B9" w:rsidRDefault="002453C5" w:rsidP="00A73C7B">
            <w:pPr>
              <w:jc w:val="both"/>
              <w:rPr>
                <w:rFonts w:asciiTheme="majorHAnsi" w:hAnsiTheme="majorHAnsi"/>
                <w:b/>
              </w:rPr>
            </w:pPr>
            <w:r w:rsidRPr="008067B9">
              <w:rPr>
                <w:rFonts w:asciiTheme="majorHAnsi" w:hAnsiTheme="majorHAnsi"/>
                <w:b/>
              </w:rPr>
              <w:t>ΠΑΡΑΤΗΡΗΣΕΙΣ</w:t>
            </w:r>
          </w:p>
        </w:tc>
      </w:tr>
      <w:tr w:rsidR="008067B9" w:rsidTr="00A73C7B">
        <w:tc>
          <w:tcPr>
            <w:tcW w:w="4786" w:type="dxa"/>
          </w:tcPr>
          <w:p w:rsidR="008067B9" w:rsidRDefault="008067B9" w:rsidP="00A73C7B">
            <w:pPr>
              <w:jc w:val="both"/>
              <w:rPr>
                <w:rFonts w:asciiTheme="majorHAnsi" w:hAnsiTheme="majorHAnsi"/>
                <w:b/>
                <w:sz w:val="20"/>
                <w:szCs w:val="20"/>
              </w:rPr>
            </w:pPr>
          </w:p>
          <w:p w:rsidR="008067B9" w:rsidRDefault="008067B9" w:rsidP="00A73C7B">
            <w:pPr>
              <w:jc w:val="both"/>
              <w:rPr>
                <w:rFonts w:asciiTheme="majorHAnsi" w:hAnsiTheme="majorHAnsi"/>
                <w:b/>
                <w:sz w:val="20"/>
                <w:szCs w:val="20"/>
              </w:rPr>
            </w:pPr>
            <w:r>
              <w:rPr>
                <w:rFonts w:asciiTheme="majorHAnsi" w:hAnsiTheme="majorHAnsi"/>
                <w:b/>
                <w:sz w:val="20"/>
                <w:szCs w:val="20"/>
              </w:rPr>
              <w:t>Λειτουργία Επιτροπής Εσωτερικού Ελέγχου</w:t>
            </w:r>
          </w:p>
          <w:p w:rsidR="008067B9" w:rsidRDefault="008067B9" w:rsidP="00A73C7B">
            <w:pPr>
              <w:jc w:val="both"/>
              <w:rPr>
                <w:rFonts w:asciiTheme="majorHAnsi" w:hAnsiTheme="majorHAnsi"/>
                <w:b/>
                <w:sz w:val="20"/>
                <w:szCs w:val="20"/>
              </w:rPr>
            </w:pPr>
          </w:p>
          <w:p w:rsidR="008067B9" w:rsidRPr="00296A08" w:rsidRDefault="008067B9" w:rsidP="00A73C7B">
            <w:pPr>
              <w:jc w:val="both"/>
              <w:rPr>
                <w:rFonts w:asciiTheme="majorHAnsi" w:hAnsiTheme="majorHAnsi"/>
                <w:b/>
                <w:sz w:val="20"/>
                <w:szCs w:val="20"/>
              </w:rPr>
            </w:pPr>
          </w:p>
        </w:tc>
        <w:tc>
          <w:tcPr>
            <w:tcW w:w="2410" w:type="dxa"/>
          </w:tcPr>
          <w:p w:rsidR="008067B9" w:rsidRPr="008067B9" w:rsidRDefault="008067B9" w:rsidP="00A73C7B">
            <w:pPr>
              <w:jc w:val="both"/>
              <w:rPr>
                <w:rFonts w:asciiTheme="majorHAnsi" w:hAnsiTheme="majorHAnsi"/>
                <w:b/>
              </w:rPr>
            </w:pPr>
          </w:p>
        </w:tc>
        <w:tc>
          <w:tcPr>
            <w:tcW w:w="2126" w:type="dxa"/>
          </w:tcPr>
          <w:p w:rsidR="008067B9" w:rsidRPr="008067B9" w:rsidRDefault="008067B9" w:rsidP="00A73C7B">
            <w:pPr>
              <w:jc w:val="both"/>
              <w:rPr>
                <w:rFonts w:asciiTheme="majorHAnsi" w:hAnsiTheme="majorHAnsi"/>
                <w:b/>
                <w:sz w:val="20"/>
                <w:szCs w:val="20"/>
              </w:rPr>
            </w:pPr>
          </w:p>
        </w:tc>
        <w:tc>
          <w:tcPr>
            <w:tcW w:w="1760" w:type="dxa"/>
          </w:tcPr>
          <w:p w:rsidR="008067B9" w:rsidRPr="008067B9" w:rsidRDefault="008067B9" w:rsidP="00A73C7B">
            <w:pPr>
              <w:jc w:val="both"/>
              <w:rPr>
                <w:rFonts w:asciiTheme="majorHAnsi" w:hAnsiTheme="majorHAnsi"/>
                <w:b/>
              </w:rPr>
            </w:pPr>
          </w:p>
        </w:tc>
      </w:tr>
      <w:tr w:rsidR="008067B9" w:rsidTr="00A73C7B">
        <w:tc>
          <w:tcPr>
            <w:tcW w:w="4786" w:type="dxa"/>
          </w:tcPr>
          <w:p w:rsidR="008067B9" w:rsidRDefault="008067B9" w:rsidP="00A73C7B">
            <w:pPr>
              <w:jc w:val="both"/>
              <w:rPr>
                <w:rFonts w:asciiTheme="majorHAnsi" w:hAnsiTheme="majorHAnsi"/>
                <w:sz w:val="20"/>
                <w:szCs w:val="20"/>
              </w:rPr>
            </w:pPr>
            <w:r w:rsidRPr="00296A08">
              <w:rPr>
                <w:rFonts w:asciiTheme="majorHAnsi" w:hAnsiTheme="majorHAnsi"/>
                <w:sz w:val="20"/>
                <w:szCs w:val="20"/>
              </w:rPr>
              <w:t xml:space="preserve"> </w:t>
            </w:r>
          </w:p>
          <w:p w:rsidR="008067B9" w:rsidRDefault="008067B9" w:rsidP="00A73C7B">
            <w:pPr>
              <w:jc w:val="both"/>
              <w:rPr>
                <w:rFonts w:asciiTheme="majorHAnsi" w:hAnsiTheme="majorHAnsi"/>
                <w:sz w:val="20"/>
                <w:szCs w:val="20"/>
              </w:rPr>
            </w:pPr>
          </w:p>
          <w:p w:rsidR="008067B9" w:rsidRPr="00296A08" w:rsidRDefault="008067B9" w:rsidP="00A73C7B">
            <w:pPr>
              <w:jc w:val="both"/>
              <w:rPr>
                <w:rFonts w:asciiTheme="majorHAnsi" w:hAnsiTheme="majorHAnsi"/>
                <w:sz w:val="20"/>
                <w:szCs w:val="20"/>
              </w:rPr>
            </w:pPr>
          </w:p>
        </w:tc>
        <w:tc>
          <w:tcPr>
            <w:tcW w:w="2410" w:type="dxa"/>
          </w:tcPr>
          <w:p w:rsidR="008067B9" w:rsidRDefault="008067B9" w:rsidP="00A73C7B">
            <w:pPr>
              <w:jc w:val="both"/>
              <w:rPr>
                <w:rFonts w:asciiTheme="majorHAnsi" w:hAnsiTheme="majorHAnsi"/>
              </w:rPr>
            </w:pPr>
          </w:p>
        </w:tc>
        <w:tc>
          <w:tcPr>
            <w:tcW w:w="2126" w:type="dxa"/>
          </w:tcPr>
          <w:p w:rsidR="008067B9" w:rsidRDefault="008067B9" w:rsidP="00A73C7B">
            <w:pPr>
              <w:jc w:val="both"/>
              <w:rPr>
                <w:rFonts w:asciiTheme="majorHAnsi" w:hAnsiTheme="majorHAnsi"/>
              </w:rPr>
            </w:pPr>
          </w:p>
        </w:tc>
        <w:tc>
          <w:tcPr>
            <w:tcW w:w="1760" w:type="dxa"/>
          </w:tcPr>
          <w:p w:rsidR="008067B9" w:rsidRDefault="008067B9" w:rsidP="00A73C7B">
            <w:pPr>
              <w:jc w:val="both"/>
              <w:rPr>
                <w:rFonts w:asciiTheme="majorHAnsi" w:hAnsiTheme="majorHAnsi"/>
              </w:rPr>
            </w:pPr>
          </w:p>
        </w:tc>
      </w:tr>
    </w:tbl>
    <w:p w:rsidR="00254273" w:rsidRDefault="00254273" w:rsidP="00C65E62">
      <w:pPr>
        <w:jc w:val="both"/>
        <w:rPr>
          <w:rFonts w:asciiTheme="majorHAnsi" w:hAnsiTheme="majorHAnsi"/>
          <w:b/>
        </w:rPr>
      </w:pPr>
    </w:p>
    <w:p w:rsidR="00254273" w:rsidRDefault="00254273">
      <w:pPr>
        <w:rPr>
          <w:rFonts w:asciiTheme="majorHAnsi" w:hAnsiTheme="majorHAnsi"/>
          <w:b/>
        </w:rPr>
      </w:pPr>
      <w:r>
        <w:rPr>
          <w:rFonts w:asciiTheme="majorHAnsi" w:hAnsiTheme="majorHAnsi"/>
          <w:b/>
        </w:rPr>
        <w:br w:type="page"/>
      </w:r>
    </w:p>
    <w:p w:rsidR="008067B9" w:rsidRDefault="008067B9" w:rsidP="00C65E62">
      <w:pPr>
        <w:jc w:val="both"/>
        <w:rPr>
          <w:rFonts w:asciiTheme="majorHAnsi" w:hAnsiTheme="majorHAnsi"/>
          <w:b/>
        </w:rPr>
      </w:pPr>
    </w:p>
    <w:p w:rsidR="004F6F92" w:rsidRPr="001E3FD6" w:rsidRDefault="00ED7700" w:rsidP="00C65E62">
      <w:pPr>
        <w:jc w:val="both"/>
        <w:rPr>
          <w:rFonts w:asciiTheme="majorHAnsi" w:hAnsiTheme="majorHAnsi"/>
          <w:b/>
        </w:rPr>
      </w:pPr>
      <w:r w:rsidRPr="001E3FD6">
        <w:rPr>
          <w:rFonts w:asciiTheme="majorHAnsi" w:hAnsiTheme="majorHAnsi"/>
          <w:b/>
        </w:rPr>
        <w:t xml:space="preserve">Αναβάθμιση υποδομών και εξοπλισμού </w:t>
      </w:r>
    </w:p>
    <w:tbl>
      <w:tblPr>
        <w:tblStyle w:val="a4"/>
        <w:tblW w:w="0" w:type="auto"/>
        <w:tblLook w:val="04A0"/>
      </w:tblPr>
      <w:tblGrid>
        <w:gridCol w:w="4644"/>
        <w:gridCol w:w="2551"/>
        <w:gridCol w:w="2978"/>
        <w:gridCol w:w="2978"/>
      </w:tblGrid>
      <w:tr w:rsidR="008067B9" w:rsidRPr="004B5B43" w:rsidTr="00A73C7B">
        <w:tc>
          <w:tcPr>
            <w:tcW w:w="4644" w:type="dxa"/>
          </w:tcPr>
          <w:p w:rsidR="008067B9" w:rsidRPr="004B5B43" w:rsidRDefault="008067B9" w:rsidP="00A73C7B">
            <w:pPr>
              <w:jc w:val="center"/>
              <w:rPr>
                <w:rFonts w:asciiTheme="majorHAnsi" w:hAnsiTheme="majorHAnsi"/>
                <w:b/>
                <w:sz w:val="20"/>
                <w:szCs w:val="20"/>
              </w:rPr>
            </w:pPr>
          </w:p>
          <w:p w:rsidR="008067B9" w:rsidRPr="00296A08" w:rsidRDefault="008067B9" w:rsidP="000C7D1A">
            <w:pPr>
              <w:jc w:val="center"/>
              <w:rPr>
                <w:rFonts w:asciiTheme="majorHAnsi" w:hAnsiTheme="majorHAnsi"/>
                <w:sz w:val="20"/>
                <w:szCs w:val="20"/>
              </w:rPr>
            </w:pPr>
            <w:r>
              <w:rPr>
                <w:rFonts w:asciiTheme="majorHAnsi" w:hAnsiTheme="majorHAnsi"/>
                <w:b/>
                <w:sz w:val="20"/>
                <w:szCs w:val="20"/>
              </w:rPr>
              <w:t>Ανάγκες για νέες αγορές ή αντικατάσταση Ιατροτεχνολογικού Εξοπλισμού</w:t>
            </w:r>
          </w:p>
        </w:tc>
        <w:tc>
          <w:tcPr>
            <w:tcW w:w="2551" w:type="dxa"/>
          </w:tcPr>
          <w:p w:rsidR="008067B9" w:rsidRPr="004B5B43" w:rsidRDefault="008067B9" w:rsidP="00A73C7B">
            <w:pPr>
              <w:jc w:val="center"/>
              <w:rPr>
                <w:rFonts w:asciiTheme="majorHAnsi" w:hAnsiTheme="majorHAnsi"/>
                <w:b/>
              </w:rPr>
            </w:pPr>
          </w:p>
          <w:p w:rsidR="008067B9" w:rsidRPr="00FC0CE0" w:rsidRDefault="008067B9" w:rsidP="00A73C7B">
            <w:pPr>
              <w:jc w:val="center"/>
              <w:rPr>
                <w:rFonts w:asciiTheme="majorHAnsi" w:hAnsiTheme="majorHAnsi"/>
                <w:b/>
              </w:rPr>
            </w:pPr>
            <w:r>
              <w:rPr>
                <w:rFonts w:asciiTheme="majorHAnsi" w:hAnsiTheme="majorHAnsi"/>
                <w:b/>
              </w:rPr>
              <w:t>ΕΙΔΟΣ</w:t>
            </w:r>
          </w:p>
        </w:tc>
        <w:tc>
          <w:tcPr>
            <w:tcW w:w="2978" w:type="dxa"/>
          </w:tcPr>
          <w:p w:rsidR="008067B9" w:rsidRPr="004B5B43" w:rsidRDefault="008067B9" w:rsidP="00A73C7B">
            <w:pPr>
              <w:jc w:val="both"/>
              <w:rPr>
                <w:rFonts w:asciiTheme="majorHAnsi" w:hAnsiTheme="majorHAnsi"/>
                <w:b/>
                <w:sz w:val="20"/>
                <w:szCs w:val="20"/>
              </w:rPr>
            </w:pPr>
          </w:p>
          <w:p w:rsidR="008067B9" w:rsidRPr="004B5B43" w:rsidRDefault="008067B9" w:rsidP="00A73C7B">
            <w:pPr>
              <w:jc w:val="center"/>
              <w:rPr>
                <w:rFonts w:asciiTheme="majorHAnsi" w:hAnsiTheme="majorHAnsi"/>
                <w:b/>
                <w:sz w:val="20"/>
                <w:szCs w:val="20"/>
              </w:rPr>
            </w:pPr>
            <w:r>
              <w:rPr>
                <w:rFonts w:asciiTheme="majorHAnsi" w:hAnsiTheme="majorHAnsi"/>
                <w:b/>
                <w:sz w:val="20"/>
                <w:szCs w:val="20"/>
              </w:rPr>
              <w:t>ΕΝΕΡΓΕΙΕΣ / ΩΡΙΜΑΝΣΗ ΕΝΕΡΓΕΙΩΝ</w:t>
            </w:r>
          </w:p>
        </w:tc>
        <w:tc>
          <w:tcPr>
            <w:tcW w:w="2978" w:type="dxa"/>
          </w:tcPr>
          <w:p w:rsidR="008067B9" w:rsidRPr="004B5B43" w:rsidRDefault="008067B9" w:rsidP="00A73C7B">
            <w:pPr>
              <w:jc w:val="both"/>
              <w:rPr>
                <w:rFonts w:asciiTheme="majorHAnsi" w:hAnsiTheme="majorHAnsi"/>
                <w:b/>
                <w:sz w:val="20"/>
                <w:szCs w:val="20"/>
              </w:rPr>
            </w:pPr>
          </w:p>
          <w:p w:rsidR="008067B9" w:rsidRPr="004B5B43" w:rsidRDefault="008067B9" w:rsidP="00A73C7B">
            <w:pPr>
              <w:jc w:val="center"/>
              <w:rPr>
                <w:rFonts w:asciiTheme="majorHAnsi" w:hAnsiTheme="majorHAnsi"/>
                <w:b/>
                <w:sz w:val="20"/>
                <w:szCs w:val="20"/>
              </w:rPr>
            </w:pPr>
            <w:r>
              <w:rPr>
                <w:rFonts w:asciiTheme="majorHAnsi" w:hAnsiTheme="majorHAnsi"/>
                <w:b/>
                <w:sz w:val="20"/>
                <w:szCs w:val="20"/>
              </w:rPr>
              <w:t>ΠΑΡΑΤΗΡΗΣΕΙΣ</w:t>
            </w:r>
          </w:p>
        </w:tc>
      </w:tr>
      <w:tr w:rsidR="008067B9" w:rsidTr="00A73C7B">
        <w:tc>
          <w:tcPr>
            <w:tcW w:w="4644" w:type="dxa"/>
          </w:tcPr>
          <w:p w:rsidR="008067B9" w:rsidRDefault="008067B9" w:rsidP="00A73C7B">
            <w:pPr>
              <w:jc w:val="both"/>
              <w:rPr>
                <w:rFonts w:asciiTheme="majorHAnsi" w:hAnsiTheme="majorHAnsi"/>
                <w:b/>
                <w:sz w:val="20"/>
                <w:szCs w:val="20"/>
              </w:rPr>
            </w:pPr>
          </w:p>
          <w:p w:rsidR="008067B9" w:rsidRDefault="008067B9" w:rsidP="008067B9">
            <w:pPr>
              <w:jc w:val="both"/>
              <w:rPr>
                <w:rFonts w:asciiTheme="majorHAnsi" w:hAnsiTheme="majorHAnsi"/>
                <w:b/>
                <w:sz w:val="20"/>
                <w:szCs w:val="20"/>
              </w:rPr>
            </w:pPr>
          </w:p>
          <w:p w:rsidR="008067B9" w:rsidRDefault="008067B9" w:rsidP="008067B9">
            <w:pPr>
              <w:jc w:val="both"/>
              <w:rPr>
                <w:rFonts w:asciiTheme="majorHAnsi" w:hAnsiTheme="majorHAnsi"/>
                <w:b/>
                <w:sz w:val="20"/>
                <w:szCs w:val="20"/>
              </w:rPr>
            </w:pPr>
          </w:p>
          <w:p w:rsidR="008067B9" w:rsidRPr="00296A08" w:rsidRDefault="008067B9" w:rsidP="008067B9">
            <w:pPr>
              <w:jc w:val="both"/>
              <w:rPr>
                <w:rFonts w:asciiTheme="majorHAnsi" w:hAnsiTheme="majorHAnsi"/>
                <w:b/>
                <w:sz w:val="20"/>
                <w:szCs w:val="20"/>
              </w:rPr>
            </w:pPr>
          </w:p>
        </w:tc>
        <w:tc>
          <w:tcPr>
            <w:tcW w:w="2551" w:type="dxa"/>
          </w:tcPr>
          <w:p w:rsidR="008067B9" w:rsidRDefault="008067B9" w:rsidP="00A73C7B">
            <w:pPr>
              <w:jc w:val="both"/>
              <w:rPr>
                <w:rFonts w:asciiTheme="majorHAnsi" w:hAnsiTheme="majorHAnsi"/>
              </w:rPr>
            </w:pPr>
          </w:p>
        </w:tc>
        <w:tc>
          <w:tcPr>
            <w:tcW w:w="2978" w:type="dxa"/>
          </w:tcPr>
          <w:p w:rsidR="008067B9" w:rsidRDefault="008067B9" w:rsidP="00A73C7B">
            <w:pPr>
              <w:jc w:val="both"/>
              <w:rPr>
                <w:rFonts w:asciiTheme="majorHAnsi" w:hAnsiTheme="majorHAnsi"/>
              </w:rPr>
            </w:pPr>
          </w:p>
        </w:tc>
        <w:tc>
          <w:tcPr>
            <w:tcW w:w="2978" w:type="dxa"/>
          </w:tcPr>
          <w:p w:rsidR="008067B9" w:rsidRDefault="008067B9" w:rsidP="00A73C7B">
            <w:pPr>
              <w:jc w:val="both"/>
              <w:rPr>
                <w:rFonts w:asciiTheme="majorHAnsi" w:hAnsiTheme="majorHAnsi"/>
              </w:rPr>
            </w:pPr>
          </w:p>
        </w:tc>
      </w:tr>
      <w:tr w:rsidR="008067B9" w:rsidTr="00A73C7B">
        <w:tc>
          <w:tcPr>
            <w:tcW w:w="4644" w:type="dxa"/>
          </w:tcPr>
          <w:p w:rsidR="008067B9" w:rsidRDefault="008067B9" w:rsidP="008067B9">
            <w:pPr>
              <w:jc w:val="both"/>
              <w:rPr>
                <w:rFonts w:asciiTheme="majorHAnsi" w:hAnsiTheme="majorHAnsi"/>
                <w:b/>
                <w:sz w:val="20"/>
                <w:szCs w:val="20"/>
              </w:rPr>
            </w:pPr>
          </w:p>
          <w:p w:rsidR="008067B9" w:rsidRDefault="008067B9" w:rsidP="008067B9">
            <w:pPr>
              <w:jc w:val="both"/>
              <w:rPr>
                <w:rFonts w:asciiTheme="majorHAnsi" w:hAnsiTheme="majorHAnsi"/>
                <w:b/>
                <w:sz w:val="20"/>
                <w:szCs w:val="20"/>
              </w:rPr>
            </w:pPr>
          </w:p>
          <w:p w:rsidR="008067B9" w:rsidRDefault="008067B9" w:rsidP="008067B9">
            <w:pPr>
              <w:jc w:val="both"/>
              <w:rPr>
                <w:rFonts w:asciiTheme="majorHAnsi" w:hAnsiTheme="majorHAnsi"/>
                <w:b/>
                <w:sz w:val="20"/>
                <w:szCs w:val="20"/>
              </w:rPr>
            </w:pPr>
          </w:p>
          <w:p w:rsidR="008067B9" w:rsidRDefault="008067B9" w:rsidP="008067B9">
            <w:pPr>
              <w:jc w:val="both"/>
              <w:rPr>
                <w:rFonts w:asciiTheme="majorHAnsi" w:hAnsiTheme="majorHAnsi"/>
                <w:b/>
                <w:sz w:val="20"/>
                <w:szCs w:val="20"/>
              </w:rPr>
            </w:pPr>
          </w:p>
        </w:tc>
        <w:tc>
          <w:tcPr>
            <w:tcW w:w="2551" w:type="dxa"/>
          </w:tcPr>
          <w:p w:rsidR="008067B9" w:rsidRDefault="008067B9" w:rsidP="00A73C7B">
            <w:pPr>
              <w:jc w:val="both"/>
              <w:rPr>
                <w:rFonts w:asciiTheme="majorHAnsi" w:hAnsiTheme="majorHAnsi"/>
              </w:rPr>
            </w:pPr>
          </w:p>
        </w:tc>
        <w:tc>
          <w:tcPr>
            <w:tcW w:w="2978" w:type="dxa"/>
          </w:tcPr>
          <w:p w:rsidR="008067B9" w:rsidRDefault="008067B9" w:rsidP="00A73C7B">
            <w:pPr>
              <w:jc w:val="both"/>
              <w:rPr>
                <w:rFonts w:asciiTheme="majorHAnsi" w:hAnsiTheme="majorHAnsi"/>
              </w:rPr>
            </w:pPr>
          </w:p>
        </w:tc>
        <w:tc>
          <w:tcPr>
            <w:tcW w:w="2978" w:type="dxa"/>
          </w:tcPr>
          <w:p w:rsidR="008067B9" w:rsidRDefault="008067B9" w:rsidP="00A73C7B">
            <w:pPr>
              <w:jc w:val="both"/>
              <w:rPr>
                <w:rFonts w:asciiTheme="majorHAnsi" w:hAnsiTheme="majorHAnsi"/>
              </w:rPr>
            </w:pPr>
          </w:p>
        </w:tc>
      </w:tr>
      <w:tr w:rsidR="008067B9" w:rsidTr="00A73C7B">
        <w:tc>
          <w:tcPr>
            <w:tcW w:w="4644" w:type="dxa"/>
          </w:tcPr>
          <w:p w:rsidR="008067B9" w:rsidRDefault="008067B9" w:rsidP="00A73C7B">
            <w:pPr>
              <w:jc w:val="both"/>
              <w:rPr>
                <w:rFonts w:asciiTheme="majorHAnsi" w:hAnsiTheme="majorHAnsi"/>
                <w:sz w:val="20"/>
                <w:szCs w:val="20"/>
              </w:rPr>
            </w:pPr>
          </w:p>
          <w:p w:rsidR="008067B9" w:rsidRDefault="008067B9" w:rsidP="00A73C7B">
            <w:pPr>
              <w:jc w:val="both"/>
              <w:rPr>
                <w:rFonts w:asciiTheme="majorHAnsi" w:hAnsiTheme="majorHAnsi"/>
                <w:sz w:val="20"/>
                <w:szCs w:val="20"/>
              </w:rPr>
            </w:pPr>
          </w:p>
          <w:p w:rsidR="008067B9" w:rsidRDefault="008067B9" w:rsidP="00A73C7B">
            <w:pPr>
              <w:jc w:val="both"/>
              <w:rPr>
                <w:rFonts w:asciiTheme="majorHAnsi" w:hAnsiTheme="majorHAnsi"/>
                <w:sz w:val="20"/>
                <w:szCs w:val="20"/>
              </w:rPr>
            </w:pPr>
          </w:p>
          <w:p w:rsidR="008067B9" w:rsidRPr="004B5B43" w:rsidRDefault="008067B9" w:rsidP="00A73C7B">
            <w:pPr>
              <w:jc w:val="both"/>
              <w:rPr>
                <w:rFonts w:asciiTheme="majorHAnsi" w:hAnsiTheme="majorHAnsi"/>
                <w:sz w:val="20"/>
                <w:szCs w:val="20"/>
              </w:rPr>
            </w:pPr>
          </w:p>
        </w:tc>
        <w:tc>
          <w:tcPr>
            <w:tcW w:w="2551" w:type="dxa"/>
          </w:tcPr>
          <w:p w:rsidR="008067B9" w:rsidRDefault="008067B9" w:rsidP="00A73C7B">
            <w:pPr>
              <w:jc w:val="both"/>
              <w:rPr>
                <w:rFonts w:asciiTheme="majorHAnsi" w:hAnsiTheme="majorHAnsi"/>
              </w:rPr>
            </w:pPr>
          </w:p>
        </w:tc>
        <w:tc>
          <w:tcPr>
            <w:tcW w:w="2978" w:type="dxa"/>
          </w:tcPr>
          <w:p w:rsidR="008067B9" w:rsidRDefault="008067B9" w:rsidP="00A73C7B">
            <w:pPr>
              <w:jc w:val="both"/>
              <w:rPr>
                <w:rFonts w:asciiTheme="majorHAnsi" w:hAnsiTheme="majorHAnsi"/>
              </w:rPr>
            </w:pPr>
          </w:p>
        </w:tc>
        <w:tc>
          <w:tcPr>
            <w:tcW w:w="2978" w:type="dxa"/>
          </w:tcPr>
          <w:p w:rsidR="008067B9" w:rsidRDefault="008067B9" w:rsidP="00A73C7B">
            <w:pPr>
              <w:jc w:val="both"/>
              <w:rPr>
                <w:rFonts w:asciiTheme="majorHAnsi" w:hAnsiTheme="majorHAnsi"/>
              </w:rPr>
            </w:pPr>
          </w:p>
        </w:tc>
      </w:tr>
    </w:tbl>
    <w:p w:rsidR="00F42BF1" w:rsidRDefault="00F42BF1" w:rsidP="00C65E62">
      <w:pPr>
        <w:jc w:val="both"/>
        <w:rPr>
          <w:rFonts w:asciiTheme="majorHAnsi" w:hAnsiTheme="majorHAnsi"/>
        </w:rPr>
      </w:pPr>
    </w:p>
    <w:tbl>
      <w:tblPr>
        <w:tblStyle w:val="a4"/>
        <w:tblW w:w="0" w:type="auto"/>
        <w:tblLook w:val="04A0"/>
      </w:tblPr>
      <w:tblGrid>
        <w:gridCol w:w="4644"/>
        <w:gridCol w:w="2551"/>
        <w:gridCol w:w="2978"/>
        <w:gridCol w:w="2978"/>
      </w:tblGrid>
      <w:tr w:rsidR="008067B9" w:rsidRPr="004B5B43" w:rsidTr="00A73C7B">
        <w:tc>
          <w:tcPr>
            <w:tcW w:w="4644" w:type="dxa"/>
          </w:tcPr>
          <w:p w:rsidR="008067B9" w:rsidRPr="004B5B43" w:rsidRDefault="008067B9" w:rsidP="00A73C7B">
            <w:pPr>
              <w:jc w:val="center"/>
              <w:rPr>
                <w:rFonts w:asciiTheme="majorHAnsi" w:hAnsiTheme="majorHAnsi"/>
                <w:b/>
                <w:sz w:val="20"/>
                <w:szCs w:val="20"/>
              </w:rPr>
            </w:pPr>
          </w:p>
          <w:p w:rsidR="008067B9" w:rsidRPr="00296A08" w:rsidRDefault="008A1899" w:rsidP="008A1899">
            <w:pPr>
              <w:jc w:val="center"/>
              <w:rPr>
                <w:rFonts w:asciiTheme="majorHAnsi" w:hAnsiTheme="majorHAnsi"/>
                <w:sz w:val="20"/>
                <w:szCs w:val="20"/>
              </w:rPr>
            </w:pPr>
            <w:r>
              <w:rPr>
                <w:rFonts w:asciiTheme="majorHAnsi" w:hAnsiTheme="majorHAnsi"/>
                <w:b/>
                <w:sz w:val="20"/>
                <w:szCs w:val="20"/>
              </w:rPr>
              <w:t>Αναγκαίες κτιριακές παρεμβάσεις</w:t>
            </w:r>
          </w:p>
        </w:tc>
        <w:tc>
          <w:tcPr>
            <w:tcW w:w="2551" w:type="dxa"/>
          </w:tcPr>
          <w:p w:rsidR="008067B9" w:rsidRPr="004B5B43" w:rsidRDefault="008067B9" w:rsidP="00A73C7B">
            <w:pPr>
              <w:jc w:val="center"/>
              <w:rPr>
                <w:rFonts w:asciiTheme="majorHAnsi" w:hAnsiTheme="majorHAnsi"/>
                <w:b/>
              </w:rPr>
            </w:pPr>
          </w:p>
          <w:p w:rsidR="008067B9" w:rsidRPr="00FC0CE0" w:rsidRDefault="008067B9" w:rsidP="00A73C7B">
            <w:pPr>
              <w:jc w:val="center"/>
              <w:rPr>
                <w:rFonts w:asciiTheme="majorHAnsi" w:hAnsiTheme="majorHAnsi"/>
                <w:b/>
              </w:rPr>
            </w:pPr>
            <w:r>
              <w:rPr>
                <w:rFonts w:asciiTheme="majorHAnsi" w:hAnsiTheme="majorHAnsi"/>
                <w:b/>
              </w:rPr>
              <w:t>ΕΙΔΟΣ</w:t>
            </w:r>
          </w:p>
        </w:tc>
        <w:tc>
          <w:tcPr>
            <w:tcW w:w="2978" w:type="dxa"/>
          </w:tcPr>
          <w:p w:rsidR="008067B9" w:rsidRPr="004B5B43" w:rsidRDefault="008067B9" w:rsidP="00A73C7B">
            <w:pPr>
              <w:jc w:val="both"/>
              <w:rPr>
                <w:rFonts w:asciiTheme="majorHAnsi" w:hAnsiTheme="majorHAnsi"/>
                <w:b/>
                <w:sz w:val="20"/>
                <w:szCs w:val="20"/>
              </w:rPr>
            </w:pPr>
          </w:p>
          <w:p w:rsidR="008067B9" w:rsidRPr="004B5B43" w:rsidRDefault="008067B9" w:rsidP="00A73C7B">
            <w:pPr>
              <w:jc w:val="center"/>
              <w:rPr>
                <w:rFonts w:asciiTheme="majorHAnsi" w:hAnsiTheme="majorHAnsi"/>
                <w:b/>
                <w:sz w:val="20"/>
                <w:szCs w:val="20"/>
              </w:rPr>
            </w:pPr>
            <w:r>
              <w:rPr>
                <w:rFonts w:asciiTheme="majorHAnsi" w:hAnsiTheme="majorHAnsi"/>
                <w:b/>
                <w:sz w:val="20"/>
                <w:szCs w:val="20"/>
              </w:rPr>
              <w:t>ΕΝΕΡΓΕΙΕΣ / ΩΡΙΜΑΝΣΗ ΕΝΕΡΓΕΙΩΝ</w:t>
            </w:r>
          </w:p>
        </w:tc>
        <w:tc>
          <w:tcPr>
            <w:tcW w:w="2978" w:type="dxa"/>
          </w:tcPr>
          <w:p w:rsidR="008067B9" w:rsidRPr="004B5B43" w:rsidRDefault="008067B9" w:rsidP="00A73C7B">
            <w:pPr>
              <w:jc w:val="both"/>
              <w:rPr>
                <w:rFonts w:asciiTheme="majorHAnsi" w:hAnsiTheme="majorHAnsi"/>
                <w:b/>
                <w:sz w:val="20"/>
                <w:szCs w:val="20"/>
              </w:rPr>
            </w:pPr>
          </w:p>
          <w:p w:rsidR="008067B9" w:rsidRPr="004B5B43" w:rsidRDefault="008067B9" w:rsidP="00A73C7B">
            <w:pPr>
              <w:jc w:val="center"/>
              <w:rPr>
                <w:rFonts w:asciiTheme="majorHAnsi" w:hAnsiTheme="majorHAnsi"/>
                <w:b/>
                <w:sz w:val="20"/>
                <w:szCs w:val="20"/>
              </w:rPr>
            </w:pPr>
            <w:r>
              <w:rPr>
                <w:rFonts w:asciiTheme="majorHAnsi" w:hAnsiTheme="majorHAnsi"/>
                <w:b/>
                <w:sz w:val="20"/>
                <w:szCs w:val="20"/>
              </w:rPr>
              <w:t>ΠΑΡΑΤΗΡΗΣΕΙΣ</w:t>
            </w:r>
          </w:p>
        </w:tc>
      </w:tr>
      <w:tr w:rsidR="008067B9" w:rsidTr="00A73C7B">
        <w:tc>
          <w:tcPr>
            <w:tcW w:w="4644" w:type="dxa"/>
          </w:tcPr>
          <w:p w:rsidR="008067B9" w:rsidRDefault="008067B9" w:rsidP="00A73C7B">
            <w:pPr>
              <w:jc w:val="both"/>
              <w:rPr>
                <w:rFonts w:asciiTheme="majorHAnsi" w:hAnsiTheme="majorHAnsi"/>
                <w:b/>
                <w:sz w:val="20"/>
                <w:szCs w:val="20"/>
              </w:rPr>
            </w:pPr>
          </w:p>
          <w:p w:rsidR="008067B9" w:rsidRDefault="008067B9" w:rsidP="00A73C7B">
            <w:pPr>
              <w:jc w:val="both"/>
              <w:rPr>
                <w:rFonts w:asciiTheme="majorHAnsi" w:hAnsiTheme="majorHAnsi"/>
                <w:b/>
                <w:sz w:val="20"/>
                <w:szCs w:val="20"/>
              </w:rPr>
            </w:pPr>
          </w:p>
          <w:p w:rsidR="008067B9" w:rsidRDefault="008067B9" w:rsidP="00A73C7B">
            <w:pPr>
              <w:jc w:val="both"/>
              <w:rPr>
                <w:rFonts w:asciiTheme="majorHAnsi" w:hAnsiTheme="majorHAnsi"/>
                <w:b/>
                <w:sz w:val="20"/>
                <w:szCs w:val="20"/>
              </w:rPr>
            </w:pPr>
          </w:p>
          <w:p w:rsidR="008067B9" w:rsidRPr="00296A08" w:rsidRDefault="008067B9" w:rsidP="00A73C7B">
            <w:pPr>
              <w:jc w:val="both"/>
              <w:rPr>
                <w:rFonts w:asciiTheme="majorHAnsi" w:hAnsiTheme="majorHAnsi"/>
                <w:b/>
                <w:sz w:val="20"/>
                <w:szCs w:val="20"/>
              </w:rPr>
            </w:pPr>
          </w:p>
        </w:tc>
        <w:tc>
          <w:tcPr>
            <w:tcW w:w="2551" w:type="dxa"/>
          </w:tcPr>
          <w:p w:rsidR="008067B9" w:rsidRDefault="008067B9" w:rsidP="00A73C7B">
            <w:pPr>
              <w:jc w:val="both"/>
              <w:rPr>
                <w:rFonts w:asciiTheme="majorHAnsi" w:hAnsiTheme="majorHAnsi"/>
              </w:rPr>
            </w:pPr>
          </w:p>
        </w:tc>
        <w:tc>
          <w:tcPr>
            <w:tcW w:w="2978" w:type="dxa"/>
          </w:tcPr>
          <w:p w:rsidR="008067B9" w:rsidRDefault="008067B9" w:rsidP="00A73C7B">
            <w:pPr>
              <w:jc w:val="both"/>
              <w:rPr>
                <w:rFonts w:asciiTheme="majorHAnsi" w:hAnsiTheme="majorHAnsi"/>
              </w:rPr>
            </w:pPr>
          </w:p>
        </w:tc>
        <w:tc>
          <w:tcPr>
            <w:tcW w:w="2978" w:type="dxa"/>
          </w:tcPr>
          <w:p w:rsidR="008067B9" w:rsidRDefault="008067B9" w:rsidP="00A73C7B">
            <w:pPr>
              <w:jc w:val="both"/>
              <w:rPr>
                <w:rFonts w:asciiTheme="majorHAnsi" w:hAnsiTheme="majorHAnsi"/>
              </w:rPr>
            </w:pPr>
          </w:p>
        </w:tc>
      </w:tr>
      <w:tr w:rsidR="008067B9" w:rsidTr="00A73C7B">
        <w:tc>
          <w:tcPr>
            <w:tcW w:w="4644" w:type="dxa"/>
          </w:tcPr>
          <w:p w:rsidR="008067B9" w:rsidRDefault="008067B9" w:rsidP="00A73C7B">
            <w:pPr>
              <w:jc w:val="both"/>
              <w:rPr>
                <w:rFonts w:asciiTheme="majorHAnsi" w:hAnsiTheme="majorHAnsi"/>
                <w:b/>
                <w:sz w:val="20"/>
                <w:szCs w:val="20"/>
              </w:rPr>
            </w:pPr>
          </w:p>
          <w:p w:rsidR="008067B9" w:rsidRDefault="008067B9" w:rsidP="00A73C7B">
            <w:pPr>
              <w:jc w:val="both"/>
              <w:rPr>
                <w:rFonts w:asciiTheme="majorHAnsi" w:hAnsiTheme="majorHAnsi"/>
                <w:b/>
                <w:sz w:val="20"/>
                <w:szCs w:val="20"/>
              </w:rPr>
            </w:pPr>
          </w:p>
          <w:p w:rsidR="008067B9" w:rsidRDefault="008067B9" w:rsidP="00A73C7B">
            <w:pPr>
              <w:jc w:val="both"/>
              <w:rPr>
                <w:rFonts w:asciiTheme="majorHAnsi" w:hAnsiTheme="majorHAnsi"/>
                <w:b/>
                <w:sz w:val="20"/>
                <w:szCs w:val="20"/>
              </w:rPr>
            </w:pPr>
          </w:p>
          <w:p w:rsidR="008067B9" w:rsidRDefault="008067B9" w:rsidP="00A73C7B">
            <w:pPr>
              <w:jc w:val="both"/>
              <w:rPr>
                <w:rFonts w:asciiTheme="majorHAnsi" w:hAnsiTheme="majorHAnsi"/>
                <w:b/>
                <w:sz w:val="20"/>
                <w:szCs w:val="20"/>
              </w:rPr>
            </w:pPr>
          </w:p>
        </w:tc>
        <w:tc>
          <w:tcPr>
            <w:tcW w:w="2551" w:type="dxa"/>
          </w:tcPr>
          <w:p w:rsidR="008067B9" w:rsidRDefault="008067B9" w:rsidP="00A73C7B">
            <w:pPr>
              <w:jc w:val="both"/>
              <w:rPr>
                <w:rFonts w:asciiTheme="majorHAnsi" w:hAnsiTheme="majorHAnsi"/>
              </w:rPr>
            </w:pPr>
          </w:p>
        </w:tc>
        <w:tc>
          <w:tcPr>
            <w:tcW w:w="2978" w:type="dxa"/>
          </w:tcPr>
          <w:p w:rsidR="008067B9" w:rsidRDefault="008067B9" w:rsidP="00A73C7B">
            <w:pPr>
              <w:jc w:val="both"/>
              <w:rPr>
                <w:rFonts w:asciiTheme="majorHAnsi" w:hAnsiTheme="majorHAnsi"/>
              </w:rPr>
            </w:pPr>
          </w:p>
        </w:tc>
        <w:tc>
          <w:tcPr>
            <w:tcW w:w="2978" w:type="dxa"/>
          </w:tcPr>
          <w:p w:rsidR="008067B9" w:rsidRDefault="008067B9" w:rsidP="00A73C7B">
            <w:pPr>
              <w:jc w:val="both"/>
              <w:rPr>
                <w:rFonts w:asciiTheme="majorHAnsi" w:hAnsiTheme="majorHAnsi"/>
              </w:rPr>
            </w:pPr>
          </w:p>
        </w:tc>
      </w:tr>
      <w:tr w:rsidR="008067B9" w:rsidTr="00A73C7B">
        <w:tc>
          <w:tcPr>
            <w:tcW w:w="4644" w:type="dxa"/>
          </w:tcPr>
          <w:p w:rsidR="008067B9" w:rsidRDefault="008067B9" w:rsidP="00A73C7B">
            <w:pPr>
              <w:jc w:val="both"/>
              <w:rPr>
                <w:rFonts w:asciiTheme="majorHAnsi" w:hAnsiTheme="majorHAnsi"/>
                <w:sz w:val="20"/>
                <w:szCs w:val="20"/>
              </w:rPr>
            </w:pPr>
          </w:p>
          <w:p w:rsidR="008067B9" w:rsidRDefault="008067B9" w:rsidP="00A73C7B">
            <w:pPr>
              <w:jc w:val="both"/>
              <w:rPr>
                <w:rFonts w:asciiTheme="majorHAnsi" w:hAnsiTheme="majorHAnsi"/>
                <w:sz w:val="20"/>
                <w:szCs w:val="20"/>
              </w:rPr>
            </w:pPr>
          </w:p>
          <w:p w:rsidR="008067B9" w:rsidRDefault="008067B9" w:rsidP="00A73C7B">
            <w:pPr>
              <w:jc w:val="both"/>
              <w:rPr>
                <w:rFonts w:asciiTheme="majorHAnsi" w:hAnsiTheme="majorHAnsi"/>
                <w:sz w:val="20"/>
                <w:szCs w:val="20"/>
              </w:rPr>
            </w:pPr>
          </w:p>
          <w:p w:rsidR="008067B9" w:rsidRPr="004B5B43" w:rsidRDefault="008067B9" w:rsidP="00A73C7B">
            <w:pPr>
              <w:jc w:val="both"/>
              <w:rPr>
                <w:rFonts w:asciiTheme="majorHAnsi" w:hAnsiTheme="majorHAnsi"/>
                <w:sz w:val="20"/>
                <w:szCs w:val="20"/>
              </w:rPr>
            </w:pPr>
          </w:p>
        </w:tc>
        <w:tc>
          <w:tcPr>
            <w:tcW w:w="2551" w:type="dxa"/>
          </w:tcPr>
          <w:p w:rsidR="008067B9" w:rsidRDefault="008067B9" w:rsidP="00A73C7B">
            <w:pPr>
              <w:jc w:val="both"/>
              <w:rPr>
                <w:rFonts w:asciiTheme="majorHAnsi" w:hAnsiTheme="majorHAnsi"/>
              </w:rPr>
            </w:pPr>
          </w:p>
        </w:tc>
        <w:tc>
          <w:tcPr>
            <w:tcW w:w="2978" w:type="dxa"/>
          </w:tcPr>
          <w:p w:rsidR="008067B9" w:rsidRDefault="008067B9" w:rsidP="00A73C7B">
            <w:pPr>
              <w:jc w:val="both"/>
              <w:rPr>
                <w:rFonts w:asciiTheme="majorHAnsi" w:hAnsiTheme="majorHAnsi"/>
              </w:rPr>
            </w:pPr>
          </w:p>
        </w:tc>
        <w:tc>
          <w:tcPr>
            <w:tcW w:w="2978" w:type="dxa"/>
          </w:tcPr>
          <w:p w:rsidR="008067B9" w:rsidRDefault="008067B9" w:rsidP="00A73C7B">
            <w:pPr>
              <w:jc w:val="both"/>
              <w:rPr>
                <w:rFonts w:asciiTheme="majorHAnsi" w:hAnsiTheme="majorHAnsi"/>
              </w:rPr>
            </w:pPr>
          </w:p>
        </w:tc>
      </w:tr>
    </w:tbl>
    <w:p w:rsidR="00254273" w:rsidRDefault="00C65E62" w:rsidP="0028092A">
      <w:pPr>
        <w:jc w:val="both"/>
        <w:rPr>
          <w:rFonts w:asciiTheme="majorHAnsi" w:hAnsiTheme="majorHAnsi"/>
          <w:b/>
        </w:rPr>
      </w:pPr>
      <w:r w:rsidRPr="0044616B">
        <w:rPr>
          <w:rFonts w:asciiTheme="majorHAnsi" w:hAnsiTheme="majorHAnsi"/>
          <w:b/>
        </w:rPr>
        <w:t xml:space="preserve"> </w:t>
      </w:r>
    </w:p>
    <w:p w:rsidR="00254273" w:rsidRDefault="00254273">
      <w:pPr>
        <w:rPr>
          <w:rFonts w:asciiTheme="majorHAnsi" w:hAnsiTheme="majorHAnsi"/>
          <w:b/>
        </w:rPr>
      </w:pPr>
      <w:r>
        <w:rPr>
          <w:rFonts w:asciiTheme="majorHAnsi" w:hAnsiTheme="majorHAnsi"/>
          <w:b/>
        </w:rPr>
        <w:br w:type="page"/>
      </w:r>
    </w:p>
    <w:p w:rsidR="0028092A" w:rsidRPr="0044616B" w:rsidRDefault="0028092A" w:rsidP="0028092A">
      <w:pPr>
        <w:jc w:val="both"/>
        <w:rPr>
          <w:rFonts w:asciiTheme="majorHAnsi" w:hAnsiTheme="majorHAnsi"/>
          <w:b/>
        </w:rPr>
      </w:pPr>
    </w:p>
    <w:tbl>
      <w:tblPr>
        <w:tblStyle w:val="a4"/>
        <w:tblW w:w="0" w:type="auto"/>
        <w:tblLook w:val="04A0"/>
      </w:tblPr>
      <w:tblGrid>
        <w:gridCol w:w="4644"/>
        <w:gridCol w:w="2551"/>
        <w:gridCol w:w="2978"/>
        <w:gridCol w:w="2978"/>
      </w:tblGrid>
      <w:tr w:rsidR="0044616B" w:rsidRPr="004B5B43" w:rsidTr="00A73C7B">
        <w:tc>
          <w:tcPr>
            <w:tcW w:w="4644" w:type="dxa"/>
          </w:tcPr>
          <w:p w:rsidR="0044616B" w:rsidRPr="004C4ABF" w:rsidRDefault="0044616B" w:rsidP="0044616B">
            <w:pPr>
              <w:rPr>
                <w:rFonts w:asciiTheme="majorHAnsi" w:hAnsiTheme="majorHAnsi"/>
                <w:b/>
                <w:sz w:val="20"/>
                <w:szCs w:val="20"/>
              </w:rPr>
            </w:pPr>
            <w:r w:rsidRPr="004C4ABF">
              <w:rPr>
                <w:rFonts w:asciiTheme="majorHAnsi" w:hAnsiTheme="majorHAnsi"/>
                <w:b/>
                <w:sz w:val="20"/>
                <w:szCs w:val="20"/>
              </w:rPr>
              <w:t xml:space="preserve">Β2γ. Ηλεκτρονική Διακυβέρνηση    </w:t>
            </w:r>
          </w:p>
        </w:tc>
        <w:tc>
          <w:tcPr>
            <w:tcW w:w="2551" w:type="dxa"/>
          </w:tcPr>
          <w:p w:rsidR="0044616B" w:rsidRPr="004B5B43" w:rsidRDefault="0044616B" w:rsidP="00A73C7B">
            <w:pPr>
              <w:jc w:val="center"/>
              <w:rPr>
                <w:rFonts w:asciiTheme="majorHAnsi" w:hAnsiTheme="majorHAnsi"/>
                <w:b/>
              </w:rPr>
            </w:pPr>
            <w:r>
              <w:rPr>
                <w:rFonts w:asciiTheme="majorHAnsi" w:hAnsiTheme="majorHAnsi"/>
                <w:b/>
              </w:rPr>
              <w:t>ΝΑΙ</w:t>
            </w:r>
          </w:p>
        </w:tc>
        <w:tc>
          <w:tcPr>
            <w:tcW w:w="2978" w:type="dxa"/>
          </w:tcPr>
          <w:p w:rsidR="0044616B" w:rsidRDefault="0044616B" w:rsidP="0044616B">
            <w:pPr>
              <w:jc w:val="center"/>
              <w:rPr>
                <w:rFonts w:asciiTheme="majorHAnsi" w:hAnsiTheme="majorHAnsi"/>
                <w:b/>
                <w:sz w:val="20"/>
                <w:szCs w:val="20"/>
              </w:rPr>
            </w:pPr>
            <w:r>
              <w:rPr>
                <w:rFonts w:asciiTheme="majorHAnsi" w:hAnsiTheme="majorHAnsi"/>
                <w:b/>
                <w:sz w:val="20"/>
                <w:szCs w:val="20"/>
              </w:rPr>
              <w:t>ΟΧΙ</w:t>
            </w:r>
          </w:p>
          <w:p w:rsidR="0044616B" w:rsidRPr="004B5B43" w:rsidRDefault="0044616B" w:rsidP="0044616B">
            <w:pPr>
              <w:jc w:val="both"/>
              <w:rPr>
                <w:rFonts w:asciiTheme="majorHAnsi" w:hAnsiTheme="majorHAnsi"/>
                <w:b/>
                <w:sz w:val="20"/>
                <w:szCs w:val="20"/>
              </w:rPr>
            </w:pPr>
            <w:r>
              <w:rPr>
                <w:rFonts w:asciiTheme="majorHAnsi" w:hAnsiTheme="majorHAnsi"/>
                <w:b/>
                <w:sz w:val="20"/>
                <w:szCs w:val="20"/>
              </w:rPr>
              <w:t>(περιγραφή προβλήματος)</w:t>
            </w:r>
          </w:p>
        </w:tc>
        <w:tc>
          <w:tcPr>
            <w:tcW w:w="2978" w:type="dxa"/>
          </w:tcPr>
          <w:p w:rsidR="0044616B" w:rsidRPr="004B5B43" w:rsidRDefault="0044616B" w:rsidP="00A73C7B">
            <w:pPr>
              <w:jc w:val="both"/>
              <w:rPr>
                <w:rFonts w:asciiTheme="majorHAnsi" w:hAnsiTheme="majorHAnsi"/>
                <w:b/>
                <w:sz w:val="20"/>
                <w:szCs w:val="20"/>
              </w:rPr>
            </w:pPr>
            <w:r>
              <w:rPr>
                <w:rFonts w:asciiTheme="majorHAnsi" w:hAnsiTheme="majorHAnsi"/>
                <w:b/>
                <w:sz w:val="20"/>
                <w:szCs w:val="20"/>
              </w:rPr>
              <w:t xml:space="preserve">         ΠΑΡΑΤΗΡΗΣΕΙΣ</w:t>
            </w:r>
          </w:p>
        </w:tc>
      </w:tr>
      <w:tr w:rsidR="0028092A" w:rsidRPr="004B5B43" w:rsidTr="00A73C7B">
        <w:tc>
          <w:tcPr>
            <w:tcW w:w="4644" w:type="dxa"/>
          </w:tcPr>
          <w:p w:rsidR="0028092A" w:rsidRPr="004B5B43" w:rsidRDefault="0028092A" w:rsidP="00A73C7B">
            <w:pPr>
              <w:jc w:val="center"/>
              <w:rPr>
                <w:rFonts w:asciiTheme="majorHAnsi" w:hAnsiTheme="majorHAnsi"/>
                <w:b/>
                <w:sz w:val="20"/>
                <w:szCs w:val="20"/>
              </w:rPr>
            </w:pPr>
          </w:p>
          <w:p w:rsidR="0028092A" w:rsidRPr="00296A08" w:rsidRDefault="0028092A" w:rsidP="0074075F">
            <w:pPr>
              <w:rPr>
                <w:rFonts w:asciiTheme="majorHAnsi" w:hAnsiTheme="majorHAnsi"/>
                <w:sz w:val="20"/>
                <w:szCs w:val="20"/>
              </w:rPr>
            </w:pPr>
            <w:r>
              <w:rPr>
                <w:rFonts w:asciiTheme="majorHAnsi" w:hAnsiTheme="majorHAnsi"/>
                <w:b/>
                <w:sz w:val="20"/>
                <w:szCs w:val="20"/>
              </w:rPr>
              <w:t>Λειτουργία ΟΠΣ</w:t>
            </w:r>
          </w:p>
        </w:tc>
        <w:tc>
          <w:tcPr>
            <w:tcW w:w="2551" w:type="dxa"/>
          </w:tcPr>
          <w:p w:rsidR="0028092A" w:rsidRPr="004B5B43" w:rsidRDefault="0028092A" w:rsidP="00A73C7B">
            <w:pPr>
              <w:jc w:val="center"/>
              <w:rPr>
                <w:rFonts w:asciiTheme="majorHAnsi" w:hAnsiTheme="majorHAnsi"/>
                <w:b/>
              </w:rPr>
            </w:pPr>
          </w:p>
          <w:p w:rsidR="0028092A" w:rsidRPr="00FC0CE0" w:rsidRDefault="0028092A" w:rsidP="00A73C7B">
            <w:pPr>
              <w:jc w:val="center"/>
              <w:rPr>
                <w:rFonts w:asciiTheme="majorHAnsi" w:hAnsiTheme="majorHAnsi"/>
                <w:b/>
              </w:rPr>
            </w:pPr>
          </w:p>
        </w:tc>
        <w:tc>
          <w:tcPr>
            <w:tcW w:w="2978" w:type="dxa"/>
          </w:tcPr>
          <w:p w:rsidR="0028092A" w:rsidRPr="004B5B43" w:rsidRDefault="0028092A" w:rsidP="00A73C7B">
            <w:pPr>
              <w:jc w:val="both"/>
              <w:rPr>
                <w:rFonts w:asciiTheme="majorHAnsi" w:hAnsiTheme="majorHAnsi"/>
                <w:b/>
                <w:sz w:val="20"/>
                <w:szCs w:val="20"/>
              </w:rPr>
            </w:pPr>
          </w:p>
          <w:p w:rsidR="0028092A" w:rsidRPr="004B5B43" w:rsidRDefault="0028092A" w:rsidP="00A73C7B">
            <w:pPr>
              <w:jc w:val="center"/>
              <w:rPr>
                <w:rFonts w:asciiTheme="majorHAnsi" w:hAnsiTheme="majorHAnsi"/>
                <w:b/>
                <w:sz w:val="20"/>
                <w:szCs w:val="20"/>
              </w:rPr>
            </w:pPr>
          </w:p>
        </w:tc>
        <w:tc>
          <w:tcPr>
            <w:tcW w:w="2978" w:type="dxa"/>
          </w:tcPr>
          <w:p w:rsidR="0028092A" w:rsidRPr="004B5B43" w:rsidRDefault="0028092A" w:rsidP="00A73C7B">
            <w:pPr>
              <w:jc w:val="both"/>
              <w:rPr>
                <w:rFonts w:asciiTheme="majorHAnsi" w:hAnsiTheme="majorHAnsi"/>
                <w:b/>
                <w:sz w:val="20"/>
                <w:szCs w:val="20"/>
              </w:rPr>
            </w:pPr>
          </w:p>
          <w:p w:rsidR="0028092A" w:rsidRPr="004B5B43" w:rsidRDefault="0028092A" w:rsidP="00A73C7B">
            <w:pPr>
              <w:jc w:val="center"/>
              <w:rPr>
                <w:rFonts w:asciiTheme="majorHAnsi" w:hAnsiTheme="majorHAnsi"/>
                <w:b/>
                <w:sz w:val="20"/>
                <w:szCs w:val="20"/>
              </w:rPr>
            </w:pPr>
          </w:p>
        </w:tc>
      </w:tr>
      <w:tr w:rsidR="0028092A" w:rsidTr="00A73C7B">
        <w:tc>
          <w:tcPr>
            <w:tcW w:w="4644" w:type="dxa"/>
          </w:tcPr>
          <w:p w:rsidR="0028092A" w:rsidRDefault="0028092A" w:rsidP="00A73C7B">
            <w:pPr>
              <w:jc w:val="both"/>
              <w:rPr>
                <w:rFonts w:asciiTheme="majorHAnsi" w:hAnsiTheme="majorHAnsi"/>
                <w:b/>
                <w:sz w:val="20"/>
                <w:szCs w:val="20"/>
              </w:rPr>
            </w:pPr>
          </w:p>
          <w:p w:rsidR="0028092A" w:rsidRDefault="0028092A" w:rsidP="00A73C7B">
            <w:pPr>
              <w:jc w:val="both"/>
              <w:rPr>
                <w:rFonts w:asciiTheme="majorHAnsi" w:hAnsiTheme="majorHAnsi"/>
                <w:b/>
                <w:sz w:val="20"/>
                <w:szCs w:val="20"/>
              </w:rPr>
            </w:pPr>
          </w:p>
          <w:p w:rsidR="0028092A" w:rsidRDefault="001C095A" w:rsidP="00A73C7B">
            <w:pPr>
              <w:jc w:val="both"/>
              <w:rPr>
                <w:rFonts w:asciiTheme="majorHAnsi" w:hAnsiTheme="majorHAnsi"/>
                <w:b/>
                <w:sz w:val="20"/>
                <w:szCs w:val="20"/>
              </w:rPr>
            </w:pPr>
            <w:r>
              <w:rPr>
                <w:rFonts w:asciiTheme="majorHAnsi" w:hAnsiTheme="majorHAnsi"/>
                <w:b/>
                <w:sz w:val="20"/>
                <w:szCs w:val="20"/>
              </w:rPr>
              <w:t>Πλήρης Μηχανοργάνωση</w:t>
            </w:r>
          </w:p>
          <w:p w:rsidR="0028092A" w:rsidRPr="00296A08" w:rsidRDefault="0028092A" w:rsidP="00A73C7B">
            <w:pPr>
              <w:jc w:val="both"/>
              <w:rPr>
                <w:rFonts w:asciiTheme="majorHAnsi" w:hAnsiTheme="majorHAnsi"/>
                <w:b/>
                <w:sz w:val="20"/>
                <w:szCs w:val="20"/>
              </w:rPr>
            </w:pPr>
          </w:p>
        </w:tc>
        <w:tc>
          <w:tcPr>
            <w:tcW w:w="2551" w:type="dxa"/>
          </w:tcPr>
          <w:p w:rsidR="0028092A" w:rsidRDefault="0028092A" w:rsidP="00A73C7B">
            <w:pPr>
              <w:jc w:val="both"/>
              <w:rPr>
                <w:rFonts w:asciiTheme="majorHAnsi" w:hAnsiTheme="majorHAnsi"/>
              </w:rPr>
            </w:pPr>
          </w:p>
        </w:tc>
        <w:tc>
          <w:tcPr>
            <w:tcW w:w="2978" w:type="dxa"/>
          </w:tcPr>
          <w:p w:rsidR="0028092A" w:rsidRDefault="0028092A" w:rsidP="00A73C7B">
            <w:pPr>
              <w:jc w:val="both"/>
              <w:rPr>
                <w:rFonts w:asciiTheme="majorHAnsi" w:hAnsiTheme="majorHAnsi"/>
              </w:rPr>
            </w:pPr>
          </w:p>
        </w:tc>
        <w:tc>
          <w:tcPr>
            <w:tcW w:w="2978" w:type="dxa"/>
          </w:tcPr>
          <w:p w:rsidR="0028092A" w:rsidRDefault="0028092A" w:rsidP="00A73C7B">
            <w:pPr>
              <w:jc w:val="both"/>
              <w:rPr>
                <w:rFonts w:asciiTheme="majorHAnsi" w:hAnsiTheme="majorHAnsi"/>
              </w:rPr>
            </w:pPr>
          </w:p>
        </w:tc>
      </w:tr>
      <w:tr w:rsidR="0028092A" w:rsidTr="00A73C7B">
        <w:tc>
          <w:tcPr>
            <w:tcW w:w="4644" w:type="dxa"/>
          </w:tcPr>
          <w:p w:rsidR="0028092A" w:rsidRDefault="0028092A" w:rsidP="00A73C7B">
            <w:pPr>
              <w:jc w:val="both"/>
              <w:rPr>
                <w:rFonts w:asciiTheme="majorHAnsi" w:hAnsiTheme="majorHAnsi"/>
                <w:b/>
                <w:sz w:val="20"/>
                <w:szCs w:val="20"/>
              </w:rPr>
            </w:pPr>
          </w:p>
          <w:p w:rsidR="0028092A" w:rsidRPr="0044616B" w:rsidRDefault="0074075F" w:rsidP="00A73C7B">
            <w:pPr>
              <w:jc w:val="both"/>
              <w:rPr>
                <w:rFonts w:asciiTheme="majorHAnsi" w:hAnsiTheme="majorHAnsi"/>
                <w:b/>
                <w:sz w:val="20"/>
                <w:szCs w:val="20"/>
              </w:rPr>
            </w:pPr>
            <w:r>
              <w:rPr>
                <w:rFonts w:asciiTheme="majorHAnsi" w:hAnsiTheme="majorHAnsi"/>
                <w:b/>
                <w:sz w:val="20"/>
                <w:szCs w:val="20"/>
              </w:rPr>
              <w:t xml:space="preserve">Καταχώρηση στο </w:t>
            </w:r>
            <w:r>
              <w:rPr>
                <w:rFonts w:asciiTheme="majorHAnsi" w:hAnsiTheme="majorHAnsi"/>
                <w:b/>
                <w:sz w:val="20"/>
                <w:szCs w:val="20"/>
                <w:lang w:val="en-US"/>
              </w:rPr>
              <w:t>B</w:t>
            </w:r>
            <w:r w:rsidRPr="0044616B">
              <w:rPr>
                <w:rFonts w:asciiTheme="majorHAnsi" w:hAnsiTheme="majorHAnsi"/>
                <w:b/>
                <w:sz w:val="20"/>
                <w:szCs w:val="20"/>
              </w:rPr>
              <w:t>.</w:t>
            </w:r>
            <w:r>
              <w:rPr>
                <w:rFonts w:asciiTheme="majorHAnsi" w:hAnsiTheme="majorHAnsi"/>
                <w:b/>
                <w:sz w:val="20"/>
                <w:szCs w:val="20"/>
                <w:lang w:val="en-US"/>
              </w:rPr>
              <w:t>I</w:t>
            </w:r>
          </w:p>
          <w:p w:rsidR="0028092A" w:rsidRDefault="0028092A" w:rsidP="00A73C7B">
            <w:pPr>
              <w:jc w:val="both"/>
              <w:rPr>
                <w:rFonts w:asciiTheme="majorHAnsi" w:hAnsiTheme="majorHAnsi"/>
                <w:b/>
                <w:sz w:val="20"/>
                <w:szCs w:val="20"/>
              </w:rPr>
            </w:pPr>
          </w:p>
          <w:p w:rsidR="0028092A" w:rsidRDefault="0028092A" w:rsidP="00A73C7B">
            <w:pPr>
              <w:jc w:val="both"/>
              <w:rPr>
                <w:rFonts w:asciiTheme="majorHAnsi" w:hAnsiTheme="majorHAnsi"/>
                <w:b/>
                <w:sz w:val="20"/>
                <w:szCs w:val="20"/>
              </w:rPr>
            </w:pPr>
          </w:p>
        </w:tc>
        <w:tc>
          <w:tcPr>
            <w:tcW w:w="2551" w:type="dxa"/>
          </w:tcPr>
          <w:p w:rsidR="0028092A" w:rsidRDefault="0028092A" w:rsidP="00A73C7B">
            <w:pPr>
              <w:jc w:val="both"/>
              <w:rPr>
                <w:rFonts w:asciiTheme="majorHAnsi" w:hAnsiTheme="majorHAnsi"/>
              </w:rPr>
            </w:pPr>
          </w:p>
        </w:tc>
        <w:tc>
          <w:tcPr>
            <w:tcW w:w="2978" w:type="dxa"/>
          </w:tcPr>
          <w:p w:rsidR="0028092A" w:rsidRDefault="0028092A" w:rsidP="00A73C7B">
            <w:pPr>
              <w:jc w:val="both"/>
              <w:rPr>
                <w:rFonts w:asciiTheme="majorHAnsi" w:hAnsiTheme="majorHAnsi"/>
              </w:rPr>
            </w:pPr>
          </w:p>
        </w:tc>
        <w:tc>
          <w:tcPr>
            <w:tcW w:w="2978" w:type="dxa"/>
          </w:tcPr>
          <w:p w:rsidR="0028092A" w:rsidRDefault="0028092A" w:rsidP="00A73C7B">
            <w:pPr>
              <w:jc w:val="both"/>
              <w:rPr>
                <w:rFonts w:asciiTheme="majorHAnsi" w:hAnsiTheme="majorHAnsi"/>
              </w:rPr>
            </w:pPr>
          </w:p>
        </w:tc>
      </w:tr>
    </w:tbl>
    <w:p w:rsidR="00424936" w:rsidRPr="00424936" w:rsidRDefault="0028092A" w:rsidP="00254273">
      <w:pPr>
        <w:jc w:val="both"/>
        <w:rPr>
          <w:rFonts w:asciiTheme="majorHAnsi" w:hAnsiTheme="majorHAnsi"/>
        </w:rPr>
      </w:pPr>
      <w:r>
        <w:rPr>
          <w:rFonts w:asciiTheme="majorHAnsi" w:hAnsiTheme="majorHAnsi"/>
        </w:rPr>
        <w:t xml:space="preserve">     </w:t>
      </w:r>
      <w:r w:rsidR="00424936">
        <w:rPr>
          <w:rFonts w:asciiTheme="majorHAnsi" w:hAnsiTheme="majorHAnsi"/>
        </w:rPr>
        <w:t xml:space="preserve">            </w:t>
      </w:r>
    </w:p>
    <w:tbl>
      <w:tblPr>
        <w:tblStyle w:val="a4"/>
        <w:tblW w:w="0" w:type="auto"/>
        <w:tblLook w:val="04A0"/>
      </w:tblPr>
      <w:tblGrid>
        <w:gridCol w:w="3794"/>
        <w:gridCol w:w="1843"/>
        <w:gridCol w:w="1984"/>
        <w:gridCol w:w="2978"/>
        <w:gridCol w:w="2978"/>
      </w:tblGrid>
      <w:tr w:rsidR="0028092A" w:rsidRPr="004B5B43" w:rsidTr="000022AC">
        <w:tc>
          <w:tcPr>
            <w:tcW w:w="3794" w:type="dxa"/>
          </w:tcPr>
          <w:p w:rsidR="0028092A" w:rsidRPr="004B5B43" w:rsidRDefault="0028092A" w:rsidP="00A73C7B">
            <w:pPr>
              <w:jc w:val="center"/>
              <w:rPr>
                <w:rFonts w:asciiTheme="majorHAnsi" w:hAnsiTheme="majorHAnsi"/>
                <w:b/>
                <w:sz w:val="20"/>
                <w:szCs w:val="20"/>
              </w:rPr>
            </w:pPr>
          </w:p>
          <w:p w:rsidR="0028092A" w:rsidRDefault="0028092A" w:rsidP="00A73C7B">
            <w:pPr>
              <w:jc w:val="center"/>
              <w:rPr>
                <w:rFonts w:asciiTheme="majorHAnsi" w:hAnsiTheme="majorHAnsi"/>
                <w:sz w:val="20"/>
                <w:szCs w:val="20"/>
              </w:rPr>
            </w:pPr>
          </w:p>
          <w:p w:rsidR="0028092A" w:rsidRDefault="0028092A" w:rsidP="00A73C7B">
            <w:pPr>
              <w:jc w:val="center"/>
              <w:rPr>
                <w:rFonts w:asciiTheme="majorHAnsi" w:hAnsiTheme="majorHAnsi"/>
                <w:sz w:val="20"/>
                <w:szCs w:val="20"/>
              </w:rPr>
            </w:pPr>
            <w:r>
              <w:rPr>
                <w:rFonts w:asciiTheme="majorHAnsi" w:hAnsiTheme="majorHAnsi"/>
                <w:sz w:val="20"/>
                <w:szCs w:val="20"/>
              </w:rPr>
              <w:t>Ειδικός και Λοιπός Εξοπλισμός</w:t>
            </w:r>
          </w:p>
          <w:p w:rsidR="0028092A" w:rsidRPr="00296A08" w:rsidRDefault="0028092A" w:rsidP="00A73C7B">
            <w:pPr>
              <w:jc w:val="center"/>
              <w:rPr>
                <w:rFonts w:asciiTheme="majorHAnsi" w:hAnsiTheme="majorHAnsi"/>
                <w:sz w:val="20"/>
                <w:szCs w:val="20"/>
              </w:rPr>
            </w:pPr>
          </w:p>
        </w:tc>
        <w:tc>
          <w:tcPr>
            <w:tcW w:w="1843" w:type="dxa"/>
          </w:tcPr>
          <w:p w:rsidR="0028092A" w:rsidRPr="004B5B43" w:rsidRDefault="0028092A" w:rsidP="00A73C7B">
            <w:pPr>
              <w:jc w:val="center"/>
              <w:rPr>
                <w:rFonts w:asciiTheme="majorHAnsi" w:hAnsiTheme="majorHAnsi"/>
                <w:b/>
              </w:rPr>
            </w:pPr>
          </w:p>
          <w:p w:rsidR="0028092A" w:rsidRPr="00FC0CE0" w:rsidRDefault="0028092A" w:rsidP="0028092A">
            <w:pPr>
              <w:rPr>
                <w:rFonts w:asciiTheme="majorHAnsi" w:hAnsiTheme="majorHAnsi"/>
                <w:b/>
              </w:rPr>
            </w:pPr>
            <w:r>
              <w:rPr>
                <w:rFonts w:asciiTheme="majorHAnsi" w:hAnsiTheme="majorHAnsi"/>
                <w:b/>
              </w:rPr>
              <w:t xml:space="preserve">                  ΝΑΙ</w:t>
            </w:r>
          </w:p>
        </w:tc>
        <w:tc>
          <w:tcPr>
            <w:tcW w:w="1984" w:type="dxa"/>
          </w:tcPr>
          <w:p w:rsidR="0028092A" w:rsidRPr="004B5B43" w:rsidRDefault="0028092A" w:rsidP="00A73C7B">
            <w:pPr>
              <w:jc w:val="both"/>
              <w:rPr>
                <w:rFonts w:asciiTheme="majorHAnsi" w:hAnsiTheme="majorHAnsi"/>
                <w:b/>
                <w:sz w:val="20"/>
                <w:szCs w:val="20"/>
              </w:rPr>
            </w:pPr>
          </w:p>
          <w:p w:rsidR="0028092A" w:rsidRPr="004B5B43" w:rsidRDefault="0028092A" w:rsidP="00A73C7B">
            <w:pPr>
              <w:jc w:val="center"/>
              <w:rPr>
                <w:rFonts w:asciiTheme="majorHAnsi" w:hAnsiTheme="majorHAnsi"/>
                <w:b/>
                <w:sz w:val="20"/>
                <w:szCs w:val="20"/>
              </w:rPr>
            </w:pPr>
            <w:r>
              <w:rPr>
                <w:rFonts w:asciiTheme="majorHAnsi" w:hAnsiTheme="majorHAnsi"/>
                <w:b/>
                <w:sz w:val="20"/>
                <w:szCs w:val="20"/>
              </w:rPr>
              <w:t>ΟΧΙ</w:t>
            </w:r>
          </w:p>
        </w:tc>
        <w:tc>
          <w:tcPr>
            <w:tcW w:w="2978" w:type="dxa"/>
          </w:tcPr>
          <w:p w:rsidR="0028092A" w:rsidRDefault="0028092A" w:rsidP="00A73C7B">
            <w:pPr>
              <w:jc w:val="both"/>
              <w:rPr>
                <w:rFonts w:asciiTheme="majorHAnsi" w:hAnsiTheme="majorHAnsi"/>
                <w:b/>
                <w:sz w:val="20"/>
                <w:szCs w:val="20"/>
              </w:rPr>
            </w:pPr>
          </w:p>
          <w:p w:rsidR="0028092A" w:rsidRPr="004B5B43" w:rsidRDefault="0028092A" w:rsidP="00A73C7B">
            <w:pPr>
              <w:jc w:val="both"/>
              <w:rPr>
                <w:rFonts w:asciiTheme="majorHAnsi" w:hAnsiTheme="majorHAnsi"/>
                <w:b/>
                <w:sz w:val="20"/>
                <w:szCs w:val="20"/>
              </w:rPr>
            </w:pPr>
            <w:r>
              <w:rPr>
                <w:rFonts w:asciiTheme="majorHAnsi" w:hAnsiTheme="majorHAnsi"/>
                <w:b/>
                <w:sz w:val="20"/>
                <w:szCs w:val="20"/>
              </w:rPr>
              <w:t>ΕΝΕΡΓΕΙΕΣ / ΩΡΙΜΑΝΣΗ ΕΝΕΡΓΕΙΩΝ</w:t>
            </w:r>
          </w:p>
        </w:tc>
        <w:tc>
          <w:tcPr>
            <w:tcW w:w="2978" w:type="dxa"/>
          </w:tcPr>
          <w:p w:rsidR="0028092A" w:rsidRPr="004B5B43" w:rsidRDefault="0028092A" w:rsidP="00A73C7B">
            <w:pPr>
              <w:jc w:val="both"/>
              <w:rPr>
                <w:rFonts w:asciiTheme="majorHAnsi" w:hAnsiTheme="majorHAnsi"/>
                <w:b/>
                <w:sz w:val="20"/>
                <w:szCs w:val="20"/>
              </w:rPr>
            </w:pPr>
          </w:p>
          <w:p w:rsidR="0028092A" w:rsidRPr="004B5B43" w:rsidRDefault="0028092A" w:rsidP="0028092A">
            <w:pPr>
              <w:jc w:val="both"/>
              <w:rPr>
                <w:rFonts w:asciiTheme="majorHAnsi" w:hAnsiTheme="majorHAnsi"/>
                <w:b/>
                <w:sz w:val="20"/>
                <w:szCs w:val="20"/>
              </w:rPr>
            </w:pPr>
          </w:p>
          <w:p w:rsidR="0028092A" w:rsidRPr="004B5B43" w:rsidRDefault="0028092A" w:rsidP="0028092A">
            <w:pPr>
              <w:jc w:val="center"/>
              <w:rPr>
                <w:rFonts w:asciiTheme="majorHAnsi" w:hAnsiTheme="majorHAnsi"/>
                <w:b/>
                <w:sz w:val="20"/>
                <w:szCs w:val="20"/>
              </w:rPr>
            </w:pPr>
            <w:r>
              <w:rPr>
                <w:rFonts w:asciiTheme="majorHAnsi" w:hAnsiTheme="majorHAnsi"/>
                <w:b/>
                <w:sz w:val="20"/>
                <w:szCs w:val="20"/>
              </w:rPr>
              <w:t>ΠΑΡΑΤΗΡΗΣΕΙΣ</w:t>
            </w:r>
          </w:p>
        </w:tc>
      </w:tr>
      <w:tr w:rsidR="0028092A" w:rsidTr="000022AC">
        <w:tc>
          <w:tcPr>
            <w:tcW w:w="3794" w:type="dxa"/>
          </w:tcPr>
          <w:p w:rsidR="0028092A" w:rsidRDefault="0028092A" w:rsidP="00A73C7B">
            <w:pPr>
              <w:jc w:val="both"/>
              <w:rPr>
                <w:rFonts w:asciiTheme="majorHAnsi" w:hAnsiTheme="majorHAnsi"/>
                <w:b/>
                <w:sz w:val="20"/>
                <w:szCs w:val="20"/>
              </w:rPr>
            </w:pPr>
          </w:p>
          <w:p w:rsidR="0028092A" w:rsidRDefault="0028092A" w:rsidP="00A73C7B">
            <w:pPr>
              <w:jc w:val="both"/>
              <w:rPr>
                <w:rFonts w:asciiTheme="majorHAnsi" w:hAnsiTheme="majorHAnsi"/>
                <w:b/>
                <w:sz w:val="20"/>
                <w:szCs w:val="20"/>
              </w:rPr>
            </w:pPr>
          </w:p>
          <w:p w:rsidR="0028092A" w:rsidRDefault="0028092A" w:rsidP="00A73C7B">
            <w:pPr>
              <w:jc w:val="both"/>
              <w:rPr>
                <w:rFonts w:asciiTheme="majorHAnsi" w:hAnsiTheme="majorHAnsi"/>
                <w:b/>
                <w:sz w:val="20"/>
                <w:szCs w:val="20"/>
              </w:rPr>
            </w:pPr>
            <w:r>
              <w:rPr>
                <w:rFonts w:asciiTheme="majorHAnsi" w:hAnsiTheme="majorHAnsi"/>
                <w:b/>
                <w:sz w:val="20"/>
                <w:szCs w:val="20"/>
              </w:rPr>
              <w:t>Απογραφή</w:t>
            </w:r>
          </w:p>
          <w:p w:rsidR="0028092A" w:rsidRPr="00296A08" w:rsidRDefault="0028092A" w:rsidP="00A73C7B">
            <w:pPr>
              <w:jc w:val="both"/>
              <w:rPr>
                <w:rFonts w:asciiTheme="majorHAnsi" w:hAnsiTheme="majorHAnsi"/>
                <w:b/>
                <w:sz w:val="20"/>
                <w:szCs w:val="20"/>
              </w:rPr>
            </w:pPr>
          </w:p>
        </w:tc>
        <w:tc>
          <w:tcPr>
            <w:tcW w:w="1843" w:type="dxa"/>
          </w:tcPr>
          <w:p w:rsidR="0028092A" w:rsidRPr="0028092A" w:rsidRDefault="0028092A" w:rsidP="00A73C7B">
            <w:pPr>
              <w:jc w:val="both"/>
              <w:rPr>
                <w:rFonts w:asciiTheme="majorHAnsi" w:hAnsiTheme="majorHAnsi"/>
                <w:sz w:val="20"/>
                <w:szCs w:val="20"/>
              </w:rPr>
            </w:pPr>
            <w:r w:rsidRPr="0028092A">
              <w:rPr>
                <w:rFonts w:asciiTheme="majorHAnsi" w:hAnsiTheme="majorHAnsi"/>
                <w:sz w:val="20"/>
                <w:szCs w:val="20"/>
              </w:rPr>
              <w:t xml:space="preserve">(Ημερομηνία </w:t>
            </w:r>
            <w:r>
              <w:rPr>
                <w:rFonts w:asciiTheme="majorHAnsi" w:hAnsiTheme="majorHAnsi"/>
                <w:sz w:val="20"/>
                <w:szCs w:val="20"/>
              </w:rPr>
              <w:t>Ολοκλήρωσης)</w:t>
            </w:r>
          </w:p>
        </w:tc>
        <w:tc>
          <w:tcPr>
            <w:tcW w:w="1984" w:type="dxa"/>
          </w:tcPr>
          <w:p w:rsidR="0028092A" w:rsidRDefault="0028092A" w:rsidP="00A73C7B">
            <w:pPr>
              <w:jc w:val="both"/>
              <w:rPr>
                <w:rFonts w:asciiTheme="majorHAnsi" w:hAnsiTheme="majorHAnsi"/>
              </w:rPr>
            </w:pPr>
          </w:p>
        </w:tc>
        <w:tc>
          <w:tcPr>
            <w:tcW w:w="2978" w:type="dxa"/>
          </w:tcPr>
          <w:p w:rsidR="0028092A" w:rsidRDefault="0028092A" w:rsidP="00A73C7B">
            <w:pPr>
              <w:jc w:val="both"/>
              <w:rPr>
                <w:rFonts w:asciiTheme="majorHAnsi" w:hAnsiTheme="majorHAnsi"/>
              </w:rPr>
            </w:pPr>
          </w:p>
        </w:tc>
        <w:tc>
          <w:tcPr>
            <w:tcW w:w="2978" w:type="dxa"/>
          </w:tcPr>
          <w:p w:rsidR="0028092A" w:rsidRDefault="0028092A" w:rsidP="00A73C7B">
            <w:pPr>
              <w:jc w:val="both"/>
              <w:rPr>
                <w:rFonts w:asciiTheme="majorHAnsi" w:hAnsiTheme="majorHAnsi"/>
              </w:rPr>
            </w:pPr>
          </w:p>
        </w:tc>
      </w:tr>
      <w:tr w:rsidR="0028092A" w:rsidTr="000022AC">
        <w:tc>
          <w:tcPr>
            <w:tcW w:w="3794" w:type="dxa"/>
          </w:tcPr>
          <w:p w:rsidR="0028092A" w:rsidRDefault="0028092A" w:rsidP="00A73C7B">
            <w:pPr>
              <w:jc w:val="both"/>
              <w:rPr>
                <w:rFonts w:asciiTheme="majorHAnsi" w:hAnsiTheme="majorHAnsi"/>
                <w:b/>
                <w:sz w:val="20"/>
                <w:szCs w:val="20"/>
              </w:rPr>
            </w:pPr>
          </w:p>
          <w:p w:rsidR="0028092A" w:rsidRDefault="0028092A" w:rsidP="00A73C7B">
            <w:pPr>
              <w:jc w:val="both"/>
              <w:rPr>
                <w:rFonts w:asciiTheme="majorHAnsi" w:hAnsiTheme="majorHAnsi"/>
                <w:b/>
                <w:sz w:val="20"/>
                <w:szCs w:val="20"/>
              </w:rPr>
            </w:pPr>
          </w:p>
          <w:p w:rsidR="0028092A" w:rsidRDefault="0028092A" w:rsidP="00A73C7B">
            <w:pPr>
              <w:jc w:val="both"/>
              <w:rPr>
                <w:rFonts w:asciiTheme="majorHAnsi" w:hAnsiTheme="majorHAnsi"/>
                <w:b/>
                <w:sz w:val="20"/>
                <w:szCs w:val="20"/>
              </w:rPr>
            </w:pPr>
            <w:r>
              <w:rPr>
                <w:rFonts w:asciiTheme="majorHAnsi" w:hAnsiTheme="majorHAnsi"/>
                <w:b/>
                <w:sz w:val="20"/>
                <w:szCs w:val="20"/>
              </w:rPr>
              <w:t>Ανάγκες Αγορών</w:t>
            </w:r>
          </w:p>
          <w:p w:rsidR="0028092A" w:rsidRDefault="0028092A" w:rsidP="00A73C7B">
            <w:pPr>
              <w:jc w:val="both"/>
              <w:rPr>
                <w:rFonts w:asciiTheme="majorHAnsi" w:hAnsiTheme="majorHAnsi"/>
                <w:b/>
                <w:sz w:val="20"/>
                <w:szCs w:val="20"/>
              </w:rPr>
            </w:pPr>
          </w:p>
        </w:tc>
        <w:tc>
          <w:tcPr>
            <w:tcW w:w="1843" w:type="dxa"/>
          </w:tcPr>
          <w:p w:rsidR="0028092A" w:rsidRPr="0028092A" w:rsidRDefault="0028092A" w:rsidP="00A73C7B">
            <w:pPr>
              <w:jc w:val="both"/>
              <w:rPr>
                <w:rFonts w:asciiTheme="majorHAnsi" w:hAnsiTheme="majorHAnsi"/>
                <w:sz w:val="20"/>
                <w:szCs w:val="20"/>
              </w:rPr>
            </w:pPr>
            <w:r w:rsidRPr="0028092A">
              <w:rPr>
                <w:rFonts w:asciiTheme="majorHAnsi" w:hAnsiTheme="majorHAnsi"/>
                <w:sz w:val="20"/>
                <w:szCs w:val="20"/>
              </w:rPr>
              <w:t>Περιγραφή Ειδών</w:t>
            </w:r>
          </w:p>
        </w:tc>
        <w:tc>
          <w:tcPr>
            <w:tcW w:w="1984" w:type="dxa"/>
          </w:tcPr>
          <w:p w:rsidR="0028092A" w:rsidRDefault="0028092A" w:rsidP="00A73C7B">
            <w:pPr>
              <w:jc w:val="both"/>
              <w:rPr>
                <w:rFonts w:asciiTheme="majorHAnsi" w:hAnsiTheme="majorHAnsi"/>
              </w:rPr>
            </w:pPr>
          </w:p>
        </w:tc>
        <w:tc>
          <w:tcPr>
            <w:tcW w:w="2978" w:type="dxa"/>
          </w:tcPr>
          <w:p w:rsidR="0028092A" w:rsidRDefault="0028092A" w:rsidP="00A73C7B">
            <w:pPr>
              <w:jc w:val="both"/>
              <w:rPr>
                <w:rFonts w:asciiTheme="majorHAnsi" w:hAnsiTheme="majorHAnsi"/>
              </w:rPr>
            </w:pPr>
          </w:p>
        </w:tc>
        <w:tc>
          <w:tcPr>
            <w:tcW w:w="2978" w:type="dxa"/>
          </w:tcPr>
          <w:p w:rsidR="0028092A" w:rsidRDefault="0028092A" w:rsidP="00A73C7B">
            <w:pPr>
              <w:jc w:val="both"/>
              <w:rPr>
                <w:rFonts w:asciiTheme="majorHAnsi" w:hAnsiTheme="majorHAnsi"/>
              </w:rPr>
            </w:pPr>
          </w:p>
        </w:tc>
      </w:tr>
    </w:tbl>
    <w:p w:rsidR="0028092A" w:rsidRPr="0032585C" w:rsidRDefault="00424936" w:rsidP="0032585C">
      <w:pPr>
        <w:jc w:val="both"/>
        <w:rPr>
          <w:rFonts w:asciiTheme="majorHAnsi" w:hAnsiTheme="majorHAnsi"/>
        </w:rPr>
      </w:pPr>
      <w:r>
        <w:rPr>
          <w:rFonts w:asciiTheme="majorHAnsi" w:hAnsiTheme="majorHAnsi"/>
        </w:rPr>
        <w:t xml:space="preserve"> </w:t>
      </w:r>
      <w:r w:rsidR="006C2459" w:rsidRPr="006C2459">
        <w:rPr>
          <w:rFonts w:asciiTheme="majorHAnsi" w:hAnsiTheme="majorHAnsi"/>
        </w:rPr>
        <w:t xml:space="preserve"> </w:t>
      </w:r>
    </w:p>
    <w:p w:rsidR="00254273" w:rsidRDefault="0056652E" w:rsidP="004C4ABF">
      <w:pPr>
        <w:jc w:val="both"/>
        <w:rPr>
          <w:rFonts w:asciiTheme="majorHAnsi" w:hAnsiTheme="majorHAnsi"/>
        </w:rPr>
      </w:pPr>
      <w:r>
        <w:rPr>
          <w:rFonts w:asciiTheme="majorHAnsi" w:hAnsiTheme="majorHAnsi"/>
        </w:rPr>
        <w:t xml:space="preserve"> </w:t>
      </w:r>
    </w:p>
    <w:p w:rsidR="00254273" w:rsidRDefault="00254273">
      <w:pPr>
        <w:rPr>
          <w:rFonts w:asciiTheme="majorHAnsi" w:hAnsiTheme="majorHAnsi"/>
        </w:rPr>
      </w:pPr>
      <w:r>
        <w:rPr>
          <w:rFonts w:asciiTheme="majorHAnsi" w:hAnsiTheme="majorHAnsi"/>
        </w:rPr>
        <w:br w:type="page"/>
      </w:r>
    </w:p>
    <w:p w:rsidR="004C4ABF" w:rsidRDefault="004C4ABF" w:rsidP="004C4ABF">
      <w:pPr>
        <w:jc w:val="both"/>
        <w:rPr>
          <w:rFonts w:asciiTheme="majorHAnsi" w:hAnsiTheme="majorHAnsi"/>
        </w:rPr>
      </w:pPr>
    </w:p>
    <w:tbl>
      <w:tblPr>
        <w:tblStyle w:val="a4"/>
        <w:tblW w:w="0" w:type="auto"/>
        <w:tblLook w:val="04A0"/>
      </w:tblPr>
      <w:tblGrid>
        <w:gridCol w:w="4644"/>
        <w:gridCol w:w="2551"/>
        <w:gridCol w:w="2978"/>
        <w:gridCol w:w="2978"/>
      </w:tblGrid>
      <w:tr w:rsidR="004C4ABF" w:rsidRPr="004B5B43" w:rsidTr="00BF50C9">
        <w:tc>
          <w:tcPr>
            <w:tcW w:w="4644" w:type="dxa"/>
          </w:tcPr>
          <w:p w:rsidR="004C4ABF" w:rsidRPr="004B5B43" w:rsidRDefault="004C4ABF" w:rsidP="00BF50C9">
            <w:pPr>
              <w:jc w:val="center"/>
              <w:rPr>
                <w:rFonts w:asciiTheme="majorHAnsi" w:hAnsiTheme="majorHAnsi"/>
                <w:b/>
                <w:sz w:val="20"/>
                <w:szCs w:val="20"/>
              </w:rPr>
            </w:pPr>
          </w:p>
          <w:p w:rsidR="004C4ABF" w:rsidRPr="004C4ABF" w:rsidRDefault="004C4ABF" w:rsidP="00BF50C9">
            <w:pPr>
              <w:jc w:val="center"/>
              <w:rPr>
                <w:rFonts w:asciiTheme="majorHAnsi" w:hAnsiTheme="majorHAnsi"/>
                <w:b/>
                <w:sz w:val="20"/>
                <w:szCs w:val="20"/>
              </w:rPr>
            </w:pPr>
            <w:r w:rsidRPr="004C4ABF">
              <w:rPr>
                <w:rFonts w:asciiTheme="majorHAnsi" w:hAnsiTheme="majorHAnsi"/>
                <w:b/>
                <w:sz w:val="20"/>
                <w:szCs w:val="20"/>
              </w:rPr>
              <w:t>Β3. ΟΙΚΟΝΟΜΙΚΗ ΔΙΑΧΕΙΡΙΣΗ</w:t>
            </w:r>
          </w:p>
        </w:tc>
        <w:tc>
          <w:tcPr>
            <w:tcW w:w="2551" w:type="dxa"/>
          </w:tcPr>
          <w:p w:rsidR="004C4ABF" w:rsidRPr="004B5B43" w:rsidRDefault="004C4ABF" w:rsidP="00BF50C9">
            <w:pPr>
              <w:jc w:val="center"/>
              <w:rPr>
                <w:rFonts w:asciiTheme="majorHAnsi" w:hAnsiTheme="majorHAnsi"/>
                <w:b/>
              </w:rPr>
            </w:pPr>
          </w:p>
          <w:p w:rsidR="004C4ABF" w:rsidRPr="00FC0CE0" w:rsidRDefault="004C4ABF" w:rsidP="00BF50C9">
            <w:pPr>
              <w:jc w:val="center"/>
              <w:rPr>
                <w:rFonts w:asciiTheme="majorHAnsi" w:hAnsiTheme="majorHAnsi"/>
                <w:b/>
              </w:rPr>
            </w:pPr>
            <w:r>
              <w:rPr>
                <w:rFonts w:asciiTheme="majorHAnsi" w:hAnsiTheme="majorHAnsi"/>
                <w:b/>
              </w:rPr>
              <w:t xml:space="preserve">ΝΑΙ </w:t>
            </w:r>
          </w:p>
        </w:tc>
        <w:tc>
          <w:tcPr>
            <w:tcW w:w="2978" w:type="dxa"/>
          </w:tcPr>
          <w:p w:rsidR="004C4ABF" w:rsidRDefault="004C4ABF" w:rsidP="00BF50C9">
            <w:pPr>
              <w:jc w:val="center"/>
              <w:rPr>
                <w:rFonts w:asciiTheme="majorHAnsi" w:hAnsiTheme="majorHAnsi"/>
                <w:b/>
                <w:sz w:val="20"/>
                <w:szCs w:val="20"/>
              </w:rPr>
            </w:pPr>
            <w:r>
              <w:rPr>
                <w:rFonts w:asciiTheme="majorHAnsi" w:hAnsiTheme="majorHAnsi"/>
                <w:b/>
                <w:sz w:val="20"/>
                <w:szCs w:val="20"/>
              </w:rPr>
              <w:t>ΟΧΙ</w:t>
            </w:r>
          </w:p>
          <w:p w:rsidR="004C4ABF" w:rsidRPr="004B5B43" w:rsidRDefault="004C4ABF" w:rsidP="00BF50C9">
            <w:pPr>
              <w:jc w:val="center"/>
              <w:rPr>
                <w:rFonts w:asciiTheme="majorHAnsi" w:hAnsiTheme="majorHAnsi"/>
                <w:b/>
                <w:sz w:val="20"/>
                <w:szCs w:val="20"/>
              </w:rPr>
            </w:pPr>
            <w:r>
              <w:rPr>
                <w:rFonts w:asciiTheme="majorHAnsi" w:hAnsiTheme="majorHAnsi"/>
                <w:b/>
                <w:sz w:val="20"/>
                <w:szCs w:val="20"/>
              </w:rPr>
              <w:t>(Περιγραφή προβλήματος)</w:t>
            </w:r>
          </w:p>
        </w:tc>
        <w:tc>
          <w:tcPr>
            <w:tcW w:w="2978" w:type="dxa"/>
          </w:tcPr>
          <w:p w:rsidR="004C4ABF" w:rsidRPr="004B5B43" w:rsidRDefault="004C4ABF" w:rsidP="00BF50C9">
            <w:pPr>
              <w:jc w:val="both"/>
              <w:rPr>
                <w:rFonts w:asciiTheme="majorHAnsi" w:hAnsiTheme="majorHAnsi"/>
                <w:b/>
                <w:sz w:val="20"/>
                <w:szCs w:val="20"/>
              </w:rPr>
            </w:pPr>
          </w:p>
          <w:p w:rsidR="004C4ABF" w:rsidRPr="004B5B43" w:rsidRDefault="004C4ABF" w:rsidP="00BF50C9">
            <w:pPr>
              <w:jc w:val="center"/>
              <w:rPr>
                <w:rFonts w:asciiTheme="majorHAnsi" w:hAnsiTheme="majorHAnsi"/>
                <w:b/>
                <w:sz w:val="20"/>
                <w:szCs w:val="20"/>
              </w:rPr>
            </w:pPr>
            <w:r>
              <w:rPr>
                <w:rFonts w:asciiTheme="majorHAnsi" w:hAnsiTheme="majorHAnsi"/>
                <w:b/>
                <w:sz w:val="20"/>
                <w:szCs w:val="20"/>
              </w:rPr>
              <w:t>ΠΑΡΑΤΗΡΗΣΕΙΣ</w:t>
            </w:r>
          </w:p>
        </w:tc>
      </w:tr>
      <w:tr w:rsidR="004C4ABF" w:rsidTr="00BF50C9">
        <w:tc>
          <w:tcPr>
            <w:tcW w:w="4644" w:type="dxa"/>
          </w:tcPr>
          <w:p w:rsidR="004C4ABF" w:rsidRDefault="004C4ABF" w:rsidP="00BF50C9">
            <w:pPr>
              <w:jc w:val="both"/>
              <w:rPr>
                <w:rFonts w:asciiTheme="majorHAnsi" w:hAnsiTheme="majorHAnsi"/>
                <w:b/>
                <w:sz w:val="20"/>
                <w:szCs w:val="20"/>
              </w:rPr>
            </w:pPr>
          </w:p>
          <w:p w:rsidR="004C4ABF" w:rsidRDefault="004C4ABF" w:rsidP="00BF50C9">
            <w:pPr>
              <w:jc w:val="both"/>
              <w:rPr>
                <w:rFonts w:asciiTheme="majorHAnsi" w:hAnsiTheme="majorHAnsi"/>
                <w:b/>
                <w:sz w:val="20"/>
                <w:szCs w:val="20"/>
              </w:rPr>
            </w:pPr>
          </w:p>
          <w:p w:rsidR="004C4ABF" w:rsidRDefault="004C4ABF" w:rsidP="00BF50C9">
            <w:pPr>
              <w:jc w:val="both"/>
              <w:rPr>
                <w:rFonts w:asciiTheme="majorHAnsi" w:hAnsiTheme="majorHAnsi"/>
                <w:b/>
                <w:sz w:val="20"/>
                <w:szCs w:val="20"/>
              </w:rPr>
            </w:pPr>
            <w:r>
              <w:rPr>
                <w:rFonts w:asciiTheme="majorHAnsi" w:hAnsiTheme="majorHAnsi"/>
                <w:b/>
                <w:sz w:val="20"/>
                <w:szCs w:val="20"/>
              </w:rPr>
              <w:t>Β3α. Εφαρμογή Διπλογραφικού Συστήματος</w:t>
            </w:r>
          </w:p>
          <w:p w:rsidR="004C4ABF" w:rsidRPr="00296A08" w:rsidRDefault="004C4ABF" w:rsidP="00BF50C9">
            <w:pPr>
              <w:jc w:val="both"/>
              <w:rPr>
                <w:rFonts w:asciiTheme="majorHAnsi" w:hAnsiTheme="majorHAnsi"/>
                <w:b/>
                <w:sz w:val="20"/>
                <w:szCs w:val="20"/>
              </w:rPr>
            </w:pPr>
          </w:p>
        </w:tc>
        <w:tc>
          <w:tcPr>
            <w:tcW w:w="2551" w:type="dxa"/>
          </w:tcPr>
          <w:p w:rsidR="004C4ABF" w:rsidRDefault="004C4ABF" w:rsidP="00BF50C9">
            <w:pPr>
              <w:jc w:val="both"/>
              <w:rPr>
                <w:rFonts w:asciiTheme="majorHAnsi" w:hAnsiTheme="majorHAnsi"/>
              </w:rPr>
            </w:pPr>
          </w:p>
        </w:tc>
        <w:tc>
          <w:tcPr>
            <w:tcW w:w="2978" w:type="dxa"/>
          </w:tcPr>
          <w:p w:rsidR="004C4ABF" w:rsidRDefault="004C4ABF" w:rsidP="00BF50C9">
            <w:pPr>
              <w:jc w:val="both"/>
              <w:rPr>
                <w:rFonts w:asciiTheme="majorHAnsi" w:hAnsiTheme="majorHAnsi"/>
              </w:rPr>
            </w:pPr>
          </w:p>
        </w:tc>
        <w:tc>
          <w:tcPr>
            <w:tcW w:w="2978" w:type="dxa"/>
          </w:tcPr>
          <w:p w:rsidR="004C4ABF" w:rsidRDefault="004C4ABF" w:rsidP="00BF50C9">
            <w:pPr>
              <w:jc w:val="both"/>
              <w:rPr>
                <w:rFonts w:asciiTheme="majorHAnsi" w:hAnsiTheme="majorHAnsi"/>
              </w:rPr>
            </w:pPr>
          </w:p>
        </w:tc>
      </w:tr>
      <w:tr w:rsidR="004C4ABF" w:rsidTr="00BF50C9">
        <w:tc>
          <w:tcPr>
            <w:tcW w:w="4644" w:type="dxa"/>
          </w:tcPr>
          <w:p w:rsidR="004C4ABF" w:rsidRDefault="004C4ABF" w:rsidP="00BF50C9">
            <w:pPr>
              <w:jc w:val="both"/>
              <w:rPr>
                <w:rFonts w:asciiTheme="majorHAnsi" w:hAnsiTheme="majorHAnsi"/>
                <w:b/>
                <w:sz w:val="20"/>
                <w:szCs w:val="20"/>
              </w:rPr>
            </w:pPr>
          </w:p>
          <w:p w:rsidR="004C4ABF" w:rsidRDefault="004C4ABF" w:rsidP="00BF50C9">
            <w:pPr>
              <w:jc w:val="both"/>
              <w:rPr>
                <w:rFonts w:asciiTheme="majorHAnsi" w:hAnsiTheme="majorHAnsi"/>
                <w:b/>
                <w:sz w:val="20"/>
                <w:szCs w:val="20"/>
              </w:rPr>
            </w:pPr>
          </w:p>
          <w:p w:rsidR="004C4ABF" w:rsidRDefault="004C4ABF" w:rsidP="00BF50C9">
            <w:pPr>
              <w:jc w:val="both"/>
              <w:rPr>
                <w:rFonts w:asciiTheme="majorHAnsi" w:hAnsiTheme="majorHAnsi"/>
                <w:b/>
                <w:sz w:val="20"/>
                <w:szCs w:val="20"/>
              </w:rPr>
            </w:pPr>
            <w:r>
              <w:rPr>
                <w:rFonts w:asciiTheme="majorHAnsi" w:hAnsiTheme="majorHAnsi"/>
                <w:b/>
                <w:sz w:val="20"/>
                <w:szCs w:val="20"/>
              </w:rPr>
              <w:t xml:space="preserve">Β3β. </w:t>
            </w:r>
            <w:r w:rsidR="00815565">
              <w:rPr>
                <w:rFonts w:asciiTheme="majorHAnsi" w:hAnsiTheme="majorHAnsi"/>
                <w:b/>
                <w:sz w:val="20"/>
                <w:szCs w:val="20"/>
              </w:rPr>
              <w:t>Παρακολούθηση μηνιαίων ελαχίστων ορίων</w:t>
            </w:r>
          </w:p>
          <w:p w:rsidR="004C4ABF" w:rsidRDefault="004C4ABF" w:rsidP="00BF50C9">
            <w:pPr>
              <w:jc w:val="both"/>
              <w:rPr>
                <w:rFonts w:asciiTheme="majorHAnsi" w:hAnsiTheme="majorHAnsi"/>
                <w:b/>
                <w:sz w:val="20"/>
                <w:szCs w:val="20"/>
              </w:rPr>
            </w:pPr>
          </w:p>
        </w:tc>
        <w:tc>
          <w:tcPr>
            <w:tcW w:w="2551" w:type="dxa"/>
          </w:tcPr>
          <w:p w:rsidR="004C4ABF" w:rsidRDefault="004C4ABF" w:rsidP="00BF50C9">
            <w:pPr>
              <w:jc w:val="both"/>
              <w:rPr>
                <w:rFonts w:asciiTheme="majorHAnsi" w:hAnsiTheme="majorHAnsi"/>
              </w:rPr>
            </w:pPr>
          </w:p>
        </w:tc>
        <w:tc>
          <w:tcPr>
            <w:tcW w:w="2978" w:type="dxa"/>
          </w:tcPr>
          <w:p w:rsidR="004C4ABF" w:rsidRDefault="004C4ABF" w:rsidP="00BF50C9">
            <w:pPr>
              <w:jc w:val="both"/>
              <w:rPr>
                <w:rFonts w:asciiTheme="majorHAnsi" w:hAnsiTheme="majorHAnsi"/>
              </w:rPr>
            </w:pPr>
          </w:p>
        </w:tc>
        <w:tc>
          <w:tcPr>
            <w:tcW w:w="2978" w:type="dxa"/>
          </w:tcPr>
          <w:p w:rsidR="004C4ABF" w:rsidRDefault="004C4ABF" w:rsidP="00BF50C9">
            <w:pPr>
              <w:jc w:val="both"/>
              <w:rPr>
                <w:rFonts w:asciiTheme="majorHAnsi" w:hAnsiTheme="majorHAnsi"/>
              </w:rPr>
            </w:pPr>
          </w:p>
        </w:tc>
      </w:tr>
      <w:tr w:rsidR="004C4ABF" w:rsidTr="00BF50C9">
        <w:tc>
          <w:tcPr>
            <w:tcW w:w="4644" w:type="dxa"/>
          </w:tcPr>
          <w:p w:rsidR="004C4ABF" w:rsidRDefault="004C4ABF" w:rsidP="00BF50C9">
            <w:pPr>
              <w:jc w:val="both"/>
              <w:rPr>
                <w:rFonts w:asciiTheme="majorHAnsi" w:hAnsiTheme="majorHAnsi"/>
                <w:sz w:val="20"/>
                <w:szCs w:val="20"/>
              </w:rPr>
            </w:pPr>
          </w:p>
          <w:p w:rsidR="004C4ABF" w:rsidRDefault="004C4ABF" w:rsidP="00BF50C9">
            <w:pPr>
              <w:jc w:val="both"/>
              <w:rPr>
                <w:rFonts w:asciiTheme="majorHAnsi" w:hAnsiTheme="majorHAnsi"/>
                <w:sz w:val="20"/>
                <w:szCs w:val="20"/>
              </w:rPr>
            </w:pPr>
          </w:p>
          <w:p w:rsidR="004C4ABF" w:rsidRPr="00815565" w:rsidRDefault="00815565" w:rsidP="00BF50C9">
            <w:pPr>
              <w:jc w:val="both"/>
              <w:rPr>
                <w:rFonts w:asciiTheme="majorHAnsi" w:hAnsiTheme="majorHAnsi"/>
                <w:b/>
                <w:sz w:val="20"/>
                <w:szCs w:val="20"/>
              </w:rPr>
            </w:pPr>
            <w:r>
              <w:rPr>
                <w:rFonts w:asciiTheme="majorHAnsi" w:hAnsiTheme="majorHAnsi"/>
                <w:b/>
                <w:sz w:val="20"/>
                <w:szCs w:val="20"/>
              </w:rPr>
              <w:t>Β3γ. Παρακολούθηση αναλώσεων σε φάρμακα και υλικά.</w:t>
            </w:r>
          </w:p>
          <w:p w:rsidR="004C4ABF" w:rsidRPr="004B5B43" w:rsidRDefault="004C4ABF" w:rsidP="00BF50C9">
            <w:pPr>
              <w:jc w:val="both"/>
              <w:rPr>
                <w:rFonts w:asciiTheme="majorHAnsi" w:hAnsiTheme="majorHAnsi"/>
                <w:sz w:val="20"/>
                <w:szCs w:val="20"/>
              </w:rPr>
            </w:pPr>
          </w:p>
        </w:tc>
        <w:tc>
          <w:tcPr>
            <w:tcW w:w="2551" w:type="dxa"/>
          </w:tcPr>
          <w:p w:rsidR="004C4ABF" w:rsidRDefault="004C4ABF" w:rsidP="00BF50C9">
            <w:pPr>
              <w:jc w:val="both"/>
              <w:rPr>
                <w:rFonts w:asciiTheme="majorHAnsi" w:hAnsiTheme="majorHAnsi"/>
              </w:rPr>
            </w:pPr>
          </w:p>
        </w:tc>
        <w:tc>
          <w:tcPr>
            <w:tcW w:w="2978" w:type="dxa"/>
          </w:tcPr>
          <w:p w:rsidR="004C4ABF" w:rsidRDefault="004C4ABF" w:rsidP="00BF50C9">
            <w:pPr>
              <w:jc w:val="both"/>
              <w:rPr>
                <w:rFonts w:asciiTheme="majorHAnsi" w:hAnsiTheme="majorHAnsi"/>
              </w:rPr>
            </w:pPr>
          </w:p>
        </w:tc>
        <w:tc>
          <w:tcPr>
            <w:tcW w:w="2978" w:type="dxa"/>
          </w:tcPr>
          <w:p w:rsidR="004C4ABF" w:rsidRDefault="004C4ABF" w:rsidP="00BF50C9">
            <w:pPr>
              <w:jc w:val="both"/>
              <w:rPr>
                <w:rFonts w:asciiTheme="majorHAnsi" w:hAnsiTheme="majorHAnsi"/>
              </w:rPr>
            </w:pPr>
          </w:p>
        </w:tc>
      </w:tr>
      <w:tr w:rsidR="004C4ABF" w:rsidTr="00BF50C9">
        <w:tc>
          <w:tcPr>
            <w:tcW w:w="4644" w:type="dxa"/>
          </w:tcPr>
          <w:p w:rsidR="00815565" w:rsidRDefault="00815565" w:rsidP="00BF50C9">
            <w:pPr>
              <w:jc w:val="both"/>
              <w:rPr>
                <w:rFonts w:asciiTheme="majorHAnsi" w:hAnsiTheme="majorHAnsi"/>
                <w:sz w:val="20"/>
                <w:szCs w:val="20"/>
              </w:rPr>
            </w:pPr>
          </w:p>
          <w:p w:rsidR="004C4ABF" w:rsidRPr="00815565" w:rsidRDefault="00815565" w:rsidP="00BF50C9">
            <w:pPr>
              <w:jc w:val="both"/>
              <w:rPr>
                <w:rFonts w:asciiTheme="majorHAnsi" w:hAnsiTheme="majorHAnsi"/>
                <w:b/>
                <w:sz w:val="20"/>
                <w:szCs w:val="20"/>
              </w:rPr>
            </w:pPr>
            <w:r>
              <w:rPr>
                <w:rFonts w:asciiTheme="majorHAnsi" w:hAnsiTheme="majorHAnsi"/>
                <w:b/>
                <w:sz w:val="20"/>
                <w:szCs w:val="20"/>
              </w:rPr>
              <w:t>Β3δ. Παρακολούθηση ποσοστού διείσδυσης γενοσήμων και  μέτρα για την υλοποίηση του στόχου που έχει τεθεί</w:t>
            </w:r>
          </w:p>
          <w:p w:rsidR="004C4ABF" w:rsidRDefault="004C4ABF" w:rsidP="00BF50C9">
            <w:pPr>
              <w:jc w:val="both"/>
              <w:rPr>
                <w:rFonts w:asciiTheme="majorHAnsi" w:hAnsiTheme="majorHAnsi"/>
                <w:sz w:val="20"/>
                <w:szCs w:val="20"/>
              </w:rPr>
            </w:pPr>
          </w:p>
        </w:tc>
        <w:tc>
          <w:tcPr>
            <w:tcW w:w="2551" w:type="dxa"/>
          </w:tcPr>
          <w:p w:rsidR="004C4ABF" w:rsidRDefault="004C4ABF" w:rsidP="00BF50C9">
            <w:pPr>
              <w:jc w:val="both"/>
              <w:rPr>
                <w:rFonts w:asciiTheme="majorHAnsi" w:hAnsiTheme="majorHAnsi"/>
              </w:rPr>
            </w:pPr>
          </w:p>
        </w:tc>
        <w:tc>
          <w:tcPr>
            <w:tcW w:w="2978" w:type="dxa"/>
          </w:tcPr>
          <w:p w:rsidR="004C4ABF" w:rsidRDefault="004C4ABF" w:rsidP="00BF50C9">
            <w:pPr>
              <w:jc w:val="both"/>
              <w:rPr>
                <w:rFonts w:asciiTheme="majorHAnsi" w:hAnsiTheme="majorHAnsi"/>
              </w:rPr>
            </w:pPr>
          </w:p>
        </w:tc>
        <w:tc>
          <w:tcPr>
            <w:tcW w:w="2978" w:type="dxa"/>
          </w:tcPr>
          <w:p w:rsidR="004C4ABF" w:rsidRDefault="004C4ABF" w:rsidP="00BF50C9">
            <w:pPr>
              <w:jc w:val="both"/>
              <w:rPr>
                <w:rFonts w:asciiTheme="majorHAnsi" w:hAnsiTheme="majorHAnsi"/>
              </w:rPr>
            </w:pPr>
          </w:p>
        </w:tc>
      </w:tr>
      <w:tr w:rsidR="004C4ABF" w:rsidTr="00BF50C9">
        <w:tc>
          <w:tcPr>
            <w:tcW w:w="4644" w:type="dxa"/>
          </w:tcPr>
          <w:p w:rsidR="004C4ABF" w:rsidRDefault="004C4ABF" w:rsidP="00BF50C9">
            <w:pPr>
              <w:jc w:val="both"/>
              <w:rPr>
                <w:rFonts w:asciiTheme="majorHAnsi" w:hAnsiTheme="majorHAnsi"/>
                <w:sz w:val="20"/>
                <w:szCs w:val="20"/>
              </w:rPr>
            </w:pPr>
          </w:p>
          <w:p w:rsidR="00815565" w:rsidRPr="00815565" w:rsidRDefault="00815565" w:rsidP="00815565">
            <w:pPr>
              <w:jc w:val="both"/>
              <w:rPr>
                <w:rFonts w:asciiTheme="majorHAnsi" w:hAnsiTheme="majorHAnsi"/>
                <w:b/>
                <w:sz w:val="20"/>
                <w:szCs w:val="20"/>
              </w:rPr>
            </w:pPr>
            <w:r>
              <w:rPr>
                <w:rFonts w:asciiTheme="majorHAnsi" w:hAnsiTheme="majorHAnsi"/>
                <w:b/>
                <w:sz w:val="20"/>
                <w:szCs w:val="20"/>
              </w:rPr>
              <w:t>Β3ε. Παρακολούθηση της εξέλιξης των διαγωνισμών</w:t>
            </w:r>
          </w:p>
          <w:p w:rsidR="004C4ABF" w:rsidRDefault="004C4ABF" w:rsidP="00BF50C9">
            <w:pPr>
              <w:jc w:val="both"/>
              <w:rPr>
                <w:rFonts w:asciiTheme="majorHAnsi" w:hAnsiTheme="majorHAnsi"/>
                <w:sz w:val="20"/>
                <w:szCs w:val="20"/>
              </w:rPr>
            </w:pPr>
          </w:p>
        </w:tc>
        <w:tc>
          <w:tcPr>
            <w:tcW w:w="2551" w:type="dxa"/>
          </w:tcPr>
          <w:p w:rsidR="004C4ABF" w:rsidRDefault="004C4ABF" w:rsidP="00BF50C9">
            <w:pPr>
              <w:jc w:val="both"/>
              <w:rPr>
                <w:rFonts w:asciiTheme="majorHAnsi" w:hAnsiTheme="majorHAnsi"/>
              </w:rPr>
            </w:pPr>
          </w:p>
        </w:tc>
        <w:tc>
          <w:tcPr>
            <w:tcW w:w="2978" w:type="dxa"/>
          </w:tcPr>
          <w:p w:rsidR="004C4ABF" w:rsidRDefault="004C4ABF" w:rsidP="00BF50C9">
            <w:pPr>
              <w:jc w:val="both"/>
              <w:rPr>
                <w:rFonts w:asciiTheme="majorHAnsi" w:hAnsiTheme="majorHAnsi"/>
              </w:rPr>
            </w:pPr>
          </w:p>
        </w:tc>
        <w:tc>
          <w:tcPr>
            <w:tcW w:w="2978" w:type="dxa"/>
          </w:tcPr>
          <w:p w:rsidR="004C4ABF" w:rsidRDefault="004C4ABF" w:rsidP="00BF50C9">
            <w:pPr>
              <w:jc w:val="both"/>
              <w:rPr>
                <w:rFonts w:asciiTheme="majorHAnsi" w:hAnsiTheme="majorHAnsi"/>
              </w:rPr>
            </w:pPr>
          </w:p>
        </w:tc>
      </w:tr>
      <w:tr w:rsidR="004C4ABF" w:rsidTr="00BF50C9">
        <w:tc>
          <w:tcPr>
            <w:tcW w:w="4644" w:type="dxa"/>
          </w:tcPr>
          <w:p w:rsidR="004C4ABF" w:rsidRDefault="004C4ABF" w:rsidP="00BF50C9">
            <w:pPr>
              <w:jc w:val="both"/>
              <w:rPr>
                <w:rFonts w:asciiTheme="majorHAnsi" w:hAnsiTheme="majorHAnsi"/>
                <w:sz w:val="20"/>
                <w:szCs w:val="20"/>
              </w:rPr>
            </w:pPr>
          </w:p>
          <w:p w:rsidR="00815565" w:rsidRPr="00815565" w:rsidRDefault="00815565" w:rsidP="00815565">
            <w:pPr>
              <w:jc w:val="both"/>
              <w:rPr>
                <w:rFonts w:asciiTheme="majorHAnsi" w:hAnsiTheme="majorHAnsi"/>
                <w:b/>
                <w:sz w:val="20"/>
                <w:szCs w:val="20"/>
              </w:rPr>
            </w:pPr>
            <w:r>
              <w:rPr>
                <w:rFonts w:asciiTheme="majorHAnsi" w:hAnsiTheme="majorHAnsi"/>
                <w:b/>
                <w:sz w:val="20"/>
                <w:szCs w:val="20"/>
              </w:rPr>
              <w:t>Β3στ. Παρακολούθηση, με βάση οδηγίες, της κατάρτισης των οικονομικών καταστάσεων της χρήσης στα επιμέρους λογιστικά κυκλώ</w:t>
            </w:r>
            <w:r w:rsidR="001C095A">
              <w:rPr>
                <w:rFonts w:asciiTheme="majorHAnsi" w:hAnsiTheme="majorHAnsi"/>
                <w:b/>
                <w:sz w:val="20"/>
                <w:szCs w:val="20"/>
              </w:rPr>
              <w:t>μ</w:t>
            </w:r>
            <w:r>
              <w:rPr>
                <w:rFonts w:asciiTheme="majorHAnsi" w:hAnsiTheme="majorHAnsi"/>
                <w:b/>
                <w:sz w:val="20"/>
                <w:szCs w:val="20"/>
              </w:rPr>
              <w:t>ατα.</w:t>
            </w:r>
          </w:p>
          <w:p w:rsidR="004C4ABF" w:rsidRDefault="004C4ABF" w:rsidP="00BF50C9">
            <w:pPr>
              <w:jc w:val="both"/>
              <w:rPr>
                <w:rFonts w:asciiTheme="majorHAnsi" w:hAnsiTheme="majorHAnsi"/>
                <w:sz w:val="20"/>
                <w:szCs w:val="20"/>
              </w:rPr>
            </w:pPr>
          </w:p>
          <w:p w:rsidR="004C4ABF" w:rsidRDefault="004C4ABF" w:rsidP="00BF50C9">
            <w:pPr>
              <w:jc w:val="both"/>
              <w:rPr>
                <w:rFonts w:asciiTheme="majorHAnsi" w:hAnsiTheme="majorHAnsi"/>
                <w:sz w:val="20"/>
                <w:szCs w:val="20"/>
              </w:rPr>
            </w:pPr>
          </w:p>
        </w:tc>
        <w:tc>
          <w:tcPr>
            <w:tcW w:w="2551" w:type="dxa"/>
          </w:tcPr>
          <w:p w:rsidR="004C4ABF" w:rsidRDefault="004C4ABF" w:rsidP="00BF50C9">
            <w:pPr>
              <w:jc w:val="both"/>
              <w:rPr>
                <w:rFonts w:asciiTheme="majorHAnsi" w:hAnsiTheme="majorHAnsi"/>
              </w:rPr>
            </w:pPr>
          </w:p>
        </w:tc>
        <w:tc>
          <w:tcPr>
            <w:tcW w:w="2978" w:type="dxa"/>
          </w:tcPr>
          <w:p w:rsidR="004C4ABF" w:rsidRDefault="004C4ABF" w:rsidP="00BF50C9">
            <w:pPr>
              <w:jc w:val="both"/>
              <w:rPr>
                <w:rFonts w:asciiTheme="majorHAnsi" w:hAnsiTheme="majorHAnsi"/>
              </w:rPr>
            </w:pPr>
          </w:p>
        </w:tc>
        <w:tc>
          <w:tcPr>
            <w:tcW w:w="2978" w:type="dxa"/>
          </w:tcPr>
          <w:p w:rsidR="004C4ABF" w:rsidRDefault="004C4ABF" w:rsidP="00BF50C9">
            <w:pPr>
              <w:jc w:val="both"/>
              <w:rPr>
                <w:rFonts w:asciiTheme="majorHAnsi" w:hAnsiTheme="majorHAnsi"/>
              </w:rPr>
            </w:pPr>
          </w:p>
        </w:tc>
      </w:tr>
      <w:tr w:rsidR="00815565" w:rsidTr="00BF50C9">
        <w:tc>
          <w:tcPr>
            <w:tcW w:w="4644" w:type="dxa"/>
          </w:tcPr>
          <w:p w:rsidR="00815565" w:rsidRPr="00815565" w:rsidRDefault="00815565" w:rsidP="00815565">
            <w:pPr>
              <w:jc w:val="both"/>
              <w:rPr>
                <w:rFonts w:asciiTheme="majorHAnsi" w:hAnsiTheme="majorHAnsi"/>
                <w:b/>
                <w:sz w:val="20"/>
                <w:szCs w:val="20"/>
              </w:rPr>
            </w:pPr>
            <w:r>
              <w:rPr>
                <w:rFonts w:asciiTheme="majorHAnsi" w:hAnsiTheme="majorHAnsi"/>
                <w:b/>
                <w:sz w:val="20"/>
                <w:szCs w:val="20"/>
              </w:rPr>
              <w:t xml:space="preserve">Β3ζ. Καταγραφή ακίνητης περιουσίας και αξιοποίηση .Σχέδιο αξιοποίησης για το μέρος εκείνο που δεν αξιοποιείται. </w:t>
            </w:r>
          </w:p>
          <w:p w:rsidR="00815565" w:rsidRDefault="00815565" w:rsidP="00BF50C9">
            <w:pPr>
              <w:jc w:val="both"/>
              <w:rPr>
                <w:rFonts w:asciiTheme="majorHAnsi" w:hAnsiTheme="majorHAnsi"/>
                <w:sz w:val="20"/>
                <w:szCs w:val="20"/>
              </w:rPr>
            </w:pPr>
          </w:p>
        </w:tc>
        <w:tc>
          <w:tcPr>
            <w:tcW w:w="2551" w:type="dxa"/>
          </w:tcPr>
          <w:p w:rsidR="00815565" w:rsidRDefault="00815565" w:rsidP="00BF50C9">
            <w:pPr>
              <w:jc w:val="both"/>
              <w:rPr>
                <w:rFonts w:asciiTheme="majorHAnsi" w:hAnsiTheme="majorHAnsi"/>
              </w:rPr>
            </w:pPr>
          </w:p>
        </w:tc>
        <w:tc>
          <w:tcPr>
            <w:tcW w:w="2978" w:type="dxa"/>
          </w:tcPr>
          <w:p w:rsidR="00815565" w:rsidRDefault="00815565" w:rsidP="00BF50C9">
            <w:pPr>
              <w:jc w:val="both"/>
              <w:rPr>
                <w:rFonts w:asciiTheme="majorHAnsi" w:hAnsiTheme="majorHAnsi"/>
              </w:rPr>
            </w:pPr>
          </w:p>
        </w:tc>
        <w:tc>
          <w:tcPr>
            <w:tcW w:w="2978" w:type="dxa"/>
          </w:tcPr>
          <w:p w:rsidR="00815565" w:rsidRDefault="00815565" w:rsidP="00BF50C9">
            <w:pPr>
              <w:jc w:val="both"/>
              <w:rPr>
                <w:rFonts w:asciiTheme="majorHAnsi" w:hAnsiTheme="majorHAnsi"/>
              </w:rPr>
            </w:pPr>
          </w:p>
        </w:tc>
      </w:tr>
    </w:tbl>
    <w:p w:rsidR="00982C93" w:rsidRDefault="00982C93" w:rsidP="00982C93">
      <w:pPr>
        <w:jc w:val="both"/>
        <w:rPr>
          <w:rFonts w:asciiTheme="majorHAnsi" w:hAnsiTheme="majorHAnsi"/>
        </w:rPr>
      </w:pPr>
    </w:p>
    <w:p w:rsidR="00982C93" w:rsidRDefault="00982C93" w:rsidP="00982C93">
      <w:pPr>
        <w:jc w:val="both"/>
        <w:rPr>
          <w:rFonts w:asciiTheme="majorHAnsi" w:hAnsiTheme="majorHAnsi"/>
        </w:rPr>
      </w:pPr>
    </w:p>
    <w:p w:rsidR="00982C93" w:rsidRDefault="00982C93" w:rsidP="00982C93">
      <w:pPr>
        <w:jc w:val="both"/>
        <w:rPr>
          <w:rFonts w:asciiTheme="majorHAnsi" w:hAnsiTheme="majorHAnsi"/>
        </w:rPr>
      </w:pPr>
      <w:r w:rsidRPr="001E3FD6">
        <w:rPr>
          <w:rFonts w:asciiTheme="majorHAnsi" w:hAnsiTheme="majorHAnsi"/>
          <w:u w:val="single"/>
        </w:rPr>
        <w:lastRenderedPageBreak/>
        <w:t>Σύναψη ατομικών συμβάσεων</w:t>
      </w:r>
      <w:r>
        <w:rPr>
          <w:rFonts w:asciiTheme="majorHAnsi" w:hAnsiTheme="majorHAnsi"/>
        </w:rPr>
        <w:t xml:space="preserve"> σε : </w:t>
      </w:r>
    </w:p>
    <w:p w:rsidR="00982C93" w:rsidRDefault="00982C93" w:rsidP="00982C93">
      <w:pPr>
        <w:pStyle w:val="a3"/>
        <w:numPr>
          <w:ilvl w:val="0"/>
          <w:numId w:val="2"/>
        </w:numPr>
        <w:jc w:val="both"/>
        <w:rPr>
          <w:rFonts w:asciiTheme="majorHAnsi" w:hAnsiTheme="majorHAnsi"/>
        </w:rPr>
      </w:pPr>
      <w:r>
        <w:rPr>
          <w:rFonts w:asciiTheme="majorHAnsi" w:hAnsiTheme="majorHAnsi"/>
        </w:rPr>
        <w:t>Καθαριότητα</w:t>
      </w:r>
    </w:p>
    <w:p w:rsidR="00982C93" w:rsidRDefault="00982C93" w:rsidP="00982C93">
      <w:pPr>
        <w:pStyle w:val="a3"/>
        <w:numPr>
          <w:ilvl w:val="0"/>
          <w:numId w:val="2"/>
        </w:numPr>
        <w:jc w:val="both"/>
        <w:rPr>
          <w:rFonts w:asciiTheme="majorHAnsi" w:hAnsiTheme="majorHAnsi"/>
        </w:rPr>
      </w:pPr>
      <w:r>
        <w:rPr>
          <w:rFonts w:asciiTheme="majorHAnsi" w:hAnsiTheme="majorHAnsi"/>
        </w:rPr>
        <w:t xml:space="preserve">Φύλαξη </w:t>
      </w:r>
    </w:p>
    <w:p w:rsidR="00982C93" w:rsidRPr="00397D68" w:rsidRDefault="00982C93" w:rsidP="00982C93">
      <w:pPr>
        <w:pStyle w:val="a3"/>
        <w:numPr>
          <w:ilvl w:val="0"/>
          <w:numId w:val="2"/>
        </w:numPr>
        <w:jc w:val="both"/>
        <w:rPr>
          <w:rFonts w:asciiTheme="majorHAnsi" w:hAnsiTheme="majorHAnsi"/>
        </w:rPr>
      </w:pPr>
      <w:r>
        <w:rPr>
          <w:rFonts w:asciiTheme="majorHAnsi" w:hAnsiTheme="majorHAnsi"/>
        </w:rPr>
        <w:t xml:space="preserve">Επισιτισμός </w:t>
      </w:r>
    </w:p>
    <w:p w:rsidR="00982C93" w:rsidRDefault="00982C93" w:rsidP="00982C93">
      <w:pPr>
        <w:jc w:val="both"/>
        <w:rPr>
          <w:rFonts w:asciiTheme="majorHAnsi" w:hAnsiTheme="majorHAnsi"/>
        </w:rPr>
      </w:pPr>
    </w:p>
    <w:p w:rsidR="00982C93" w:rsidRDefault="00982C93" w:rsidP="00982C93">
      <w:pPr>
        <w:jc w:val="both"/>
        <w:rPr>
          <w:rFonts w:asciiTheme="majorHAnsi" w:hAnsiTheme="majorHAnsi"/>
        </w:rPr>
      </w:pPr>
      <w:r>
        <w:rPr>
          <w:rFonts w:asciiTheme="majorHAnsi" w:hAnsiTheme="majorHAnsi"/>
        </w:rPr>
        <w:t xml:space="preserve">            </w:t>
      </w:r>
    </w:p>
    <w:p w:rsidR="00982C93" w:rsidRDefault="00982C93" w:rsidP="00982C93">
      <w:pPr>
        <w:jc w:val="both"/>
        <w:rPr>
          <w:rFonts w:asciiTheme="majorHAnsi" w:hAnsiTheme="majorHAnsi"/>
        </w:rPr>
      </w:pPr>
      <w:r w:rsidRPr="00F96AF1">
        <w:rPr>
          <w:rFonts w:asciiTheme="majorHAnsi" w:hAnsiTheme="majorHAnsi"/>
          <w:b/>
        </w:rPr>
        <w:t>Β4</w:t>
      </w:r>
      <w:r>
        <w:rPr>
          <w:rFonts w:asciiTheme="majorHAnsi" w:hAnsiTheme="majorHAnsi"/>
        </w:rPr>
        <w:t>.  Με βάση τα απολογιστικά στοιχεία του 2016 (και των προηγούμενων ετών) , η διοίκηση του νοσοκομείου μπορεί να θέσει συγκεκριμένους στόχους συγκράτησης της δαπάνης , εφόσον εκτιμήσει ότι σε κάποια συγκεκριμένη κατηγορία το κόστος μπορεί να εξορθολογισ</w:t>
      </w:r>
      <w:r w:rsidR="00F96AF1">
        <w:rPr>
          <w:rFonts w:asciiTheme="majorHAnsi" w:hAnsiTheme="majorHAnsi"/>
        </w:rPr>
        <w:t>θ</w:t>
      </w:r>
      <w:r>
        <w:rPr>
          <w:rFonts w:asciiTheme="majorHAnsi" w:hAnsiTheme="majorHAnsi"/>
        </w:rPr>
        <w:t>εί (πχ μείωση της φαρμακευτικής δαπάνης ανά ασθενή ή της δαπάνης υγειονομικού υλικού ανά ασθενή</w:t>
      </w:r>
      <w:r w:rsidR="00F96AF1">
        <w:rPr>
          <w:rFonts w:asciiTheme="majorHAnsi" w:hAnsiTheme="majorHAnsi"/>
        </w:rPr>
        <w:t xml:space="preserve"> ή ανά γιατρό κλπ</w:t>
      </w:r>
      <w:r>
        <w:rPr>
          <w:rFonts w:asciiTheme="majorHAnsi" w:hAnsiTheme="majorHAnsi"/>
        </w:rPr>
        <w:t xml:space="preserve">) . Στην στόχευση αυτή θα μπορούσε να βοηθήσει η παρακολούθηση (μηνιαία;) της δαπάνης ανά κατηγορία φαρμάκου ή υγειονομικού υλικού και να σχεδιάζονται οι κατάλληλες παρεμβάσεις σε περιπτώσεις που η προβολή διαπιστώνει αποκλίσεις .  Αντίστοιχα, μπορεί να σχεδιαστεί και αύξηση της δαπάνης  (μέσω ανακατανομής) για κάποιες κατηγορίες , εφόσον διαπιστωθεί ότι ο προϋπολογισμός είναι σε αναντιστοιχία με τις πραγματικές ανάγκες.  </w:t>
      </w:r>
    </w:p>
    <w:p w:rsidR="00982C93" w:rsidRDefault="00982C93" w:rsidP="00982C93">
      <w:pPr>
        <w:jc w:val="both"/>
        <w:rPr>
          <w:rFonts w:asciiTheme="majorHAnsi" w:hAnsiTheme="majorHAnsi"/>
        </w:rPr>
      </w:pPr>
      <w:r>
        <w:rPr>
          <w:rFonts w:asciiTheme="majorHAnsi" w:hAnsiTheme="majorHAnsi"/>
        </w:rPr>
        <w:t xml:space="preserve">(Ιδιαίτερα χρήσιμη θα είναι η σύγκριση των στοιχείων –από τις </w:t>
      </w:r>
      <w:r w:rsidR="00F96AF1">
        <w:rPr>
          <w:rFonts w:asciiTheme="majorHAnsi" w:hAnsiTheme="majorHAnsi"/>
        </w:rPr>
        <w:t>Δ</w:t>
      </w:r>
      <w:r>
        <w:rPr>
          <w:rFonts w:asciiTheme="majorHAnsi" w:hAnsiTheme="majorHAnsi"/>
        </w:rPr>
        <w:t xml:space="preserve">ΥΠΕ – ανάμεσα σε ομοειδή νοσοκομεία και για συγκεκριμένες κατηγορίες φαρμάκων και υγειονομικού υλικού- με βάση τα δεδομένα που καταχωρούνται στο ΒΙ. Πχ σύγκριση μηνιαίας δαπάνης  για ογκολογικά φάρμακα ανάμεσα στα τριτοβάθμια γενικά νοσοκομεία με παρόμοια δυναμικότητα και παρόμοιο αριθμό επισκέψεων / εισαγωγών…)    </w:t>
      </w:r>
    </w:p>
    <w:p w:rsidR="009E0921" w:rsidRDefault="009E0921" w:rsidP="009E0921">
      <w:pPr>
        <w:jc w:val="both"/>
        <w:rPr>
          <w:rFonts w:asciiTheme="majorHAnsi" w:hAnsiTheme="majorHAnsi"/>
        </w:rPr>
      </w:pPr>
    </w:p>
    <w:p w:rsidR="009E0921" w:rsidRDefault="009E0921" w:rsidP="009E0921">
      <w:pPr>
        <w:jc w:val="both"/>
        <w:rPr>
          <w:rFonts w:asciiTheme="majorHAnsi" w:hAnsiTheme="majorHAnsi"/>
        </w:rPr>
      </w:pPr>
      <w:r>
        <w:rPr>
          <w:rFonts w:asciiTheme="majorHAnsi" w:hAnsiTheme="majorHAnsi"/>
        </w:rPr>
        <w:t xml:space="preserve">Β5.   Ένταξη έργων σε συγχρηματοδοτούμενα προγράμματα.   Περιγραφή, ενέργειες και στάδιο ωρίμανσης ενεργειών.              </w:t>
      </w:r>
    </w:p>
    <w:p w:rsidR="00F96AF1" w:rsidRDefault="00F96AF1" w:rsidP="009E0921">
      <w:pPr>
        <w:jc w:val="both"/>
        <w:rPr>
          <w:rFonts w:asciiTheme="majorHAnsi" w:hAnsiTheme="majorHAnsi"/>
        </w:rPr>
      </w:pPr>
    </w:p>
    <w:p w:rsidR="00F96AF1" w:rsidRDefault="00F96AF1" w:rsidP="009E0921">
      <w:pPr>
        <w:jc w:val="both"/>
        <w:rPr>
          <w:rFonts w:asciiTheme="majorHAnsi" w:hAnsiTheme="majorHAnsi"/>
        </w:rPr>
      </w:pPr>
    </w:p>
    <w:p w:rsidR="00F96AF1" w:rsidRDefault="00EA28F5" w:rsidP="009E0921">
      <w:pPr>
        <w:jc w:val="both"/>
        <w:rPr>
          <w:rFonts w:asciiTheme="majorHAnsi" w:hAnsiTheme="majorHAnsi"/>
        </w:rPr>
      </w:pPr>
      <w:r>
        <w:rPr>
          <w:rFonts w:asciiTheme="majorHAnsi" w:hAnsiTheme="majorHAnsi"/>
        </w:rPr>
        <w:t xml:space="preserve">• </w:t>
      </w:r>
      <w:r w:rsidR="00F96AF1">
        <w:rPr>
          <w:rFonts w:asciiTheme="majorHAnsi" w:hAnsiTheme="majorHAnsi"/>
        </w:rPr>
        <w:t>Με ευθύνη των διοικητών / τριών των νοσοκομείων  , η παραπάνω στοχοθεσία θα πρέπει να τεθεί σε γνώση, αρχικά  το</w:t>
      </w:r>
      <w:r w:rsidR="00C12EE5">
        <w:rPr>
          <w:rFonts w:asciiTheme="majorHAnsi" w:hAnsiTheme="majorHAnsi"/>
        </w:rPr>
        <w:t>υ</w:t>
      </w:r>
      <w:r w:rsidR="00F96AF1">
        <w:rPr>
          <w:rFonts w:asciiTheme="majorHAnsi" w:hAnsiTheme="majorHAnsi"/>
        </w:rPr>
        <w:t xml:space="preserve"> ΔΣ του κάθε νοσοκομείου, </w:t>
      </w:r>
      <w:r w:rsidR="00C12EE5">
        <w:rPr>
          <w:rFonts w:asciiTheme="majorHAnsi" w:hAnsiTheme="majorHAnsi"/>
        </w:rPr>
        <w:t xml:space="preserve">και στην συνέχεια  όλων των εργαζομένων , μέσα από </w:t>
      </w:r>
      <w:r w:rsidR="00C12EE5" w:rsidRPr="00B53248">
        <w:rPr>
          <w:rFonts w:asciiTheme="majorHAnsi" w:hAnsiTheme="majorHAnsi"/>
          <w:b/>
        </w:rPr>
        <w:t>συνελεύσεις κάθε υπηρεσίας / διεύθυνσης χωριστά</w:t>
      </w:r>
      <w:r w:rsidR="00C12EE5">
        <w:rPr>
          <w:rFonts w:asciiTheme="majorHAnsi" w:hAnsiTheme="majorHAnsi"/>
        </w:rPr>
        <w:t xml:space="preserve">. Οι συνελεύσεις αυτές θα πρέπει να πραγματοποιούνται 2 φορές τον χρόνο και σε αυτές να συζητιέται η πορεία υλοποίησης των στόχων.  Είναι ιδιαίτερα σημαντικό, ο κάθε εργαζόμενος να αισθάνεται ότι αποτελεί μέρος ενός σχεδίου </w:t>
      </w:r>
      <w:r w:rsidR="00B53248">
        <w:rPr>
          <w:rFonts w:asciiTheme="majorHAnsi" w:hAnsiTheme="majorHAnsi"/>
        </w:rPr>
        <w:t xml:space="preserve">που θα  φέρει αποτελέσματα σε όφελος της τοπικής κοινωνίας και </w:t>
      </w:r>
      <w:r w:rsidR="00C12EE5">
        <w:rPr>
          <w:rFonts w:asciiTheme="majorHAnsi" w:hAnsiTheme="majorHAnsi"/>
        </w:rPr>
        <w:t xml:space="preserve">που </w:t>
      </w:r>
      <w:r w:rsidR="00B53248">
        <w:rPr>
          <w:rFonts w:asciiTheme="majorHAnsi" w:hAnsiTheme="majorHAnsi"/>
        </w:rPr>
        <w:t xml:space="preserve">η επιτυχία του απαιτεί την δική του συναίνεση και συμμετοχή. </w:t>
      </w:r>
    </w:p>
    <w:p w:rsidR="00B53248" w:rsidRDefault="00EA28F5" w:rsidP="009E0921">
      <w:pPr>
        <w:jc w:val="both"/>
        <w:rPr>
          <w:rFonts w:asciiTheme="majorHAnsi" w:hAnsiTheme="majorHAnsi"/>
        </w:rPr>
      </w:pPr>
      <w:r>
        <w:rPr>
          <w:rFonts w:asciiTheme="majorHAnsi" w:hAnsiTheme="majorHAnsi"/>
        </w:rPr>
        <w:t xml:space="preserve">• Απαραίτητο </w:t>
      </w:r>
      <w:r w:rsidR="00B53248">
        <w:rPr>
          <w:rFonts w:asciiTheme="majorHAnsi" w:hAnsiTheme="majorHAnsi"/>
        </w:rPr>
        <w:t xml:space="preserve"> επίσης, οι διοικήσεις των νοσοκομείων να συζητούν τους στόχους με τα </w:t>
      </w:r>
      <w:r w:rsidR="00B53248" w:rsidRPr="00EA28F5">
        <w:rPr>
          <w:rFonts w:asciiTheme="majorHAnsi" w:hAnsiTheme="majorHAnsi"/>
          <w:b/>
        </w:rPr>
        <w:t>συνδικαλιστικά όργανα</w:t>
      </w:r>
      <w:r w:rsidR="00B53248">
        <w:rPr>
          <w:rFonts w:asciiTheme="majorHAnsi" w:hAnsiTheme="majorHAnsi"/>
        </w:rPr>
        <w:t xml:space="preserve"> του εργασιακού χώρου και  επίσης, να καθιερώσουν μια διαδικασία </w:t>
      </w:r>
      <w:r w:rsidR="00B53248" w:rsidRPr="00EA28F5">
        <w:rPr>
          <w:rFonts w:asciiTheme="majorHAnsi" w:hAnsiTheme="majorHAnsi"/>
          <w:b/>
        </w:rPr>
        <w:t>δημόσιας λογοδοσίας</w:t>
      </w:r>
      <w:r w:rsidR="00B53248">
        <w:rPr>
          <w:rFonts w:asciiTheme="majorHAnsi" w:hAnsiTheme="majorHAnsi"/>
        </w:rPr>
        <w:t xml:space="preserve"> </w:t>
      </w:r>
      <w:r>
        <w:rPr>
          <w:rFonts w:asciiTheme="majorHAnsi" w:hAnsiTheme="majorHAnsi"/>
        </w:rPr>
        <w:t xml:space="preserve">– κυρίως ως προς τους στόχους της κατηγορίας Α , που αφορούν στην ποιότητα των υπηρεσιών προς τους πολίτες.  </w:t>
      </w:r>
    </w:p>
    <w:p w:rsidR="00EA28F5" w:rsidRDefault="00EA28F5" w:rsidP="009E0921">
      <w:pPr>
        <w:jc w:val="both"/>
        <w:rPr>
          <w:rFonts w:asciiTheme="majorHAnsi" w:hAnsiTheme="majorHAnsi"/>
        </w:rPr>
      </w:pPr>
    </w:p>
    <w:p w:rsidR="00EA28F5" w:rsidRDefault="00EA28F5" w:rsidP="009E0921">
      <w:pPr>
        <w:jc w:val="both"/>
        <w:rPr>
          <w:rFonts w:asciiTheme="majorHAnsi" w:hAnsiTheme="majorHAnsi"/>
        </w:rPr>
      </w:pPr>
      <w:r>
        <w:rPr>
          <w:rFonts w:asciiTheme="majorHAnsi" w:hAnsiTheme="majorHAnsi"/>
        </w:rPr>
        <w:t xml:space="preserve">Τέλος, είναι προφανές από όλα τα παραπάνω ότι καθοριστικός θα είναι και ο ρόλος των </w:t>
      </w:r>
      <w:r w:rsidRPr="00507C30">
        <w:rPr>
          <w:rFonts w:asciiTheme="majorHAnsi" w:hAnsiTheme="majorHAnsi"/>
          <w:b/>
        </w:rPr>
        <w:t>ΔΥΠΕ.</w:t>
      </w:r>
      <w:r>
        <w:rPr>
          <w:rFonts w:asciiTheme="majorHAnsi" w:hAnsiTheme="majorHAnsi"/>
        </w:rPr>
        <w:t xml:space="preserve">  Αποτελεί δική τους ευθύνη η εποπτεία της λειτουργίας των νοσοκομείων και η παρακολούθηση της υλοποίησης των στόχων από τις διοικήσεις τους.  Οι διοικήσεις των ΥΠΕ είναι αυτές που θα κληθούν να αξιολογήσουν τις διοικήσεις των νοσοκομείων ένα χρόνο αργότερα  και να εισηγηθούν προς τους Υπουργούς σχετικά με τον βαθμό ανταπόκρισής τους στην στοχοθεσία που θα </w:t>
      </w:r>
      <w:r w:rsidR="00507C30">
        <w:rPr>
          <w:rFonts w:asciiTheme="majorHAnsi" w:hAnsiTheme="majorHAnsi"/>
        </w:rPr>
        <w:t xml:space="preserve">συμφωνηθεί σε αυτήν την πρώτη σύσκεψη…..   </w:t>
      </w:r>
    </w:p>
    <w:p w:rsidR="00507C30" w:rsidRDefault="00507C30" w:rsidP="009E0921">
      <w:pPr>
        <w:jc w:val="both"/>
        <w:rPr>
          <w:rFonts w:asciiTheme="majorHAnsi" w:hAnsiTheme="majorHAnsi"/>
        </w:rPr>
      </w:pPr>
    </w:p>
    <w:p w:rsidR="00507C30" w:rsidRDefault="00507C30" w:rsidP="009E0921">
      <w:pPr>
        <w:jc w:val="both"/>
        <w:rPr>
          <w:rFonts w:asciiTheme="majorHAnsi" w:hAnsiTheme="majorHAnsi"/>
        </w:rPr>
      </w:pPr>
    </w:p>
    <w:p w:rsidR="00507C30" w:rsidRDefault="00507C30" w:rsidP="009E0921">
      <w:pPr>
        <w:jc w:val="both"/>
        <w:rPr>
          <w:rFonts w:asciiTheme="majorHAnsi" w:hAnsiTheme="majorHAnsi"/>
        </w:rPr>
      </w:pPr>
      <w:r>
        <w:rPr>
          <w:rFonts w:asciiTheme="majorHAnsi" w:hAnsiTheme="majorHAnsi"/>
        </w:rPr>
        <w:t xml:space="preserve">                                                                                                                                                                          </w:t>
      </w:r>
      <w:r w:rsidR="00CA7163">
        <w:rPr>
          <w:rFonts w:asciiTheme="majorHAnsi" w:hAnsiTheme="majorHAnsi"/>
        </w:rPr>
        <w:t xml:space="preserve">                                      </w:t>
      </w:r>
      <w:r>
        <w:rPr>
          <w:rFonts w:asciiTheme="majorHAnsi" w:hAnsiTheme="majorHAnsi"/>
        </w:rPr>
        <w:t>Α</w:t>
      </w:r>
      <w:r w:rsidR="00CA7163">
        <w:rPr>
          <w:rFonts w:asciiTheme="majorHAnsi" w:hAnsiTheme="majorHAnsi"/>
        </w:rPr>
        <w:t xml:space="preserve">θήνα, Μάρτης 2017 </w:t>
      </w:r>
    </w:p>
    <w:p w:rsidR="00F339D9" w:rsidRPr="004C4ABF" w:rsidRDefault="00F339D9" w:rsidP="004C4ABF">
      <w:pPr>
        <w:rPr>
          <w:rFonts w:asciiTheme="majorHAnsi" w:hAnsiTheme="majorHAnsi"/>
        </w:rPr>
      </w:pPr>
    </w:p>
    <w:sectPr w:rsidR="00F339D9" w:rsidRPr="004C4ABF" w:rsidSect="00254273">
      <w:pgSz w:w="16838" w:h="11906" w:orient="landscape" w:code="9"/>
      <w:pgMar w:top="851" w:right="1440" w:bottom="851"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278" w:rsidRDefault="00DE3278" w:rsidP="006228BD">
      <w:pPr>
        <w:spacing w:after="0" w:line="240" w:lineRule="auto"/>
      </w:pPr>
      <w:r>
        <w:separator/>
      </w:r>
    </w:p>
  </w:endnote>
  <w:endnote w:type="continuationSeparator" w:id="0">
    <w:p w:rsidR="00DE3278" w:rsidRDefault="00DE3278" w:rsidP="006228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278" w:rsidRDefault="00DE3278" w:rsidP="006228BD">
      <w:pPr>
        <w:spacing w:after="0" w:line="240" w:lineRule="auto"/>
      </w:pPr>
      <w:r>
        <w:separator/>
      </w:r>
    </w:p>
  </w:footnote>
  <w:footnote w:type="continuationSeparator" w:id="0">
    <w:p w:rsidR="00DE3278" w:rsidRDefault="00DE3278" w:rsidP="006228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7F9F"/>
    <w:multiLevelType w:val="hybridMultilevel"/>
    <w:tmpl w:val="18FA9360"/>
    <w:lvl w:ilvl="0" w:tplc="E7BCD438">
      <w:numFmt w:val="bullet"/>
      <w:lvlText w:val="-"/>
      <w:lvlJc w:val="left"/>
      <w:pPr>
        <w:ind w:left="1170" w:hanging="360"/>
      </w:pPr>
      <w:rPr>
        <w:rFonts w:ascii="Cambria" w:eastAsiaTheme="minorHAnsi" w:hAnsi="Cambria" w:cstheme="minorBidi" w:hint="default"/>
      </w:rPr>
    </w:lvl>
    <w:lvl w:ilvl="1" w:tplc="04080003" w:tentative="1">
      <w:start w:val="1"/>
      <w:numFmt w:val="bullet"/>
      <w:lvlText w:val="o"/>
      <w:lvlJc w:val="left"/>
      <w:pPr>
        <w:ind w:left="1890" w:hanging="360"/>
      </w:pPr>
      <w:rPr>
        <w:rFonts w:ascii="Courier New" w:hAnsi="Courier New" w:cs="Courier New" w:hint="default"/>
      </w:rPr>
    </w:lvl>
    <w:lvl w:ilvl="2" w:tplc="04080005" w:tentative="1">
      <w:start w:val="1"/>
      <w:numFmt w:val="bullet"/>
      <w:lvlText w:val=""/>
      <w:lvlJc w:val="left"/>
      <w:pPr>
        <w:ind w:left="2610" w:hanging="360"/>
      </w:pPr>
      <w:rPr>
        <w:rFonts w:ascii="Wingdings" w:hAnsi="Wingdings" w:hint="default"/>
      </w:rPr>
    </w:lvl>
    <w:lvl w:ilvl="3" w:tplc="04080001" w:tentative="1">
      <w:start w:val="1"/>
      <w:numFmt w:val="bullet"/>
      <w:lvlText w:val=""/>
      <w:lvlJc w:val="left"/>
      <w:pPr>
        <w:ind w:left="3330" w:hanging="360"/>
      </w:pPr>
      <w:rPr>
        <w:rFonts w:ascii="Symbol" w:hAnsi="Symbol" w:hint="default"/>
      </w:rPr>
    </w:lvl>
    <w:lvl w:ilvl="4" w:tplc="04080003" w:tentative="1">
      <w:start w:val="1"/>
      <w:numFmt w:val="bullet"/>
      <w:lvlText w:val="o"/>
      <w:lvlJc w:val="left"/>
      <w:pPr>
        <w:ind w:left="4050" w:hanging="360"/>
      </w:pPr>
      <w:rPr>
        <w:rFonts w:ascii="Courier New" w:hAnsi="Courier New" w:cs="Courier New" w:hint="default"/>
      </w:rPr>
    </w:lvl>
    <w:lvl w:ilvl="5" w:tplc="04080005" w:tentative="1">
      <w:start w:val="1"/>
      <w:numFmt w:val="bullet"/>
      <w:lvlText w:val=""/>
      <w:lvlJc w:val="left"/>
      <w:pPr>
        <w:ind w:left="4770" w:hanging="360"/>
      </w:pPr>
      <w:rPr>
        <w:rFonts w:ascii="Wingdings" w:hAnsi="Wingdings" w:hint="default"/>
      </w:rPr>
    </w:lvl>
    <w:lvl w:ilvl="6" w:tplc="04080001" w:tentative="1">
      <w:start w:val="1"/>
      <w:numFmt w:val="bullet"/>
      <w:lvlText w:val=""/>
      <w:lvlJc w:val="left"/>
      <w:pPr>
        <w:ind w:left="5490" w:hanging="360"/>
      </w:pPr>
      <w:rPr>
        <w:rFonts w:ascii="Symbol" w:hAnsi="Symbol" w:hint="default"/>
      </w:rPr>
    </w:lvl>
    <w:lvl w:ilvl="7" w:tplc="04080003" w:tentative="1">
      <w:start w:val="1"/>
      <w:numFmt w:val="bullet"/>
      <w:lvlText w:val="o"/>
      <w:lvlJc w:val="left"/>
      <w:pPr>
        <w:ind w:left="6210" w:hanging="360"/>
      </w:pPr>
      <w:rPr>
        <w:rFonts w:ascii="Courier New" w:hAnsi="Courier New" w:cs="Courier New" w:hint="default"/>
      </w:rPr>
    </w:lvl>
    <w:lvl w:ilvl="8" w:tplc="04080005" w:tentative="1">
      <w:start w:val="1"/>
      <w:numFmt w:val="bullet"/>
      <w:lvlText w:val=""/>
      <w:lvlJc w:val="left"/>
      <w:pPr>
        <w:ind w:left="6930" w:hanging="360"/>
      </w:pPr>
      <w:rPr>
        <w:rFonts w:ascii="Wingdings" w:hAnsi="Wingdings" w:hint="default"/>
      </w:rPr>
    </w:lvl>
  </w:abstractNum>
  <w:abstractNum w:abstractNumId="1">
    <w:nsid w:val="30DA5188"/>
    <w:multiLevelType w:val="hybridMultilevel"/>
    <w:tmpl w:val="9E604758"/>
    <w:lvl w:ilvl="0" w:tplc="B7687EB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4030379F"/>
    <w:multiLevelType w:val="hybridMultilevel"/>
    <w:tmpl w:val="4BE04B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4512980"/>
    <w:multiLevelType w:val="hybridMultilevel"/>
    <w:tmpl w:val="A80EA940"/>
    <w:lvl w:ilvl="0" w:tplc="F240136E">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7C2028A"/>
    <w:multiLevelType w:val="hybridMultilevel"/>
    <w:tmpl w:val="7A5ED8A8"/>
    <w:lvl w:ilvl="0" w:tplc="7E564DDC">
      <w:start w:val="1"/>
      <w:numFmt w:val="bullet"/>
      <w:lvlText w:val="-"/>
      <w:lvlJc w:val="left"/>
      <w:pPr>
        <w:ind w:left="720" w:hanging="360"/>
      </w:pPr>
      <w:rPr>
        <w:rFonts w:ascii="Cambria" w:eastAsiaTheme="minorHAnsi" w:hAnsi="Cambri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0347822"/>
    <w:multiLevelType w:val="hybridMultilevel"/>
    <w:tmpl w:val="AC024944"/>
    <w:lvl w:ilvl="0" w:tplc="F2BA843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2585C"/>
    <w:rsid w:val="000055D4"/>
    <w:rsid w:val="00020AD7"/>
    <w:rsid w:val="000772D5"/>
    <w:rsid w:val="000B3368"/>
    <w:rsid w:val="000C7D1A"/>
    <w:rsid w:val="000D46B4"/>
    <w:rsid w:val="000D69A0"/>
    <w:rsid w:val="0010056A"/>
    <w:rsid w:val="00115E97"/>
    <w:rsid w:val="0014167E"/>
    <w:rsid w:val="001523B0"/>
    <w:rsid w:val="00157D34"/>
    <w:rsid w:val="001773D6"/>
    <w:rsid w:val="00193774"/>
    <w:rsid w:val="001C095A"/>
    <w:rsid w:val="001C32ED"/>
    <w:rsid w:val="001C75D8"/>
    <w:rsid w:val="001E3FD6"/>
    <w:rsid w:val="00200362"/>
    <w:rsid w:val="002079FC"/>
    <w:rsid w:val="002453C5"/>
    <w:rsid w:val="00254273"/>
    <w:rsid w:val="0028092A"/>
    <w:rsid w:val="00280C77"/>
    <w:rsid w:val="00286969"/>
    <w:rsid w:val="00296A08"/>
    <w:rsid w:val="002B23AC"/>
    <w:rsid w:val="002E5657"/>
    <w:rsid w:val="00312598"/>
    <w:rsid w:val="003151BB"/>
    <w:rsid w:val="0032585C"/>
    <w:rsid w:val="00336EE2"/>
    <w:rsid w:val="00351240"/>
    <w:rsid w:val="00351EEE"/>
    <w:rsid w:val="00352989"/>
    <w:rsid w:val="00372A3B"/>
    <w:rsid w:val="00397D68"/>
    <w:rsid w:val="003A112B"/>
    <w:rsid w:val="003B7A72"/>
    <w:rsid w:val="003D51CF"/>
    <w:rsid w:val="003E5CC7"/>
    <w:rsid w:val="00424936"/>
    <w:rsid w:val="0044616B"/>
    <w:rsid w:val="004A3CFF"/>
    <w:rsid w:val="004B5B43"/>
    <w:rsid w:val="004C46C6"/>
    <w:rsid w:val="004C4ABF"/>
    <w:rsid w:val="004D7A29"/>
    <w:rsid w:val="004F6D7B"/>
    <w:rsid w:val="004F6F92"/>
    <w:rsid w:val="00507C30"/>
    <w:rsid w:val="00542BA5"/>
    <w:rsid w:val="00555097"/>
    <w:rsid w:val="0056652E"/>
    <w:rsid w:val="00566CA3"/>
    <w:rsid w:val="00570D47"/>
    <w:rsid w:val="0057120C"/>
    <w:rsid w:val="005B1931"/>
    <w:rsid w:val="005D4B7D"/>
    <w:rsid w:val="005E6320"/>
    <w:rsid w:val="006228BD"/>
    <w:rsid w:val="00637A32"/>
    <w:rsid w:val="00643FD8"/>
    <w:rsid w:val="00665C1A"/>
    <w:rsid w:val="006B1172"/>
    <w:rsid w:val="006C2459"/>
    <w:rsid w:val="006C6E5F"/>
    <w:rsid w:val="00710ED1"/>
    <w:rsid w:val="00711EA2"/>
    <w:rsid w:val="00717737"/>
    <w:rsid w:val="00727C4E"/>
    <w:rsid w:val="0074075F"/>
    <w:rsid w:val="00752307"/>
    <w:rsid w:val="00767F5F"/>
    <w:rsid w:val="007A6695"/>
    <w:rsid w:val="008067B9"/>
    <w:rsid w:val="00815565"/>
    <w:rsid w:val="0085718D"/>
    <w:rsid w:val="0086562F"/>
    <w:rsid w:val="008A1899"/>
    <w:rsid w:val="008B5E29"/>
    <w:rsid w:val="008F19F0"/>
    <w:rsid w:val="00900D44"/>
    <w:rsid w:val="00923A02"/>
    <w:rsid w:val="00923C43"/>
    <w:rsid w:val="009401D4"/>
    <w:rsid w:val="00955E89"/>
    <w:rsid w:val="00982C93"/>
    <w:rsid w:val="009B5ED4"/>
    <w:rsid w:val="009E0921"/>
    <w:rsid w:val="009F39D2"/>
    <w:rsid w:val="00A36C86"/>
    <w:rsid w:val="00A94615"/>
    <w:rsid w:val="00AA3273"/>
    <w:rsid w:val="00AC4645"/>
    <w:rsid w:val="00AD6322"/>
    <w:rsid w:val="00B24567"/>
    <w:rsid w:val="00B27541"/>
    <w:rsid w:val="00B53248"/>
    <w:rsid w:val="00B5403F"/>
    <w:rsid w:val="00B866A5"/>
    <w:rsid w:val="00B94754"/>
    <w:rsid w:val="00BB0588"/>
    <w:rsid w:val="00BC123D"/>
    <w:rsid w:val="00BD68A6"/>
    <w:rsid w:val="00BE62BE"/>
    <w:rsid w:val="00C12EE5"/>
    <w:rsid w:val="00C51431"/>
    <w:rsid w:val="00C65E62"/>
    <w:rsid w:val="00C71797"/>
    <w:rsid w:val="00C775D5"/>
    <w:rsid w:val="00C84386"/>
    <w:rsid w:val="00C90B78"/>
    <w:rsid w:val="00C953AD"/>
    <w:rsid w:val="00CA2D5D"/>
    <w:rsid w:val="00CA7163"/>
    <w:rsid w:val="00CB0581"/>
    <w:rsid w:val="00CE3C7D"/>
    <w:rsid w:val="00D14C0F"/>
    <w:rsid w:val="00D404B7"/>
    <w:rsid w:val="00D74A4A"/>
    <w:rsid w:val="00DA535D"/>
    <w:rsid w:val="00DD5EDF"/>
    <w:rsid w:val="00DE08E6"/>
    <w:rsid w:val="00DE3278"/>
    <w:rsid w:val="00DF50F1"/>
    <w:rsid w:val="00E100CC"/>
    <w:rsid w:val="00E15EAA"/>
    <w:rsid w:val="00E16A9D"/>
    <w:rsid w:val="00E17E8C"/>
    <w:rsid w:val="00E417BA"/>
    <w:rsid w:val="00E56664"/>
    <w:rsid w:val="00E72B4F"/>
    <w:rsid w:val="00E9177D"/>
    <w:rsid w:val="00EA28F5"/>
    <w:rsid w:val="00EA4019"/>
    <w:rsid w:val="00ED7700"/>
    <w:rsid w:val="00ED7CA1"/>
    <w:rsid w:val="00EE0375"/>
    <w:rsid w:val="00EF164E"/>
    <w:rsid w:val="00F16678"/>
    <w:rsid w:val="00F339D9"/>
    <w:rsid w:val="00F42BF1"/>
    <w:rsid w:val="00F72C59"/>
    <w:rsid w:val="00F91561"/>
    <w:rsid w:val="00F96AF1"/>
    <w:rsid w:val="00FA47B8"/>
    <w:rsid w:val="00FB03C0"/>
    <w:rsid w:val="00FC0CE0"/>
    <w:rsid w:val="00FD0C68"/>
    <w:rsid w:val="00FD16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C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47B8"/>
    <w:pPr>
      <w:ind w:left="720"/>
      <w:contextualSpacing/>
    </w:pPr>
  </w:style>
  <w:style w:type="table" w:styleId="a4">
    <w:name w:val="Table Grid"/>
    <w:basedOn w:val="a1"/>
    <w:uiPriority w:val="59"/>
    <w:rsid w:val="00C84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semiHidden/>
    <w:unhideWhenUsed/>
    <w:rsid w:val="006228BD"/>
    <w:pPr>
      <w:tabs>
        <w:tab w:val="center" w:pos="4153"/>
        <w:tab w:val="right" w:pos="8306"/>
      </w:tabs>
      <w:spacing w:after="0" w:line="240" w:lineRule="auto"/>
    </w:pPr>
  </w:style>
  <w:style w:type="character" w:customStyle="1" w:styleId="Char">
    <w:name w:val="Κεφαλίδα Char"/>
    <w:basedOn w:val="a0"/>
    <w:link w:val="a5"/>
    <w:uiPriority w:val="99"/>
    <w:semiHidden/>
    <w:rsid w:val="006228BD"/>
  </w:style>
  <w:style w:type="paragraph" w:styleId="a6">
    <w:name w:val="footer"/>
    <w:basedOn w:val="a"/>
    <w:link w:val="Char0"/>
    <w:uiPriority w:val="99"/>
    <w:semiHidden/>
    <w:unhideWhenUsed/>
    <w:rsid w:val="006228BD"/>
    <w:pPr>
      <w:tabs>
        <w:tab w:val="center" w:pos="4153"/>
        <w:tab w:val="right" w:pos="8306"/>
      </w:tabs>
      <w:spacing w:after="0" w:line="240" w:lineRule="auto"/>
    </w:pPr>
  </w:style>
  <w:style w:type="character" w:customStyle="1" w:styleId="Char0">
    <w:name w:val="Υποσέλιδο Char"/>
    <w:basedOn w:val="a0"/>
    <w:link w:val="a6"/>
    <w:uiPriority w:val="99"/>
    <w:semiHidden/>
    <w:rsid w:val="006228BD"/>
  </w:style>
</w:styles>
</file>

<file path=word/webSettings.xml><?xml version="1.0" encoding="utf-8"?>
<w:webSettings xmlns:r="http://schemas.openxmlformats.org/officeDocument/2006/relationships" xmlns:w="http://schemas.openxmlformats.org/wordprocessingml/2006/main">
  <w:divs>
    <w:div w:id="99970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1D5C1-DC8D-434C-8E74-5FB7DDC1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1663</Words>
  <Characters>8986</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FytaO</cp:lastModifiedBy>
  <cp:revision>2</cp:revision>
  <cp:lastPrinted>2017-03-07T10:06:00Z</cp:lastPrinted>
  <dcterms:created xsi:type="dcterms:W3CDTF">2017-04-03T13:34:00Z</dcterms:created>
  <dcterms:modified xsi:type="dcterms:W3CDTF">2017-04-03T13:34:00Z</dcterms:modified>
</cp:coreProperties>
</file>