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75A0E" w14:textId="77777777" w:rsidR="00C25D92" w:rsidRPr="005B4CD5" w:rsidRDefault="00C25D92" w:rsidP="00C25D92">
      <w:pPr>
        <w:shd w:val="clear" w:color="auto" w:fill="FFCC99"/>
        <w:spacing w:after="0"/>
        <w:jc w:val="both"/>
        <w:rPr>
          <w:rFonts w:eastAsia="Times New Roman"/>
          <w:sz w:val="26"/>
          <w:szCs w:val="26"/>
        </w:rPr>
      </w:pPr>
      <w:r>
        <w:rPr>
          <w:rFonts w:eastAsia="Times New Roman"/>
          <w:b/>
          <w:sz w:val="26"/>
          <w:szCs w:val="26"/>
        </w:rPr>
        <w:t>Ο</w:t>
      </w:r>
      <w:r w:rsidRPr="005B4CD5">
        <w:rPr>
          <w:rFonts w:eastAsia="Times New Roman"/>
          <w:b/>
          <w:sz w:val="26"/>
          <w:szCs w:val="26"/>
        </w:rPr>
        <w:t>.Ε.Ν.Γ.Ε</w:t>
      </w:r>
      <w:r w:rsidRPr="005B4CD5">
        <w:rPr>
          <w:rFonts w:eastAsia="Times New Roman"/>
          <w:sz w:val="26"/>
          <w:szCs w:val="26"/>
        </w:rPr>
        <w:t xml:space="preserve">. </w:t>
      </w:r>
      <w:r w:rsidRPr="005B4CD5">
        <w:rPr>
          <w:rFonts w:eastAsia="Times New Roman"/>
          <w:b/>
          <w:sz w:val="26"/>
          <w:szCs w:val="26"/>
        </w:rPr>
        <w:t>Ο</w:t>
      </w:r>
      <w:r w:rsidRPr="005B4CD5">
        <w:rPr>
          <w:rFonts w:eastAsia="Times New Roman"/>
          <w:sz w:val="26"/>
          <w:szCs w:val="26"/>
        </w:rPr>
        <w:t xml:space="preserve">μοσπονδία </w:t>
      </w:r>
      <w:r w:rsidRPr="005B4CD5">
        <w:rPr>
          <w:rFonts w:eastAsia="Times New Roman"/>
          <w:b/>
          <w:sz w:val="26"/>
          <w:szCs w:val="26"/>
        </w:rPr>
        <w:t>Ε</w:t>
      </w:r>
      <w:r w:rsidRPr="005B4CD5">
        <w:rPr>
          <w:rFonts w:eastAsia="Times New Roman"/>
          <w:sz w:val="26"/>
          <w:szCs w:val="26"/>
        </w:rPr>
        <w:t xml:space="preserve">νώσεων </w:t>
      </w:r>
      <w:r w:rsidRPr="005B4CD5">
        <w:rPr>
          <w:rFonts w:eastAsia="Times New Roman"/>
          <w:b/>
          <w:sz w:val="26"/>
          <w:szCs w:val="26"/>
        </w:rPr>
        <w:t>Ν</w:t>
      </w:r>
      <w:r w:rsidRPr="005B4CD5">
        <w:rPr>
          <w:rFonts w:eastAsia="Times New Roman"/>
          <w:sz w:val="26"/>
          <w:szCs w:val="26"/>
        </w:rPr>
        <w:t>οσοκομειακών</w:t>
      </w:r>
      <w:r w:rsidRPr="005B4CD5">
        <w:rPr>
          <w:rFonts w:eastAsia="Times New Roman"/>
          <w:b/>
          <w:sz w:val="26"/>
          <w:szCs w:val="26"/>
        </w:rPr>
        <w:t xml:space="preserve"> Γ</w:t>
      </w:r>
      <w:r w:rsidRPr="005B4CD5">
        <w:rPr>
          <w:rFonts w:eastAsia="Times New Roman"/>
          <w:sz w:val="26"/>
          <w:szCs w:val="26"/>
        </w:rPr>
        <w:t xml:space="preserve">ιατρών </w:t>
      </w:r>
      <w:r w:rsidRPr="005B4CD5">
        <w:rPr>
          <w:rFonts w:eastAsia="Times New Roman"/>
          <w:b/>
          <w:sz w:val="26"/>
          <w:szCs w:val="26"/>
        </w:rPr>
        <w:t>Ε</w:t>
      </w:r>
      <w:r w:rsidRPr="005B4CD5">
        <w:rPr>
          <w:rFonts w:eastAsia="Times New Roman"/>
          <w:sz w:val="26"/>
          <w:szCs w:val="26"/>
        </w:rPr>
        <w:t>λλάδας</w:t>
      </w:r>
    </w:p>
    <w:p w14:paraId="2EC6BA0E" w14:textId="77777777" w:rsidR="00C25D92" w:rsidRPr="00161AE4" w:rsidRDefault="00C25D92" w:rsidP="00C25D92">
      <w:pPr>
        <w:shd w:val="clear" w:color="auto" w:fill="FFCC99"/>
        <w:spacing w:after="0"/>
        <w:jc w:val="both"/>
        <w:rPr>
          <w:rFonts w:eastAsia="Times New Roman"/>
          <w:sz w:val="26"/>
          <w:szCs w:val="26"/>
          <w:lang w:val="en-US"/>
        </w:rPr>
      </w:pPr>
      <w:r w:rsidRPr="00161AE4">
        <w:rPr>
          <w:rFonts w:eastAsia="Times New Roman"/>
          <w:b/>
          <w:sz w:val="26"/>
          <w:szCs w:val="26"/>
          <w:lang w:val="en-US"/>
        </w:rPr>
        <w:t>O.E.N.G.E.</w:t>
      </w:r>
      <w:r w:rsidRPr="00161AE4">
        <w:rPr>
          <w:rFonts w:eastAsia="Times New Roman"/>
          <w:sz w:val="26"/>
          <w:szCs w:val="26"/>
          <w:lang w:val="en-US"/>
        </w:rPr>
        <w:t xml:space="preserve"> Federation of Hospital Doctors of Greece</w:t>
      </w:r>
    </w:p>
    <w:p w14:paraId="18DC854D" w14:textId="77777777" w:rsidR="00C25D92" w:rsidRPr="005B4CD5" w:rsidRDefault="00C25D92" w:rsidP="00C25D92">
      <w:pPr>
        <w:spacing w:after="0"/>
        <w:jc w:val="right"/>
        <w:rPr>
          <w:rFonts w:eastAsia="Times New Roman"/>
          <w:b/>
          <w:noProof/>
          <w:sz w:val="26"/>
          <w:szCs w:val="26"/>
          <w:u w:val="single"/>
        </w:rPr>
      </w:pPr>
      <w:r w:rsidRPr="005B4CD5">
        <w:rPr>
          <w:rFonts w:eastAsia="Times New Roman"/>
          <w:b/>
          <w:noProof/>
          <w:sz w:val="26"/>
          <w:szCs w:val="26"/>
          <w:u w:val="single"/>
        </w:rPr>
        <w:t xml:space="preserve">Αθήνα </w:t>
      </w:r>
      <w:r w:rsidR="0081487B">
        <w:rPr>
          <w:rFonts w:eastAsia="Times New Roman"/>
          <w:b/>
          <w:noProof/>
          <w:sz w:val="26"/>
          <w:szCs w:val="26"/>
          <w:u w:val="single"/>
        </w:rPr>
        <w:t>1</w:t>
      </w:r>
      <w:r w:rsidR="006C49BA">
        <w:rPr>
          <w:rFonts w:eastAsia="Times New Roman"/>
          <w:b/>
          <w:noProof/>
          <w:sz w:val="26"/>
          <w:szCs w:val="26"/>
          <w:u w:val="single"/>
        </w:rPr>
        <w:t>2</w:t>
      </w:r>
      <w:r w:rsidR="00AB2815">
        <w:rPr>
          <w:rFonts w:eastAsia="Times New Roman"/>
          <w:b/>
          <w:noProof/>
          <w:sz w:val="26"/>
          <w:szCs w:val="26"/>
          <w:u w:val="single"/>
        </w:rPr>
        <w:t xml:space="preserve"> Ιανουαρίου 2021</w:t>
      </w:r>
    </w:p>
    <w:p w14:paraId="5EF2A91F" w14:textId="77777777" w:rsidR="00C25D92" w:rsidRPr="00AD6FEC" w:rsidRDefault="00C25D92" w:rsidP="00C25D92">
      <w:pPr>
        <w:spacing w:after="0"/>
        <w:jc w:val="right"/>
        <w:rPr>
          <w:b/>
          <w:sz w:val="26"/>
          <w:szCs w:val="26"/>
        </w:rPr>
      </w:pPr>
      <w:r>
        <w:rPr>
          <w:rFonts w:eastAsia="Times New Roman"/>
          <w:b/>
          <w:noProof/>
          <w:sz w:val="26"/>
          <w:szCs w:val="26"/>
          <w:u w:val="single"/>
        </w:rPr>
        <w:t>Α.Π:10</w:t>
      </w:r>
      <w:r w:rsidR="006C49BA">
        <w:rPr>
          <w:rFonts w:eastAsia="Times New Roman"/>
          <w:b/>
          <w:noProof/>
          <w:sz w:val="26"/>
          <w:szCs w:val="26"/>
          <w:u w:val="single"/>
        </w:rPr>
        <w:t>986</w:t>
      </w:r>
    </w:p>
    <w:p w14:paraId="1E4EF569" w14:textId="77777777" w:rsidR="00DE67C1" w:rsidRDefault="00DE67C1" w:rsidP="00C25D92">
      <w:pPr>
        <w:spacing w:after="0" w:line="360" w:lineRule="auto"/>
        <w:rPr>
          <w:b/>
          <w:sz w:val="24"/>
          <w:szCs w:val="24"/>
        </w:rPr>
      </w:pPr>
    </w:p>
    <w:p w14:paraId="56298D3E" w14:textId="77777777" w:rsidR="00DE67C1" w:rsidRDefault="00DE67C1" w:rsidP="00C25D92">
      <w:pPr>
        <w:spacing w:after="0" w:line="360" w:lineRule="auto"/>
        <w:rPr>
          <w:b/>
          <w:sz w:val="24"/>
          <w:szCs w:val="24"/>
        </w:rPr>
      </w:pPr>
    </w:p>
    <w:p w14:paraId="131C6409" w14:textId="77777777" w:rsidR="00C25D92" w:rsidRPr="009070E2" w:rsidRDefault="00F5559E" w:rsidP="00C25D92">
      <w:pPr>
        <w:spacing w:after="0" w:line="360" w:lineRule="auto"/>
        <w:rPr>
          <w:b/>
          <w:sz w:val="24"/>
          <w:szCs w:val="24"/>
        </w:rPr>
      </w:pPr>
      <w:r>
        <w:rPr>
          <w:b/>
          <w:sz w:val="24"/>
          <w:szCs w:val="24"/>
        </w:rPr>
        <w:t>Π</w:t>
      </w:r>
      <w:r w:rsidR="00C25D92" w:rsidRPr="009D76FC">
        <w:rPr>
          <w:b/>
          <w:sz w:val="24"/>
          <w:szCs w:val="24"/>
        </w:rPr>
        <w:t>ΡΟΣ:</w:t>
      </w:r>
    </w:p>
    <w:p w14:paraId="43365EF2" w14:textId="77777777" w:rsidR="00C25D92" w:rsidRPr="00663052" w:rsidRDefault="00C25D92" w:rsidP="00C25D92">
      <w:pPr>
        <w:pStyle w:val="a3"/>
        <w:numPr>
          <w:ilvl w:val="0"/>
          <w:numId w:val="2"/>
        </w:numPr>
        <w:spacing w:after="0" w:line="360" w:lineRule="auto"/>
        <w:rPr>
          <w:b/>
          <w:sz w:val="24"/>
          <w:szCs w:val="24"/>
        </w:rPr>
      </w:pPr>
      <w:r>
        <w:rPr>
          <w:b/>
          <w:sz w:val="24"/>
          <w:szCs w:val="24"/>
          <w:lang w:val="el-GR"/>
        </w:rPr>
        <w:t>ΥΠΟΥΡΓΟ ΥΓΕΙΑΣ, κ. ΚΙΚΙΛΙΑ ΒΑΣΙΛΗ</w:t>
      </w:r>
    </w:p>
    <w:p w14:paraId="17E5542A" w14:textId="77777777" w:rsidR="00C25D92" w:rsidRDefault="00C25D92" w:rsidP="00C25D92">
      <w:pPr>
        <w:pStyle w:val="a3"/>
        <w:numPr>
          <w:ilvl w:val="0"/>
          <w:numId w:val="2"/>
        </w:numPr>
        <w:spacing w:after="0" w:line="360" w:lineRule="auto"/>
        <w:rPr>
          <w:b/>
          <w:sz w:val="24"/>
          <w:szCs w:val="24"/>
          <w:lang w:val="el-GR"/>
        </w:rPr>
      </w:pPr>
      <w:r>
        <w:rPr>
          <w:b/>
          <w:sz w:val="24"/>
          <w:szCs w:val="24"/>
          <w:lang w:val="el-GR"/>
        </w:rPr>
        <w:t>ΥΦΥΠΟΥΡΓΟ ΥΓΕΙΑΣ, κ. ΚΟΝΤΟΖΑΜΑΝΗ ΒΑΣΙΛΗ</w:t>
      </w:r>
    </w:p>
    <w:p w14:paraId="53DA9876" w14:textId="77777777" w:rsidR="00C25D92" w:rsidRPr="00ED724B" w:rsidRDefault="00C25D92" w:rsidP="00C25D92">
      <w:pPr>
        <w:pStyle w:val="a3"/>
        <w:numPr>
          <w:ilvl w:val="0"/>
          <w:numId w:val="2"/>
        </w:numPr>
        <w:spacing w:after="0" w:line="360" w:lineRule="auto"/>
        <w:rPr>
          <w:b/>
          <w:sz w:val="24"/>
          <w:szCs w:val="24"/>
          <w:lang w:val="el-GR"/>
        </w:rPr>
      </w:pPr>
      <w:r w:rsidRPr="00ED724B">
        <w:rPr>
          <w:b/>
          <w:sz w:val="24"/>
          <w:szCs w:val="24"/>
          <w:lang w:val="el-GR"/>
        </w:rPr>
        <w:t>ΜΕΛΗ Γ.Σ ΟΕΝΓΕ</w:t>
      </w:r>
    </w:p>
    <w:p w14:paraId="0417D278" w14:textId="77777777" w:rsidR="00C25D92" w:rsidRDefault="00C25D92" w:rsidP="00C25D92">
      <w:pPr>
        <w:pStyle w:val="a3"/>
        <w:numPr>
          <w:ilvl w:val="0"/>
          <w:numId w:val="1"/>
        </w:numPr>
        <w:spacing w:after="0" w:line="360" w:lineRule="auto"/>
        <w:rPr>
          <w:b/>
          <w:sz w:val="24"/>
          <w:szCs w:val="24"/>
          <w:lang w:val="el-GR"/>
        </w:rPr>
      </w:pPr>
      <w:r w:rsidRPr="009D76FC">
        <w:rPr>
          <w:b/>
          <w:sz w:val="24"/>
          <w:szCs w:val="24"/>
          <w:lang w:val="el-GR"/>
        </w:rPr>
        <w:t>ΠΡΟΕΔΡΟΥΣ ΕΝΩΣΕΩΝ</w:t>
      </w:r>
    </w:p>
    <w:p w14:paraId="20F1F2C7" w14:textId="77777777" w:rsidR="006C49BA" w:rsidRPr="00ED724B" w:rsidRDefault="006C49BA" w:rsidP="00C25D92">
      <w:pPr>
        <w:pStyle w:val="a3"/>
        <w:numPr>
          <w:ilvl w:val="0"/>
          <w:numId w:val="1"/>
        </w:numPr>
        <w:spacing w:after="0" w:line="360" w:lineRule="auto"/>
        <w:rPr>
          <w:b/>
          <w:sz w:val="24"/>
          <w:szCs w:val="24"/>
          <w:lang w:val="el-GR"/>
        </w:rPr>
      </w:pPr>
      <w:r>
        <w:rPr>
          <w:b/>
          <w:sz w:val="24"/>
          <w:szCs w:val="24"/>
          <w:lang w:val="el-GR"/>
        </w:rPr>
        <w:t>ΦΟΡΕΙΣ</w:t>
      </w:r>
    </w:p>
    <w:p w14:paraId="7CFB8412" w14:textId="77777777" w:rsidR="00C25D92" w:rsidRDefault="00C25D92" w:rsidP="00C25D92">
      <w:pPr>
        <w:pStyle w:val="a3"/>
        <w:numPr>
          <w:ilvl w:val="0"/>
          <w:numId w:val="1"/>
        </w:numPr>
        <w:spacing w:after="0" w:line="360" w:lineRule="auto"/>
        <w:rPr>
          <w:b/>
          <w:sz w:val="24"/>
          <w:szCs w:val="24"/>
          <w:lang w:val="el-GR"/>
        </w:rPr>
      </w:pPr>
      <w:r w:rsidRPr="009D76FC">
        <w:rPr>
          <w:b/>
          <w:sz w:val="24"/>
          <w:szCs w:val="24"/>
          <w:lang w:val="el-GR"/>
        </w:rPr>
        <w:t>ΜΜΕ</w:t>
      </w:r>
    </w:p>
    <w:p w14:paraId="5806A731" w14:textId="77777777" w:rsidR="00C25D92" w:rsidRPr="00833B88" w:rsidRDefault="00C25D92" w:rsidP="00833B88">
      <w:pPr>
        <w:spacing w:after="120" w:line="360" w:lineRule="auto"/>
        <w:jc w:val="both"/>
        <w:rPr>
          <w:sz w:val="26"/>
          <w:szCs w:val="26"/>
        </w:rPr>
      </w:pPr>
    </w:p>
    <w:p w14:paraId="1248D7FF" w14:textId="77777777" w:rsidR="00833B88" w:rsidRDefault="00833B88" w:rsidP="00833B88">
      <w:pPr>
        <w:spacing w:after="120" w:line="360" w:lineRule="auto"/>
        <w:jc w:val="both"/>
        <w:rPr>
          <w:sz w:val="26"/>
          <w:szCs w:val="26"/>
        </w:rPr>
      </w:pPr>
    </w:p>
    <w:p w14:paraId="0F931945" w14:textId="77777777" w:rsidR="00833B88" w:rsidRPr="00833B88" w:rsidRDefault="00833B88" w:rsidP="00833B88">
      <w:pPr>
        <w:spacing w:after="120" w:line="360" w:lineRule="auto"/>
        <w:jc w:val="both"/>
        <w:rPr>
          <w:sz w:val="26"/>
          <w:szCs w:val="26"/>
        </w:rPr>
      </w:pPr>
      <w:r w:rsidRPr="00833B88">
        <w:rPr>
          <w:sz w:val="26"/>
          <w:szCs w:val="26"/>
        </w:rPr>
        <w:t xml:space="preserve">Στην επίσημη τηλεοπτική ενημέρωση για την επιδημία στις 8/1 ο </w:t>
      </w:r>
      <w:r w:rsidR="00F301DD">
        <w:rPr>
          <w:sz w:val="26"/>
          <w:szCs w:val="26"/>
        </w:rPr>
        <w:t>Α</w:t>
      </w:r>
      <w:r w:rsidRPr="00833B88">
        <w:rPr>
          <w:sz w:val="26"/>
          <w:szCs w:val="26"/>
        </w:rPr>
        <w:t xml:space="preserve">ναπληρωτής </w:t>
      </w:r>
      <w:r w:rsidR="00F301DD">
        <w:rPr>
          <w:sz w:val="26"/>
          <w:szCs w:val="26"/>
        </w:rPr>
        <w:t>Υ</w:t>
      </w:r>
      <w:r w:rsidRPr="00833B88">
        <w:rPr>
          <w:sz w:val="26"/>
          <w:szCs w:val="26"/>
        </w:rPr>
        <w:t xml:space="preserve">πουργός </w:t>
      </w:r>
      <w:r w:rsidR="00F301DD">
        <w:rPr>
          <w:sz w:val="26"/>
          <w:szCs w:val="26"/>
        </w:rPr>
        <w:t>Υ</w:t>
      </w:r>
      <w:r w:rsidRPr="00833B88">
        <w:rPr>
          <w:sz w:val="26"/>
          <w:szCs w:val="26"/>
        </w:rPr>
        <w:t>γείας Βασίλης Κοντοζαμάνης αντί να απολογηθεί για τις τραγικές ελλείψεις πρ</w:t>
      </w:r>
      <w:r w:rsidR="00F301DD">
        <w:rPr>
          <w:sz w:val="26"/>
          <w:szCs w:val="26"/>
        </w:rPr>
        <w:t>οσωπικού και υποδομών  στις ΜΕΘ</w:t>
      </w:r>
      <w:r w:rsidRPr="00833B88">
        <w:rPr>
          <w:sz w:val="26"/>
          <w:szCs w:val="26"/>
        </w:rPr>
        <w:t>, στις</w:t>
      </w:r>
      <w:r w:rsidR="00F301DD">
        <w:rPr>
          <w:sz w:val="26"/>
          <w:szCs w:val="26"/>
        </w:rPr>
        <w:t xml:space="preserve"> πτέρυγες νοσηλείας και στα ΤΕΠ</w:t>
      </w:r>
      <w:r w:rsidRPr="00833B88">
        <w:rPr>
          <w:sz w:val="26"/>
          <w:szCs w:val="26"/>
        </w:rPr>
        <w:t>,</w:t>
      </w:r>
      <w:r w:rsidR="00F301DD">
        <w:rPr>
          <w:sz w:val="26"/>
          <w:szCs w:val="26"/>
        </w:rPr>
        <w:t xml:space="preserve"> </w:t>
      </w:r>
      <w:r w:rsidRPr="00833B88">
        <w:rPr>
          <w:sz w:val="26"/>
          <w:szCs w:val="26"/>
        </w:rPr>
        <w:t>στην Πρωτοβάθμια Φροντίδα Υγ</w:t>
      </w:r>
      <w:r w:rsidR="00F301DD">
        <w:rPr>
          <w:sz w:val="26"/>
          <w:szCs w:val="26"/>
        </w:rPr>
        <w:t xml:space="preserve">είας, επέλεξε να  </w:t>
      </w:r>
      <w:proofErr w:type="spellStart"/>
      <w:r w:rsidR="00F301DD">
        <w:rPr>
          <w:sz w:val="26"/>
          <w:szCs w:val="26"/>
        </w:rPr>
        <w:t>στοχοποιήσει</w:t>
      </w:r>
      <w:proofErr w:type="spellEnd"/>
      <w:r w:rsidR="00F301DD">
        <w:rPr>
          <w:sz w:val="26"/>
          <w:szCs w:val="26"/>
        </w:rPr>
        <w:t xml:space="preserve"> τους </w:t>
      </w:r>
      <w:r w:rsidRPr="00833B88">
        <w:rPr>
          <w:sz w:val="26"/>
          <w:szCs w:val="26"/>
        </w:rPr>
        <w:t>νοσοκομ</w:t>
      </w:r>
      <w:r w:rsidR="00F301DD">
        <w:rPr>
          <w:sz w:val="26"/>
          <w:szCs w:val="26"/>
        </w:rPr>
        <w:t>ειακούς γιατρούς</w:t>
      </w:r>
      <w:r w:rsidRPr="00833B88">
        <w:rPr>
          <w:sz w:val="26"/>
          <w:szCs w:val="26"/>
        </w:rPr>
        <w:t>,</w:t>
      </w:r>
      <w:r w:rsidR="00F301DD">
        <w:rPr>
          <w:sz w:val="26"/>
          <w:szCs w:val="26"/>
        </w:rPr>
        <w:t xml:space="preserve"> </w:t>
      </w:r>
      <w:r w:rsidR="00C7640A">
        <w:rPr>
          <w:sz w:val="26"/>
          <w:szCs w:val="26"/>
        </w:rPr>
        <w:t>λέγοντας</w:t>
      </w:r>
      <w:r w:rsidRPr="00833B88">
        <w:rPr>
          <w:sz w:val="26"/>
          <w:szCs w:val="26"/>
        </w:rPr>
        <w:t xml:space="preserve"> ότι «οι </w:t>
      </w:r>
      <w:r w:rsidR="00F301DD">
        <w:rPr>
          <w:sz w:val="26"/>
          <w:szCs w:val="26"/>
        </w:rPr>
        <w:t xml:space="preserve">θεράποντες γιατροί αποφασίζουν </w:t>
      </w:r>
      <w:r w:rsidRPr="00833B88">
        <w:rPr>
          <w:sz w:val="26"/>
          <w:szCs w:val="26"/>
        </w:rPr>
        <w:t>αν κάποιος ασθενής  θα νοσηλευτεί σε Μονάδα Εντατικής Θεραπείας  ή όχι».</w:t>
      </w:r>
    </w:p>
    <w:p w14:paraId="193D386C" w14:textId="77777777" w:rsidR="00833B88" w:rsidRPr="00833B88" w:rsidRDefault="00F301DD" w:rsidP="00833B88">
      <w:pPr>
        <w:spacing w:after="120" w:line="360" w:lineRule="auto"/>
        <w:jc w:val="both"/>
        <w:rPr>
          <w:sz w:val="26"/>
          <w:szCs w:val="26"/>
        </w:rPr>
      </w:pPr>
      <w:r>
        <w:rPr>
          <w:sz w:val="26"/>
          <w:szCs w:val="26"/>
        </w:rPr>
        <w:t>Δηλαδή</w:t>
      </w:r>
      <w:r w:rsidR="00833B88" w:rsidRPr="00833B88">
        <w:rPr>
          <w:sz w:val="26"/>
          <w:szCs w:val="26"/>
        </w:rPr>
        <w:t>,</w:t>
      </w:r>
      <w:r>
        <w:rPr>
          <w:sz w:val="26"/>
          <w:szCs w:val="26"/>
        </w:rPr>
        <w:t xml:space="preserve"> </w:t>
      </w:r>
      <w:r w:rsidR="00833B88" w:rsidRPr="00833B88">
        <w:rPr>
          <w:sz w:val="26"/>
          <w:szCs w:val="26"/>
        </w:rPr>
        <w:t xml:space="preserve">ο κ. Κοντοζαμάνης ούτε λίγο ούτε πολύ, επιχείρησε με απαράδεκτο τρόπο να ενοχοποιήσει τους γιατρούς των δημόσιων νοσοκομείων </w:t>
      </w:r>
      <w:r>
        <w:rPr>
          <w:sz w:val="26"/>
          <w:szCs w:val="26"/>
        </w:rPr>
        <w:t xml:space="preserve">για τους θανάτους από Covid-19 </w:t>
      </w:r>
      <w:r w:rsidR="00833B88" w:rsidRPr="00833B88">
        <w:rPr>
          <w:sz w:val="26"/>
          <w:szCs w:val="26"/>
        </w:rPr>
        <w:t>που καταγράφονται εκτός ΜΕΘ. Και αυτό προφανώς για να αποσείσει τις εγκληματικές κυβερνητικές ευθύνες για την εκτίναξη στην χώρα μας της θνητότητας από Covid-19 το τραγικό δίμηνο Νο</w:t>
      </w:r>
      <w:r w:rsidR="00C7640A">
        <w:rPr>
          <w:sz w:val="26"/>
          <w:szCs w:val="26"/>
        </w:rPr>
        <w:t>ε</w:t>
      </w:r>
      <w:r w:rsidR="00833B88" w:rsidRPr="00833B88">
        <w:rPr>
          <w:sz w:val="26"/>
          <w:szCs w:val="26"/>
        </w:rPr>
        <w:t>μβρ</w:t>
      </w:r>
      <w:r w:rsidR="00C7640A">
        <w:rPr>
          <w:sz w:val="26"/>
          <w:szCs w:val="26"/>
        </w:rPr>
        <w:t>ί</w:t>
      </w:r>
      <w:r w:rsidR="00833B88" w:rsidRPr="00833B88">
        <w:rPr>
          <w:sz w:val="26"/>
          <w:szCs w:val="26"/>
        </w:rPr>
        <w:t>ο</w:t>
      </w:r>
      <w:r w:rsidR="00C7640A">
        <w:rPr>
          <w:sz w:val="26"/>
          <w:szCs w:val="26"/>
        </w:rPr>
        <w:t>υ – Δεκεμβρίου</w:t>
      </w:r>
      <w:r w:rsidR="00833B88" w:rsidRPr="00833B88">
        <w:rPr>
          <w:sz w:val="26"/>
          <w:szCs w:val="26"/>
        </w:rPr>
        <w:t xml:space="preserve"> 2020 ιδιαίτερα στην Βόρεια και Κεντρική Ελλάδα.  Το γεγονός ότι το  «επιχείρημα» αναπαράγεται και από άλλους υπουργούς της κυβέρνησης που επικαλούνται τον κ. Κοντοζαμάνη είναι απόδειξη πως </w:t>
      </w:r>
      <w:r>
        <w:rPr>
          <w:sz w:val="26"/>
          <w:szCs w:val="26"/>
        </w:rPr>
        <w:t>δεν ήταν μια  φραστική  αστοχία</w:t>
      </w:r>
      <w:r w:rsidR="00833B88" w:rsidRPr="00833B88">
        <w:rPr>
          <w:sz w:val="26"/>
          <w:szCs w:val="26"/>
        </w:rPr>
        <w:t>.</w:t>
      </w:r>
    </w:p>
    <w:p w14:paraId="5CAA3E3B" w14:textId="77777777" w:rsidR="00833B88" w:rsidRPr="00833B88" w:rsidRDefault="00833B88" w:rsidP="00833B88">
      <w:pPr>
        <w:spacing w:after="120" w:line="360" w:lineRule="auto"/>
        <w:jc w:val="both"/>
        <w:rPr>
          <w:sz w:val="26"/>
          <w:szCs w:val="26"/>
        </w:rPr>
      </w:pPr>
      <w:r w:rsidRPr="00833B88">
        <w:rPr>
          <w:sz w:val="26"/>
          <w:szCs w:val="26"/>
        </w:rPr>
        <w:t>Μετά τον «ανεύθυνο λαό» που δεν τηρεί τα μέτρα ατομικής προστασίας, στο σ</w:t>
      </w:r>
      <w:r w:rsidR="00F301DD">
        <w:rPr>
          <w:sz w:val="26"/>
          <w:szCs w:val="26"/>
        </w:rPr>
        <w:t xml:space="preserve">τόχαστρο της κυβέρνησης μπήκαν </w:t>
      </w:r>
      <w:r w:rsidRPr="00833B88">
        <w:rPr>
          <w:sz w:val="26"/>
          <w:szCs w:val="26"/>
        </w:rPr>
        <w:t xml:space="preserve">οι άλλοτε «ήρωες» γιατροί. </w:t>
      </w:r>
    </w:p>
    <w:p w14:paraId="0A2243B7" w14:textId="77777777" w:rsidR="00833B88" w:rsidRPr="00833B88" w:rsidRDefault="00833B88" w:rsidP="00833B88">
      <w:pPr>
        <w:spacing w:after="120" w:line="360" w:lineRule="auto"/>
        <w:jc w:val="both"/>
        <w:rPr>
          <w:sz w:val="26"/>
          <w:szCs w:val="26"/>
        </w:rPr>
      </w:pPr>
      <w:r w:rsidRPr="00833B88">
        <w:rPr>
          <w:sz w:val="26"/>
          <w:szCs w:val="26"/>
        </w:rPr>
        <w:t>Η μεθόδευση αυτή αποτελεί πραγματικό θράσος από μια κυβέρνηση που από τον περασμένο Φεβρουάριο ως και σήμερα έχει αγνοήσει προκλητικά όλα τα αιτήματα των νοσοκομειακών γιατρών για την ουσιαστική ενίσχυση της δημόσιας περίθαλψης.</w:t>
      </w:r>
    </w:p>
    <w:p w14:paraId="5F8C74A2" w14:textId="77777777" w:rsidR="00833B88" w:rsidRPr="00833B88" w:rsidRDefault="00833B88" w:rsidP="00833B88">
      <w:pPr>
        <w:spacing w:after="120" w:line="360" w:lineRule="auto"/>
        <w:jc w:val="both"/>
        <w:rPr>
          <w:sz w:val="26"/>
          <w:szCs w:val="26"/>
        </w:rPr>
      </w:pPr>
      <w:r w:rsidRPr="00F301DD">
        <w:rPr>
          <w:b/>
          <w:sz w:val="26"/>
          <w:szCs w:val="26"/>
        </w:rPr>
        <w:lastRenderedPageBreak/>
        <w:t>Ως εδώ.</w:t>
      </w:r>
      <w:r w:rsidRPr="00833B88">
        <w:rPr>
          <w:sz w:val="26"/>
          <w:szCs w:val="26"/>
        </w:rPr>
        <w:t xml:space="preserve"> Δε θα πληρώσουμε εμείς τα σπασμένα για την αποψίλωση του δημόσιου συστήματος υγείας, για τις </w:t>
      </w:r>
      <w:r w:rsidR="00F301DD">
        <w:rPr>
          <w:sz w:val="26"/>
          <w:szCs w:val="26"/>
        </w:rPr>
        <w:t>τραγικές ελλείψεις σε προσωπικό</w:t>
      </w:r>
      <w:r w:rsidRPr="00833B88">
        <w:rPr>
          <w:sz w:val="26"/>
          <w:szCs w:val="26"/>
        </w:rPr>
        <w:t>,</w:t>
      </w:r>
      <w:r w:rsidR="00F301DD">
        <w:rPr>
          <w:sz w:val="26"/>
          <w:szCs w:val="26"/>
        </w:rPr>
        <w:t xml:space="preserve"> υποδομές, εξοπλισμό</w:t>
      </w:r>
      <w:r w:rsidRPr="00833B88">
        <w:rPr>
          <w:sz w:val="26"/>
          <w:szCs w:val="26"/>
        </w:rPr>
        <w:t xml:space="preserve">, για την διαχρονική πολιτική της </w:t>
      </w:r>
      <w:proofErr w:type="spellStart"/>
      <w:r w:rsidRPr="00833B88">
        <w:rPr>
          <w:sz w:val="26"/>
          <w:szCs w:val="26"/>
        </w:rPr>
        <w:t>υποστελέχωσης</w:t>
      </w:r>
      <w:proofErr w:type="spellEnd"/>
      <w:r w:rsidRPr="00833B88">
        <w:rPr>
          <w:sz w:val="26"/>
          <w:szCs w:val="26"/>
        </w:rPr>
        <w:t xml:space="preserve"> και της </w:t>
      </w:r>
      <w:proofErr w:type="spellStart"/>
      <w:r w:rsidRPr="00833B88">
        <w:rPr>
          <w:sz w:val="26"/>
          <w:szCs w:val="26"/>
        </w:rPr>
        <w:t>υποχρηματοδότησης</w:t>
      </w:r>
      <w:proofErr w:type="spellEnd"/>
      <w:r w:rsidRPr="00833B88">
        <w:rPr>
          <w:sz w:val="26"/>
          <w:szCs w:val="26"/>
        </w:rPr>
        <w:t xml:space="preserve">. </w:t>
      </w:r>
    </w:p>
    <w:p w14:paraId="2A634AB0" w14:textId="77777777" w:rsidR="00833B88" w:rsidRPr="00833B88" w:rsidRDefault="00833B88" w:rsidP="00833B88">
      <w:pPr>
        <w:spacing w:after="120" w:line="360" w:lineRule="auto"/>
        <w:jc w:val="both"/>
        <w:rPr>
          <w:sz w:val="26"/>
          <w:szCs w:val="26"/>
        </w:rPr>
      </w:pPr>
      <w:r w:rsidRPr="00F301DD">
        <w:rPr>
          <w:b/>
          <w:sz w:val="26"/>
          <w:szCs w:val="26"/>
        </w:rPr>
        <w:t>Τα ψέματα τελείωσαν.</w:t>
      </w:r>
      <w:r w:rsidRPr="00833B88">
        <w:rPr>
          <w:sz w:val="26"/>
          <w:szCs w:val="26"/>
        </w:rPr>
        <w:t xml:space="preserve"> Ένοχοι για το συνεχιζόμενο έγκλημα σε βάρος της υγείας του λαού είστε εσείς και οι προκάτοχο</w:t>
      </w:r>
      <w:r w:rsidR="00F301DD">
        <w:rPr>
          <w:sz w:val="26"/>
          <w:szCs w:val="26"/>
        </w:rPr>
        <w:t>ί</w:t>
      </w:r>
      <w:r w:rsidRPr="00833B88">
        <w:rPr>
          <w:sz w:val="26"/>
          <w:szCs w:val="26"/>
        </w:rPr>
        <w:t xml:space="preserve"> σας. Γιατί λογαριάζετε τις ανάγκες μας σαν «κόστος που πρέπει να </w:t>
      </w:r>
      <w:proofErr w:type="spellStart"/>
      <w:r w:rsidRPr="00833B88">
        <w:rPr>
          <w:sz w:val="26"/>
          <w:szCs w:val="26"/>
        </w:rPr>
        <w:t>εξορθολογιστεί</w:t>
      </w:r>
      <w:proofErr w:type="spellEnd"/>
      <w:r w:rsidRPr="00833B88">
        <w:rPr>
          <w:sz w:val="26"/>
          <w:szCs w:val="26"/>
        </w:rPr>
        <w:t>», τα δικαιώ</w:t>
      </w:r>
      <w:r w:rsidR="00F301DD">
        <w:rPr>
          <w:sz w:val="26"/>
          <w:szCs w:val="26"/>
        </w:rPr>
        <w:t xml:space="preserve">ματα μας </w:t>
      </w:r>
      <w:r w:rsidRPr="00833B88">
        <w:rPr>
          <w:sz w:val="26"/>
          <w:szCs w:val="26"/>
        </w:rPr>
        <w:t>σαν καύσιμη ύλη για την περιβόητη ανάπτυξη σας.</w:t>
      </w:r>
    </w:p>
    <w:p w14:paraId="3E3501A1" w14:textId="77777777" w:rsidR="00C25D92" w:rsidRPr="00F301DD" w:rsidRDefault="00833B88" w:rsidP="00833B88">
      <w:pPr>
        <w:spacing w:after="120" w:line="360" w:lineRule="auto"/>
        <w:jc w:val="both"/>
        <w:rPr>
          <w:b/>
          <w:sz w:val="26"/>
          <w:szCs w:val="26"/>
        </w:rPr>
      </w:pPr>
      <w:r w:rsidRPr="00F301DD">
        <w:rPr>
          <w:b/>
          <w:sz w:val="26"/>
          <w:szCs w:val="26"/>
        </w:rPr>
        <w:t>Σπείρατε ανέμους και θα θερίσετε θύελλες.</w:t>
      </w:r>
    </w:p>
    <w:p w14:paraId="128C401A" w14:textId="77777777" w:rsidR="00DE67C1" w:rsidRDefault="00DE67C1"/>
    <w:p w14:paraId="2983EB48" w14:textId="77777777" w:rsidR="00474858" w:rsidRDefault="004320E8" w:rsidP="003F4D99">
      <w:pPr>
        <w:spacing w:after="0" w:line="360" w:lineRule="auto"/>
        <w:rPr>
          <w:noProof/>
          <w:lang w:eastAsia="el-GR"/>
        </w:rPr>
      </w:pPr>
      <w:r>
        <w:rPr>
          <w:noProof/>
          <w:lang w:eastAsia="el-GR"/>
        </w:rPr>
        <w:t xml:space="preserve">                     </w:t>
      </w:r>
      <w:r w:rsidR="00474858">
        <w:rPr>
          <w:noProof/>
          <w:lang w:eastAsia="el-GR"/>
        </w:rPr>
        <w:t xml:space="preserve">  </w:t>
      </w:r>
    </w:p>
    <w:p w14:paraId="44E5E7B9" w14:textId="77777777" w:rsidR="000D3315" w:rsidRDefault="00474858" w:rsidP="003F4D99">
      <w:pPr>
        <w:spacing w:after="0" w:line="360" w:lineRule="auto"/>
      </w:pPr>
      <w:r>
        <w:rPr>
          <w:noProof/>
          <w:lang w:eastAsia="el-GR"/>
        </w:rPr>
        <w:t xml:space="preserve">      </w:t>
      </w:r>
      <w:r w:rsidR="004320E8" w:rsidRPr="00C25D92">
        <w:rPr>
          <w:noProof/>
          <w:lang w:eastAsia="el-GR"/>
        </w:rPr>
        <w:drawing>
          <wp:inline distT="0" distB="0" distL="0" distR="0" wp14:anchorId="42F77162" wp14:editId="29C599E4">
            <wp:extent cx="6448425" cy="3867150"/>
            <wp:effectExtent l="0" t="0" r="9525" b="0"/>
            <wp:docPr id="1" name="Εικόνα 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6449979" cy="3868082"/>
                    </a:xfrm>
                    <a:prstGeom prst="rect">
                      <a:avLst/>
                    </a:prstGeom>
                    <a:noFill/>
                    <a:ln w="9525">
                      <a:noFill/>
                      <a:miter lim="800000"/>
                      <a:headEnd/>
                      <a:tailEnd/>
                    </a:ln>
                  </pic:spPr>
                </pic:pic>
              </a:graphicData>
            </a:graphic>
          </wp:inline>
        </w:drawing>
      </w:r>
    </w:p>
    <w:sectPr w:rsidR="000D3315" w:rsidSect="00833B88">
      <w:pgSz w:w="11906" w:h="16838"/>
      <w:pgMar w:top="567" w:right="566"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374DE"/>
    <w:multiLevelType w:val="hybridMultilevel"/>
    <w:tmpl w:val="F59CE3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4370034"/>
    <w:multiLevelType w:val="hybridMultilevel"/>
    <w:tmpl w:val="296ED1D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0D"/>
    <w:rsid w:val="00013205"/>
    <w:rsid w:val="000219F7"/>
    <w:rsid w:val="00023153"/>
    <w:rsid w:val="0004703F"/>
    <w:rsid w:val="00052508"/>
    <w:rsid w:val="0006237B"/>
    <w:rsid w:val="000A3020"/>
    <w:rsid w:val="000D3315"/>
    <w:rsid w:val="000E6200"/>
    <w:rsid w:val="001C3005"/>
    <w:rsid w:val="0029540E"/>
    <w:rsid w:val="003B10F8"/>
    <w:rsid w:val="003C5CCB"/>
    <w:rsid w:val="003F4D99"/>
    <w:rsid w:val="0042455B"/>
    <w:rsid w:val="004320E8"/>
    <w:rsid w:val="00474858"/>
    <w:rsid w:val="004E09CE"/>
    <w:rsid w:val="005E4D5C"/>
    <w:rsid w:val="006C49BA"/>
    <w:rsid w:val="007D032D"/>
    <w:rsid w:val="0081487B"/>
    <w:rsid w:val="00833B88"/>
    <w:rsid w:val="0094195B"/>
    <w:rsid w:val="00A962D1"/>
    <w:rsid w:val="00AB2815"/>
    <w:rsid w:val="00AB7A1B"/>
    <w:rsid w:val="00B024DC"/>
    <w:rsid w:val="00C25D92"/>
    <w:rsid w:val="00C7640A"/>
    <w:rsid w:val="00C825CA"/>
    <w:rsid w:val="00D20EA6"/>
    <w:rsid w:val="00D70070"/>
    <w:rsid w:val="00D76E5F"/>
    <w:rsid w:val="00DE67C1"/>
    <w:rsid w:val="00E23228"/>
    <w:rsid w:val="00F301DD"/>
    <w:rsid w:val="00F5559E"/>
    <w:rsid w:val="00F9280D"/>
    <w:rsid w:val="00F956DA"/>
    <w:rsid w:val="00FF55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1F91"/>
  <w15:docId w15:val="{D654D11B-5A52-4EE3-8876-28C61551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2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D92"/>
    <w:pPr>
      <w:spacing w:after="200" w:line="276" w:lineRule="auto"/>
      <w:ind w:left="720"/>
      <w:contextualSpacing/>
    </w:pPr>
    <w:rPr>
      <w:rFonts w:eastAsiaTheme="minorEastAsia"/>
      <w:lang w:val="en-US" w:eastAsia="el-GR"/>
    </w:rPr>
  </w:style>
  <w:style w:type="paragraph" w:styleId="a4">
    <w:name w:val="Balloon Text"/>
    <w:basedOn w:val="a"/>
    <w:link w:val="Char"/>
    <w:uiPriority w:val="99"/>
    <w:semiHidden/>
    <w:unhideWhenUsed/>
    <w:rsid w:val="00C25D9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25D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332</Words>
  <Characters>1898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yokonta</dc:creator>
  <cp:lastModifiedBy>DIMITRIOS KARAGIORGOS</cp:lastModifiedBy>
  <cp:revision>2</cp:revision>
  <dcterms:created xsi:type="dcterms:W3CDTF">2021-01-12T10:58:00Z</dcterms:created>
  <dcterms:modified xsi:type="dcterms:W3CDTF">2021-01-12T10:58:00Z</dcterms:modified>
</cp:coreProperties>
</file>