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D8" w:rsidRPr="0090422C" w:rsidRDefault="00D15ED8" w:rsidP="00D15ED8">
      <w:pPr>
        <w:ind w:right="278"/>
        <w:jc w:val="center"/>
        <w:rPr>
          <w:b/>
          <w:sz w:val="24"/>
          <w:szCs w:val="24"/>
          <w:u w:val="single"/>
        </w:rPr>
      </w:pPr>
      <w:r w:rsidRPr="00675BEE">
        <w:rPr>
          <w:b/>
          <w:sz w:val="32"/>
          <w:szCs w:val="24"/>
          <w:u w:val="single"/>
        </w:rPr>
        <w:t>ΔΙΟΙΚΗΤΙΚΟ ΠΡΟΕΔΡΕΙΟ</w:t>
      </w:r>
    </w:p>
    <w:p w:rsidR="00D15ED8" w:rsidRP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Δ. ΦΙΛΙΩΤΗΣ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ΠΡΟΕΔΡΟΣ</w:t>
      </w:r>
    </w:p>
    <w:p w:rsidR="00D15ED8" w:rsidRDefault="00D15ED8" w:rsidP="00D15ED8">
      <w:pPr>
        <w:spacing w:after="0" w:line="240" w:lineRule="auto"/>
        <w:ind w:right="278"/>
        <w:rPr>
          <w:sz w:val="28"/>
          <w:szCs w:val="24"/>
          <w:vertAlign w:val="subscript"/>
        </w:rPr>
      </w:pPr>
      <w:r w:rsidRPr="0090422C">
        <w:rPr>
          <w:sz w:val="28"/>
          <w:szCs w:val="24"/>
          <w:vertAlign w:val="subscript"/>
        </w:rPr>
        <w:t xml:space="preserve">ΠΡΟΕΔΡΟΣ &amp; ΔΙΕΥΘΥΝΩΝ ΣΥΜΒΟΥΛΟΣ  </w:t>
      </w:r>
    </w:p>
    <w:p w:rsidR="00D15ED8" w:rsidRPr="0090422C" w:rsidRDefault="00D15ED8" w:rsidP="00D15ED8">
      <w:pPr>
        <w:spacing w:after="0" w:line="240" w:lineRule="auto"/>
        <w:ind w:right="278"/>
        <w:rPr>
          <w:sz w:val="28"/>
          <w:szCs w:val="24"/>
          <w:vertAlign w:val="subscript"/>
        </w:rPr>
      </w:pPr>
      <w:r w:rsidRPr="0090422C">
        <w:rPr>
          <w:sz w:val="28"/>
          <w:szCs w:val="24"/>
          <w:vertAlign w:val="subscript"/>
        </w:rPr>
        <w:t>ΦΑΡΜΑΣΕΡΒ-ΛΙΛΛΥ ΑΕΒΕ</w:t>
      </w:r>
    </w:p>
    <w:p w:rsidR="00D15ED8" w:rsidRPr="00C74F86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Pr="0090422C" w:rsidRDefault="00D15ED8" w:rsidP="00D15ED8">
      <w:pPr>
        <w:spacing w:after="0" w:line="240" w:lineRule="auto"/>
        <w:rPr>
          <w:szCs w:val="24"/>
        </w:rPr>
      </w:pPr>
      <w:r w:rsidRPr="0090422C">
        <w:rPr>
          <w:sz w:val="24"/>
          <w:szCs w:val="24"/>
        </w:rPr>
        <w:t>Β. ΚΑΤΣΟΣ</w:t>
      </w:r>
      <w:r w:rsidRPr="0090422C">
        <w:rPr>
          <w:sz w:val="24"/>
          <w:szCs w:val="24"/>
        </w:rPr>
        <w:tab/>
      </w:r>
      <w:r w:rsidRPr="0090422C">
        <w:rPr>
          <w:szCs w:val="24"/>
        </w:rPr>
        <w:tab/>
      </w:r>
      <w:r w:rsidRPr="0090422C">
        <w:rPr>
          <w:szCs w:val="24"/>
        </w:rPr>
        <w:tab/>
      </w:r>
      <w:r w:rsidRPr="0090422C">
        <w:rPr>
          <w:szCs w:val="24"/>
        </w:rPr>
        <w:tab/>
      </w:r>
      <w:r w:rsidRPr="0090422C">
        <w:rPr>
          <w:szCs w:val="24"/>
        </w:rPr>
        <w:tab/>
      </w:r>
      <w:r w:rsidRPr="0090422C">
        <w:rPr>
          <w:szCs w:val="24"/>
        </w:rPr>
        <w:tab/>
      </w:r>
      <w:r w:rsidRPr="0090422C">
        <w:rPr>
          <w:szCs w:val="24"/>
        </w:rPr>
        <w:tab/>
      </w:r>
      <w:r w:rsidRPr="0090422C">
        <w:rPr>
          <w:szCs w:val="24"/>
        </w:rPr>
        <w:tab/>
      </w:r>
      <w:r w:rsidRPr="0090422C">
        <w:rPr>
          <w:sz w:val="24"/>
          <w:szCs w:val="24"/>
        </w:rPr>
        <w:t>ΜΕΛ</w:t>
      </w:r>
      <w:r>
        <w:rPr>
          <w:sz w:val="24"/>
          <w:szCs w:val="24"/>
        </w:rPr>
        <w:t>ΟΣ</w:t>
      </w:r>
    </w:p>
    <w:p w:rsidR="00D15ED8" w:rsidRDefault="00D15ED8" w:rsidP="00D15ED8">
      <w:pPr>
        <w:spacing w:after="0" w:line="240" w:lineRule="auto"/>
        <w:rPr>
          <w:sz w:val="28"/>
          <w:szCs w:val="24"/>
          <w:vertAlign w:val="subscript"/>
        </w:rPr>
      </w:pPr>
      <w:r w:rsidRPr="00FF007C">
        <w:rPr>
          <w:sz w:val="28"/>
          <w:szCs w:val="24"/>
          <w:vertAlign w:val="subscript"/>
        </w:rPr>
        <w:t xml:space="preserve">ΠΡΟΕΔΡΟΣ &amp; ΔΙΕΥΘΥΝΩΝ ΣΥΜΒΟΥΛΟΣ </w:t>
      </w:r>
    </w:p>
    <w:p w:rsidR="00D15ED8" w:rsidRPr="00FF007C" w:rsidRDefault="00D15ED8" w:rsidP="00D15ED8">
      <w:pPr>
        <w:spacing w:after="0" w:line="240" w:lineRule="auto"/>
        <w:rPr>
          <w:sz w:val="28"/>
          <w:szCs w:val="24"/>
          <w:vertAlign w:val="subscript"/>
        </w:rPr>
      </w:pPr>
      <w:r w:rsidRPr="00FF007C">
        <w:rPr>
          <w:sz w:val="28"/>
          <w:szCs w:val="24"/>
          <w:vertAlign w:val="subscript"/>
        </w:rPr>
        <w:t>ΦΑΡΜΑΤΕΝ ΕΛΛΑΣ ΑΕΒΕ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Α. ΜΠΕΚΥΡΑΣ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ΜΕΛΟΣ</w:t>
      </w:r>
    </w:p>
    <w:p w:rsidR="00D15ED8" w:rsidRDefault="00D15ED8" w:rsidP="00D15ED8">
      <w:pPr>
        <w:spacing w:after="0" w:line="240" w:lineRule="auto"/>
        <w:ind w:right="278"/>
        <w:rPr>
          <w:sz w:val="28"/>
          <w:szCs w:val="24"/>
          <w:vertAlign w:val="subscript"/>
        </w:rPr>
      </w:pPr>
      <w:r w:rsidRPr="0090422C">
        <w:rPr>
          <w:sz w:val="28"/>
          <w:szCs w:val="24"/>
          <w:vertAlign w:val="subscript"/>
        </w:rPr>
        <w:t xml:space="preserve">ΠΡΟΕΔΡΟΣ </w:t>
      </w:r>
    </w:p>
    <w:p w:rsidR="00D15ED8" w:rsidRDefault="00D15ED8" w:rsidP="00D15ED8">
      <w:pPr>
        <w:spacing w:after="0" w:line="240" w:lineRule="auto"/>
        <w:ind w:right="278"/>
        <w:rPr>
          <w:sz w:val="28"/>
          <w:szCs w:val="24"/>
          <w:vertAlign w:val="subscript"/>
        </w:rPr>
      </w:pPr>
      <w:r>
        <w:rPr>
          <w:sz w:val="28"/>
          <w:szCs w:val="24"/>
          <w:vertAlign w:val="subscript"/>
        </w:rPr>
        <w:t>ΠΑ.ΣΥ.Π.Ο.Υ</w:t>
      </w:r>
      <w:r w:rsidRPr="0090422C">
        <w:rPr>
          <w:sz w:val="28"/>
          <w:szCs w:val="24"/>
          <w:vertAlign w:val="subscript"/>
        </w:rPr>
        <w:t xml:space="preserve"> 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Χ. ΛΑΜΠΡΟΠΟΥΛΟΣ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ΜΕΛΟΣ</w:t>
      </w:r>
    </w:p>
    <w:p w:rsidR="00D15ED8" w:rsidRDefault="00D15ED8" w:rsidP="00D15ED8">
      <w:pPr>
        <w:spacing w:after="0" w:line="240" w:lineRule="auto"/>
        <w:ind w:right="278"/>
        <w:rPr>
          <w:sz w:val="28"/>
          <w:szCs w:val="24"/>
          <w:vertAlign w:val="subscript"/>
        </w:rPr>
      </w:pPr>
      <w:r>
        <w:rPr>
          <w:sz w:val="28"/>
          <w:szCs w:val="24"/>
          <w:vertAlign w:val="subscript"/>
        </w:rPr>
        <w:t>ΟΙΚΟΝΟΜΟΛΟΓΟΣ</w:t>
      </w:r>
    </w:p>
    <w:p w:rsidR="00D15ED8" w:rsidRDefault="00D15ED8" w:rsidP="00D15ED8">
      <w:pPr>
        <w:spacing w:after="0" w:line="240" w:lineRule="auto"/>
        <w:ind w:right="278"/>
        <w:rPr>
          <w:sz w:val="28"/>
          <w:szCs w:val="24"/>
          <w:vertAlign w:val="subscript"/>
        </w:rPr>
      </w:pPr>
      <w:r>
        <w:rPr>
          <w:sz w:val="28"/>
          <w:szCs w:val="24"/>
          <w:vertAlign w:val="subscript"/>
        </w:rPr>
        <w:t>ΕΠΙΚΟΥΡΟΣ ΚΑΘΗΓΗΤΗΣ ΠΑΝΕΠΙΣΤΗΜΙΟΥ ΠΑΤΡΩΝ</w:t>
      </w:r>
    </w:p>
    <w:p w:rsidR="00D15ED8" w:rsidRPr="00261CFC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Α. ΔΗΜΟΠΟΥΛΟΣ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ΜΕΛΟΣ</w:t>
      </w:r>
    </w:p>
    <w:p w:rsidR="00D15ED8" w:rsidRPr="0045328B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*ΓΕΝΙΚΟΣ ΓΡΑΜΜΑΤΕΑΣ ΔΗΜΟΣΙΑΣ ΥΓΕΙΑΣ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ΥΠΟΥΡΓΕΙΟ ΥΓΕΙΑΣ &amp; ΚΟΙΝΩΝΙΚΗΣ ΑΛΛΗΛΕΓΓΥΗΣ 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ΑΛ.ΦΟΥΡΛΑΣ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ΜΕΛΟΣ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*ΓΕΝΙΚΟΣ ΓΡΑΜΜΑΤΕΑΣ ΒΙΟΜΗΧΑΝΙΑΣ </w:t>
      </w:r>
    </w:p>
    <w:p w:rsidR="00D15ED8" w:rsidRPr="0090422C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ΥΠΟΥΡΓΕΙΟ ΑΝΑΠΤΥΞΗΣ, ΑΝΤΑΓΩΝΙΣΤΙΚΟΤΗΤΑΣ &amp; ΝΑΥΤΙΛΙΑΣ </w:t>
      </w:r>
    </w:p>
    <w:p w:rsidR="00D15ED8" w:rsidRPr="0090422C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ΗΛ. ΠΛΑΣΚΟΒΙΤΗΣ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ΜΕΛΟΣ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*ΓΕΝΙΚΟΣ ΓΡΑΜΜΑΤΕΑΣ</w:t>
      </w:r>
    </w:p>
    <w:p w:rsidR="00D15ED8" w:rsidRPr="0090422C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ΥΠΟΥΡΓΕΙΟ ΟΙΚΟΝΟΜΙΚΩΝ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Ι. ΤΟΥΝΤΑΣ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ΜΕΛΟΣ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*</w:t>
      </w:r>
      <w:r w:rsidRPr="0090422C">
        <w:rPr>
          <w:sz w:val="24"/>
          <w:szCs w:val="24"/>
          <w:vertAlign w:val="subscript"/>
        </w:rPr>
        <w:t xml:space="preserve">ΠΡΟΕΔΡΟΣ 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ΕΘΝΙΚΟΣ ΟΡΓΑΝΙΣΜΟΣ ΦΑΡΜΑΚΩΝ (ΕΟΦ)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</w:p>
    <w:p w:rsidR="00D15ED8" w:rsidRPr="00D15ED8" w:rsidRDefault="00D15ED8" w:rsidP="00D15ED8">
      <w:pPr>
        <w:spacing w:after="0" w:line="240" w:lineRule="auto"/>
        <w:ind w:right="278"/>
        <w:rPr>
          <w:sz w:val="24"/>
          <w:szCs w:val="24"/>
        </w:rPr>
      </w:pPr>
      <w:r>
        <w:rPr>
          <w:sz w:val="24"/>
          <w:szCs w:val="24"/>
        </w:rPr>
        <w:t>ΑΡ</w:t>
      </w:r>
      <w:r w:rsidRPr="00D15ED8">
        <w:rPr>
          <w:sz w:val="24"/>
          <w:szCs w:val="24"/>
        </w:rPr>
        <w:t xml:space="preserve">. </w:t>
      </w:r>
      <w:r>
        <w:rPr>
          <w:sz w:val="24"/>
          <w:szCs w:val="24"/>
        </w:rPr>
        <w:t>ΣΥΓΓΡΟΣ</w:t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 w:rsidRPr="00D15ED8">
        <w:rPr>
          <w:sz w:val="24"/>
          <w:szCs w:val="24"/>
        </w:rPr>
        <w:tab/>
      </w:r>
      <w:r>
        <w:rPr>
          <w:sz w:val="24"/>
          <w:szCs w:val="24"/>
        </w:rPr>
        <w:t>ΜΕΛΟΣ</w:t>
      </w:r>
    </w:p>
    <w:p w:rsidR="00D15ED8" w:rsidRP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*</w:t>
      </w:r>
      <w:r w:rsidRPr="0090422C">
        <w:rPr>
          <w:sz w:val="24"/>
          <w:szCs w:val="24"/>
          <w:vertAlign w:val="subscript"/>
        </w:rPr>
        <w:t>ΠΡΟΕΔΡΟΣ</w:t>
      </w:r>
      <w:r w:rsidRPr="00D15ED8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>Δ</w:t>
      </w:r>
      <w:r w:rsidRPr="00D15ED8">
        <w:rPr>
          <w:sz w:val="24"/>
          <w:szCs w:val="24"/>
          <w:vertAlign w:val="subscript"/>
        </w:rPr>
        <w:t>.</w:t>
      </w:r>
      <w:r>
        <w:rPr>
          <w:sz w:val="24"/>
          <w:szCs w:val="24"/>
          <w:vertAlign w:val="subscript"/>
        </w:rPr>
        <w:t>Σ</w:t>
      </w:r>
      <w:r w:rsidRPr="00D15ED8">
        <w:rPr>
          <w:sz w:val="24"/>
          <w:szCs w:val="24"/>
          <w:vertAlign w:val="subscript"/>
        </w:rPr>
        <w:t xml:space="preserve">.  </w:t>
      </w:r>
    </w:p>
    <w:p w:rsidR="00D15ED8" w:rsidRPr="00C443E2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vertAlign w:val="subscript"/>
          <w:lang w:val="en-US"/>
        </w:rPr>
        <w:t>INVEST IN GREECE</w:t>
      </w:r>
    </w:p>
    <w:p w:rsidR="00D15ED8" w:rsidRPr="00D15ED8" w:rsidRDefault="00D15ED8" w:rsidP="00D15ED8">
      <w:pPr>
        <w:spacing w:after="0" w:line="240" w:lineRule="auto"/>
        <w:ind w:right="278"/>
        <w:rPr>
          <w:sz w:val="24"/>
          <w:szCs w:val="24"/>
          <w:lang w:val="en-US"/>
        </w:rPr>
      </w:pPr>
    </w:p>
    <w:p w:rsidR="00D15ED8" w:rsidRPr="00D15ED8" w:rsidRDefault="00D15ED8" w:rsidP="00D15ED8">
      <w:pPr>
        <w:spacing w:after="0" w:line="240" w:lineRule="auto"/>
        <w:ind w:right="278"/>
        <w:rPr>
          <w:sz w:val="24"/>
          <w:szCs w:val="24"/>
          <w:lang w:val="en-US"/>
        </w:rPr>
      </w:pPr>
      <w:r>
        <w:rPr>
          <w:sz w:val="24"/>
          <w:szCs w:val="24"/>
        </w:rPr>
        <w:t>Ι</w:t>
      </w:r>
      <w:r w:rsidRPr="00D15ED8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ΣΤΟΥΡΝΑΡΑΣ</w:t>
      </w:r>
      <w:r w:rsidRPr="00D15ED8">
        <w:rPr>
          <w:sz w:val="24"/>
          <w:szCs w:val="24"/>
          <w:lang w:val="en-US"/>
        </w:rPr>
        <w:tab/>
      </w:r>
      <w:r w:rsidRPr="00D15ED8">
        <w:rPr>
          <w:sz w:val="24"/>
          <w:szCs w:val="24"/>
          <w:lang w:val="en-US"/>
        </w:rPr>
        <w:tab/>
      </w:r>
      <w:r w:rsidRPr="00D15ED8">
        <w:rPr>
          <w:sz w:val="24"/>
          <w:szCs w:val="24"/>
          <w:lang w:val="en-US"/>
        </w:rPr>
        <w:tab/>
      </w:r>
      <w:r w:rsidRPr="00D15ED8">
        <w:rPr>
          <w:sz w:val="24"/>
          <w:szCs w:val="24"/>
          <w:lang w:val="en-US"/>
        </w:rPr>
        <w:tab/>
      </w:r>
      <w:r w:rsidRPr="00D15ED8">
        <w:rPr>
          <w:sz w:val="24"/>
          <w:szCs w:val="24"/>
          <w:lang w:val="en-US"/>
        </w:rPr>
        <w:tab/>
      </w:r>
      <w:r w:rsidRPr="00D15ED8">
        <w:rPr>
          <w:sz w:val="24"/>
          <w:szCs w:val="24"/>
          <w:lang w:val="en-US"/>
        </w:rPr>
        <w:tab/>
      </w:r>
      <w:r w:rsidRPr="00D15ED8">
        <w:rPr>
          <w:sz w:val="24"/>
          <w:szCs w:val="24"/>
          <w:lang w:val="en-US"/>
        </w:rPr>
        <w:tab/>
      </w:r>
      <w:r>
        <w:rPr>
          <w:sz w:val="24"/>
          <w:szCs w:val="24"/>
        </w:rPr>
        <w:t>ΜΕΛΟΣ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*ΓΕΝΙΚΟΣ ΔΙΕΥΘΥΝΤΗΣ</w:t>
      </w:r>
    </w:p>
    <w:p w:rsidR="00D15ED8" w:rsidRDefault="00D15ED8" w:rsidP="00D15ED8">
      <w:pPr>
        <w:spacing w:after="0" w:line="240" w:lineRule="auto"/>
        <w:ind w:right="278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vertAlign w:val="subscript"/>
        </w:rPr>
        <w:t>ΙΟΒΕ</w:t>
      </w:r>
    </w:p>
    <w:p w:rsidR="00D15ED8" w:rsidRPr="00CC6936" w:rsidRDefault="00D15ED8" w:rsidP="00D15ED8">
      <w:pPr>
        <w:spacing w:after="0" w:line="240" w:lineRule="auto"/>
        <w:ind w:right="278"/>
        <w:rPr>
          <w:sz w:val="12"/>
          <w:szCs w:val="24"/>
          <w:vertAlign w:val="subscript"/>
        </w:rPr>
      </w:pPr>
    </w:p>
    <w:p w:rsidR="00D15ED8" w:rsidRPr="00C443E2" w:rsidRDefault="00D15ED8" w:rsidP="00D15ED8">
      <w:pPr>
        <w:spacing w:after="0" w:line="240" w:lineRule="auto"/>
        <w:ind w:right="278"/>
        <w:rPr>
          <w:sz w:val="20"/>
          <w:szCs w:val="24"/>
          <w:vertAlign w:val="subscript"/>
        </w:rPr>
      </w:pPr>
      <w:r w:rsidRPr="00303D9F">
        <w:rPr>
          <w:sz w:val="28"/>
          <w:szCs w:val="24"/>
          <w:vertAlign w:val="subscript"/>
          <w:lang w:val="en-US"/>
        </w:rPr>
        <w:t>*EX</w:t>
      </w:r>
      <w:r>
        <w:rPr>
          <w:sz w:val="28"/>
          <w:szCs w:val="24"/>
          <w:vertAlign w:val="subscript"/>
          <w:lang w:val="en-US"/>
        </w:rPr>
        <w:t xml:space="preserve"> </w:t>
      </w:r>
      <w:r w:rsidRPr="00303D9F">
        <w:rPr>
          <w:sz w:val="28"/>
          <w:szCs w:val="24"/>
          <w:vertAlign w:val="subscript"/>
          <w:lang w:val="en-US"/>
        </w:rPr>
        <w:t>OFFICIO</w:t>
      </w:r>
    </w:p>
    <w:p w:rsidR="00E966C4" w:rsidRDefault="0006136E"/>
    <w:sectPr w:rsidR="00E966C4" w:rsidSect="00CE6774">
      <w:headerReference w:type="default" r:id="rId6"/>
      <w:footerReference w:type="default" r:id="rId7"/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36E" w:rsidRDefault="0006136E" w:rsidP="009A08D0">
      <w:pPr>
        <w:spacing w:after="0" w:line="240" w:lineRule="auto"/>
      </w:pPr>
      <w:r>
        <w:separator/>
      </w:r>
    </w:p>
  </w:endnote>
  <w:endnote w:type="continuationSeparator" w:id="0">
    <w:p w:rsidR="0006136E" w:rsidRDefault="0006136E" w:rsidP="009A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EE" w:rsidRPr="00CC6936" w:rsidRDefault="00D15ED8" w:rsidP="004731ED">
    <w:pPr>
      <w:spacing w:after="0"/>
      <w:jc w:val="center"/>
      <w:rPr>
        <w:b/>
        <w:sz w:val="18"/>
        <w:szCs w:val="18"/>
      </w:rPr>
    </w:pPr>
    <w:r>
      <w:rPr>
        <w:sz w:val="18"/>
        <w:szCs w:val="18"/>
      </w:rPr>
      <w:t>ΔΣΦ/εσμπ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6569A8">
      <w:rPr>
        <w:sz w:val="18"/>
        <w:szCs w:val="18"/>
      </w:rPr>
      <w:t xml:space="preserve"> </w:t>
    </w:r>
    <w:r w:rsidR="009A08D0">
      <w:rPr>
        <w:sz w:val="18"/>
        <w:szCs w:val="18"/>
        <w:lang w:val="en-US"/>
      </w:rPr>
      <w:fldChar w:fldCharType="begin"/>
    </w:r>
    <w:r>
      <w:rPr>
        <w:sz w:val="18"/>
        <w:szCs w:val="18"/>
      </w:rPr>
      <w:instrText xml:space="preserve"> TIME \@ "d/M/yyyy h:mm am/pm" </w:instrText>
    </w:r>
    <w:r w:rsidR="009A08D0">
      <w:rPr>
        <w:sz w:val="18"/>
        <w:szCs w:val="18"/>
        <w:lang w:val="en-US"/>
      </w:rPr>
      <w:fldChar w:fldCharType="separate"/>
    </w:r>
    <w:r w:rsidR="00CD2C1A">
      <w:rPr>
        <w:noProof/>
        <w:sz w:val="18"/>
        <w:szCs w:val="18"/>
      </w:rPr>
      <w:t>20/4/2012 3:05 μμ</w:t>
    </w:r>
    <w:r w:rsidR="009A08D0">
      <w:rPr>
        <w:sz w:val="18"/>
        <w:szCs w:val="18"/>
        <w:lang w:val="en-US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4731ED">
      <w:rPr>
        <w:sz w:val="18"/>
        <w:szCs w:val="18"/>
      </w:rPr>
      <w:t>Σελίδα</w:t>
    </w:r>
    <w:r w:rsidRPr="00CC6936">
      <w:rPr>
        <w:sz w:val="18"/>
        <w:szCs w:val="18"/>
      </w:rPr>
      <w:t xml:space="preserve"> </w:t>
    </w:r>
    <w:r w:rsidR="009A08D0" w:rsidRPr="004731ED">
      <w:rPr>
        <w:sz w:val="18"/>
        <w:szCs w:val="18"/>
      </w:rPr>
      <w:fldChar w:fldCharType="begin"/>
    </w:r>
    <w:r w:rsidRPr="00CC6936">
      <w:rPr>
        <w:sz w:val="18"/>
        <w:szCs w:val="18"/>
      </w:rPr>
      <w:instrText xml:space="preserve"> </w:instrText>
    </w:r>
    <w:r w:rsidRPr="004731ED">
      <w:rPr>
        <w:sz w:val="18"/>
        <w:szCs w:val="18"/>
        <w:lang w:val="en-US"/>
      </w:rPr>
      <w:instrText>PAGE</w:instrText>
    </w:r>
    <w:r w:rsidRPr="00CC6936">
      <w:rPr>
        <w:sz w:val="18"/>
        <w:szCs w:val="18"/>
      </w:rPr>
      <w:instrText xml:space="preserve"> </w:instrText>
    </w:r>
    <w:r w:rsidR="009A08D0" w:rsidRPr="004731ED">
      <w:rPr>
        <w:sz w:val="18"/>
        <w:szCs w:val="18"/>
      </w:rPr>
      <w:fldChar w:fldCharType="separate"/>
    </w:r>
    <w:r w:rsidR="00CD2C1A">
      <w:rPr>
        <w:noProof/>
        <w:sz w:val="18"/>
        <w:szCs w:val="18"/>
        <w:lang w:val="en-US"/>
      </w:rPr>
      <w:t>1</w:t>
    </w:r>
    <w:r w:rsidR="009A08D0" w:rsidRPr="004731ED">
      <w:rPr>
        <w:sz w:val="18"/>
        <w:szCs w:val="18"/>
      </w:rPr>
      <w:fldChar w:fldCharType="end"/>
    </w:r>
    <w:r w:rsidRPr="00CC6936">
      <w:rPr>
        <w:sz w:val="18"/>
        <w:szCs w:val="18"/>
      </w:rPr>
      <w:t xml:space="preserve"> </w:t>
    </w:r>
    <w:r w:rsidRPr="004731ED">
      <w:rPr>
        <w:sz w:val="18"/>
        <w:szCs w:val="18"/>
      </w:rPr>
      <w:t>από</w:t>
    </w:r>
    <w:r w:rsidRPr="00CC6936">
      <w:rPr>
        <w:sz w:val="18"/>
        <w:szCs w:val="18"/>
      </w:rPr>
      <w:t xml:space="preserve"> </w:t>
    </w:r>
    <w:r w:rsidR="009A08D0" w:rsidRPr="004731ED">
      <w:rPr>
        <w:sz w:val="18"/>
        <w:szCs w:val="18"/>
      </w:rPr>
      <w:fldChar w:fldCharType="begin"/>
    </w:r>
    <w:r w:rsidRPr="00CC6936">
      <w:rPr>
        <w:sz w:val="18"/>
        <w:szCs w:val="18"/>
      </w:rPr>
      <w:instrText xml:space="preserve"> </w:instrText>
    </w:r>
    <w:r w:rsidRPr="004731ED">
      <w:rPr>
        <w:sz w:val="18"/>
        <w:szCs w:val="18"/>
        <w:lang w:val="en-US"/>
      </w:rPr>
      <w:instrText>NUMPAGES</w:instrText>
    </w:r>
    <w:r w:rsidRPr="00CC6936">
      <w:rPr>
        <w:sz w:val="18"/>
        <w:szCs w:val="18"/>
      </w:rPr>
      <w:instrText xml:space="preserve">  </w:instrText>
    </w:r>
    <w:r w:rsidR="009A08D0" w:rsidRPr="004731ED">
      <w:rPr>
        <w:sz w:val="18"/>
        <w:szCs w:val="18"/>
      </w:rPr>
      <w:fldChar w:fldCharType="separate"/>
    </w:r>
    <w:r w:rsidR="00CD2C1A">
      <w:rPr>
        <w:noProof/>
        <w:sz w:val="18"/>
        <w:szCs w:val="18"/>
        <w:lang w:val="en-US"/>
      </w:rPr>
      <w:t>1</w:t>
    </w:r>
    <w:r w:rsidR="009A08D0" w:rsidRPr="004731ED">
      <w:rPr>
        <w:sz w:val="18"/>
        <w:szCs w:val="18"/>
      </w:rPr>
      <w:fldChar w:fldCharType="end"/>
    </w:r>
  </w:p>
  <w:p w:rsidR="00675BEE" w:rsidRPr="00732C77" w:rsidRDefault="00D15ED8" w:rsidP="00526C63">
    <w:pPr>
      <w:pStyle w:val="Footer"/>
      <w:jc w:val="center"/>
      <w:rPr>
        <w:b/>
        <w:color w:val="548DD4"/>
        <w:sz w:val="18"/>
        <w:szCs w:val="24"/>
        <w:lang w:val="en-US"/>
      </w:rPr>
    </w:pPr>
    <w:r w:rsidRPr="00732C77">
      <w:rPr>
        <w:b/>
        <w:sz w:val="22"/>
        <w:szCs w:val="22"/>
        <w:lang w:val="en-US"/>
      </w:rPr>
      <w:t>EPhForT</w:t>
    </w:r>
    <w:r w:rsidRPr="00732C77">
      <w:rPr>
        <w:sz w:val="22"/>
        <w:szCs w:val="22"/>
        <w:lang w:val="en-US"/>
      </w:rPr>
      <w:t xml:space="preserve"> </w:t>
    </w:r>
    <w:r w:rsidRPr="00732C77">
      <w:rPr>
        <w:sz w:val="18"/>
        <w:szCs w:val="22"/>
        <w:lang w:val="en-US"/>
      </w:rPr>
      <w:t xml:space="preserve">- </w:t>
    </w:r>
    <w:r w:rsidRPr="00732C77">
      <w:rPr>
        <w:sz w:val="18"/>
        <w:szCs w:val="22"/>
      </w:rPr>
      <w:t>ΕΒΕΑ</w:t>
    </w:r>
    <w:r w:rsidRPr="00732C77">
      <w:rPr>
        <w:sz w:val="18"/>
        <w:szCs w:val="22"/>
        <w:lang w:val="en-US"/>
      </w:rPr>
      <w:t xml:space="preserve"> Pharmaceutical Forum Team</w:t>
    </w:r>
    <w:r w:rsidRPr="00732C77">
      <w:rPr>
        <w:sz w:val="16"/>
        <w:szCs w:val="22"/>
        <w:lang w:val="en-US"/>
      </w:rPr>
      <w:t xml:space="preserve">, </w:t>
    </w:r>
    <w:r w:rsidRPr="00732C77">
      <w:rPr>
        <w:sz w:val="16"/>
        <w:szCs w:val="22"/>
      </w:rPr>
      <w:t>Τηλ</w:t>
    </w:r>
    <w:r w:rsidRPr="00732C77">
      <w:rPr>
        <w:sz w:val="16"/>
        <w:szCs w:val="22"/>
        <w:lang w:val="en-US"/>
      </w:rPr>
      <w:t xml:space="preserve">.: 210 6294600, Fax: 210 6294610, E-mail: </w:t>
    </w:r>
    <w:r w:rsidRPr="00732C77">
      <w:rPr>
        <w:b/>
        <w:color w:val="548DD4"/>
        <w:sz w:val="16"/>
        <w:szCs w:val="22"/>
        <w:lang w:val="en-US"/>
      </w:rPr>
      <w:t>ephfort@gmail.com</w:t>
    </w:r>
  </w:p>
  <w:p w:rsidR="00675BEE" w:rsidRPr="00732C77" w:rsidRDefault="00D15ED8" w:rsidP="00B865AD">
    <w:pPr>
      <w:pStyle w:val="Footer"/>
      <w:tabs>
        <w:tab w:val="clear" w:pos="4153"/>
        <w:tab w:val="left" w:pos="1418"/>
      </w:tabs>
      <w:jc w:val="center"/>
      <w:rPr>
        <w:sz w:val="16"/>
      </w:rPr>
    </w:pPr>
    <w:r w:rsidRPr="00732C77">
      <w:rPr>
        <w:sz w:val="16"/>
        <w:szCs w:val="22"/>
      </w:rPr>
      <w:t xml:space="preserve">Ακαδημίας 7, ΤΚ 10671, Αθήνα, Τηλ.: 1506, (210 3604815-9, 210 3602411), Fax: 210 3616464, E-mail: </w:t>
    </w:r>
    <w:hyperlink r:id="rId1" w:history="1">
      <w:r w:rsidRPr="00732C77">
        <w:rPr>
          <w:rStyle w:val="Hyperlink"/>
          <w:b/>
          <w:color w:val="548DD4"/>
          <w:sz w:val="16"/>
          <w:szCs w:val="22"/>
        </w:rPr>
        <w:t>info@acci.gr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36E" w:rsidRDefault="0006136E" w:rsidP="009A08D0">
      <w:pPr>
        <w:spacing w:after="0" w:line="240" w:lineRule="auto"/>
      </w:pPr>
      <w:r>
        <w:separator/>
      </w:r>
    </w:p>
  </w:footnote>
  <w:footnote w:type="continuationSeparator" w:id="0">
    <w:p w:rsidR="0006136E" w:rsidRDefault="0006136E" w:rsidP="009A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EE" w:rsidRPr="008230A0" w:rsidRDefault="009A08D0" w:rsidP="00257074">
    <w:pPr>
      <w:pStyle w:val="Header"/>
      <w:spacing w:line="192" w:lineRule="auto"/>
      <w:jc w:val="center"/>
      <w:rPr>
        <w:spacing w:val="80"/>
        <w:sz w:val="76"/>
        <w:szCs w:val="76"/>
        <w:lang w:val="en-US"/>
      </w:rPr>
    </w:pPr>
    <w:r w:rsidRPr="009A08D0">
      <w:rPr>
        <w:noProof/>
        <w:spacing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89.6pt;margin-top:1.55pt;width:63.5pt;height:42.55pt;z-index:251660288" o:allowoverlap="f">
          <v:imagedata r:id="rId1" o:title="Logo EPhForT"/>
          <w10:wrap type="square"/>
        </v:shape>
      </w:pict>
    </w:r>
    <w:r w:rsidR="00D15ED8" w:rsidRPr="008230A0">
      <w:rPr>
        <w:spacing w:val="80"/>
        <w:sz w:val="76"/>
        <w:szCs w:val="76"/>
        <w:lang w:val="en-US"/>
      </w:rPr>
      <w:t xml:space="preserve">     EPhForT</w:t>
    </w:r>
  </w:p>
  <w:p w:rsidR="00675BEE" w:rsidRDefault="00D15ED8" w:rsidP="00593B3F">
    <w:pPr>
      <w:pStyle w:val="Header"/>
      <w:spacing w:line="192" w:lineRule="auto"/>
      <w:jc w:val="center"/>
      <w:rPr>
        <w:spacing w:val="-20"/>
        <w:position w:val="6"/>
        <w:sz w:val="24"/>
        <w:szCs w:val="23"/>
        <w:lang w:val="en-US"/>
      </w:rPr>
    </w:pPr>
    <w:r>
      <w:rPr>
        <w:sz w:val="76"/>
        <w:szCs w:val="76"/>
        <w:lang w:val="en-US"/>
      </w:rPr>
      <w:t xml:space="preserve">       </w:t>
    </w:r>
    <w:r w:rsidRPr="000F661C">
      <w:rPr>
        <w:spacing w:val="-20"/>
        <w:position w:val="6"/>
        <w:sz w:val="24"/>
        <w:szCs w:val="23"/>
        <w:lang w:val="en-US"/>
      </w:rPr>
      <w:t xml:space="preserve">EBEA </w:t>
    </w:r>
    <w:r>
      <w:rPr>
        <w:spacing w:val="-20"/>
        <w:position w:val="6"/>
        <w:sz w:val="24"/>
        <w:szCs w:val="23"/>
        <w:lang w:val="en-US"/>
      </w:rPr>
      <w:t xml:space="preserve"> </w:t>
    </w:r>
    <w:r w:rsidRPr="000F661C">
      <w:rPr>
        <w:spacing w:val="-20"/>
        <w:position w:val="6"/>
        <w:sz w:val="24"/>
        <w:szCs w:val="23"/>
        <w:lang w:val="en-US"/>
      </w:rPr>
      <w:t xml:space="preserve"> Pharmaceutical  </w:t>
    </w:r>
    <w:r>
      <w:rPr>
        <w:spacing w:val="-20"/>
        <w:position w:val="6"/>
        <w:sz w:val="24"/>
        <w:szCs w:val="23"/>
        <w:lang w:val="en-US"/>
      </w:rPr>
      <w:t xml:space="preserve"> </w:t>
    </w:r>
    <w:r w:rsidRPr="000F661C">
      <w:rPr>
        <w:spacing w:val="-20"/>
        <w:position w:val="6"/>
        <w:sz w:val="24"/>
        <w:szCs w:val="23"/>
        <w:lang w:val="en-US"/>
      </w:rPr>
      <w:t>Forum  Team</w:t>
    </w:r>
  </w:p>
  <w:p w:rsidR="00675BEE" w:rsidRPr="00593B3F" w:rsidRDefault="009A08D0" w:rsidP="00593B3F">
    <w:pPr>
      <w:pStyle w:val="Header"/>
      <w:spacing w:line="192" w:lineRule="auto"/>
      <w:jc w:val="center"/>
      <w:rPr>
        <w:spacing w:val="-20"/>
        <w:position w:val="6"/>
        <w:sz w:val="24"/>
        <w:szCs w:val="23"/>
        <w:lang w:val="en-US"/>
      </w:rPr>
    </w:pPr>
    <w:r w:rsidRPr="009A08D0">
      <w:rPr>
        <w:rFonts w:cs="Tahoma"/>
        <w:b/>
        <w:bCs/>
        <w:noProof/>
        <w:color w:val="000000"/>
        <w:spacing w:val="-20"/>
        <w:position w:val="6"/>
        <w:sz w:val="24"/>
        <w:szCs w:val="23"/>
      </w:rPr>
      <w:pict>
        <v:shape id="Picture 3" o:spid="_x0000_s1026" type="#_x0000_t75" alt="EBEA Hermes 2.gif" style="position:absolute;left:0;text-align:left;margin-left:32.1pt;margin-top:180.9pt;width:349pt;height:330.45pt;z-index:-251655168;visibility:visible">
          <v:imagedata r:id="rId2" o:title="EBEA Hermes 2" gain="13107f" blacklevel="26214f"/>
        </v:shape>
      </w:pict>
    </w:r>
    <w:r w:rsidRPr="009A08D0">
      <w:rPr>
        <w:rFonts w:cs="Tahoma"/>
        <w:b/>
        <w:bCs/>
        <w:noProof/>
        <w:color w:val="000000"/>
        <w:spacing w:val="-20"/>
        <w:position w:val="6"/>
        <w:sz w:val="24"/>
        <w:szCs w:val="23"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.1pt;margin-top:5.35pt;width:416.25pt;height:0;z-index:251662336" o:connectortype="straight" strokecolor="#943634" strokeweight=".5pt">
          <v:stroke dashstyle="dash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5ED8"/>
    <w:rsid w:val="0006136E"/>
    <w:rsid w:val="002A1EBE"/>
    <w:rsid w:val="009A08D0"/>
    <w:rsid w:val="00A85492"/>
    <w:rsid w:val="00C6173F"/>
    <w:rsid w:val="00CD2C1A"/>
    <w:rsid w:val="00D1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5ED8"/>
    <w:pPr>
      <w:pBdr>
        <w:top w:val="thinThickSmallGap" w:sz="24" w:space="1" w:color="622423"/>
      </w:pBdr>
      <w:tabs>
        <w:tab w:val="center" w:pos="4153"/>
      </w:tabs>
      <w:spacing w:after="0" w:line="240" w:lineRule="auto"/>
    </w:pPr>
    <w:rPr>
      <w:rFonts w:cs="Tahoma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5ED8"/>
    <w:rPr>
      <w:rFonts w:ascii="Calibri" w:eastAsia="Calibri" w:hAnsi="Calibri" w:cs="Tahoma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5ED8"/>
    <w:rPr>
      <w:rFonts w:ascii="Tahoma" w:hAnsi="Tahoma" w:cs="Tahoma" w:hint="default"/>
      <w:b w:val="0"/>
      <w:bCs w:val="0"/>
      <w:strike w:val="0"/>
      <w:dstrike w:val="0"/>
      <w:color w:val="467AA7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indow.location.replace('ma'%20'ilto:'%20'info'%20'@'%20'acci'%20'.gr'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Company>Media2day Publishing SA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2</cp:revision>
  <dcterms:created xsi:type="dcterms:W3CDTF">2012-04-20T12:05:00Z</dcterms:created>
  <dcterms:modified xsi:type="dcterms:W3CDTF">2012-04-20T12:05:00Z</dcterms:modified>
</cp:coreProperties>
</file>